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54BB2" w14:textId="670C62F3" w:rsidR="00C7188F" w:rsidRPr="0011624E" w:rsidRDefault="00C7188F" w:rsidP="0011624E">
      <w:pPr>
        <w:spacing w:before="100" w:beforeAutospacing="1" w:after="100" w:afterAutospacing="1" w:line="240" w:lineRule="auto"/>
        <w:jc w:val="both"/>
        <w:outlineLvl w:val="2"/>
        <w:rPr>
          <w:rFonts w:ascii="Gill Sans MT" w:eastAsia="Times New Roman" w:hAnsi="Gill Sans MT" w:cs="Times New Roman"/>
          <w:b/>
          <w:bCs/>
          <w:sz w:val="27"/>
          <w:szCs w:val="27"/>
          <w:lang/>
        </w:rPr>
      </w:pPr>
    </w:p>
    <w:p w14:paraId="78302A69" w14:textId="04D6077D" w:rsidR="00C7188F" w:rsidRPr="0011624E" w:rsidRDefault="001F6C92" w:rsidP="003A683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92D050"/>
        <w:spacing w:after="0" w:line="276" w:lineRule="auto"/>
        <w:jc w:val="center"/>
        <w:rPr>
          <w:rFonts w:ascii="Gill Sans MT" w:eastAsia="Times New Roman" w:hAnsi="Gill Sans MT" w:cs="Times New Roman"/>
          <w:b/>
          <w:sz w:val="24"/>
          <w:szCs w:val="28"/>
          <w:lang w:val="en-GB"/>
        </w:rPr>
      </w:pPr>
      <w:r>
        <w:rPr>
          <w:rFonts w:ascii="Gill Sans MT" w:eastAsia="Times New Roman" w:hAnsi="Gill Sans MT" w:cs="Times New Roman"/>
          <w:b/>
          <w:sz w:val="24"/>
          <w:szCs w:val="28"/>
          <w:lang w:val="en-GB"/>
        </w:rPr>
        <w:t>SIDA 3</w:t>
      </w:r>
      <w:r w:rsidR="00C7188F" w:rsidRPr="0011624E">
        <w:rPr>
          <w:rFonts w:ascii="Gill Sans MT" w:eastAsia="Times New Roman" w:hAnsi="Gill Sans MT" w:cs="Times New Roman"/>
          <w:b/>
          <w:sz w:val="24"/>
          <w:szCs w:val="28"/>
          <w:lang w:val="en-GB"/>
        </w:rPr>
        <w:t xml:space="preserve"> Project on </w:t>
      </w:r>
      <w:r>
        <w:rPr>
          <w:rFonts w:ascii="Gill Sans MT" w:eastAsia="Times New Roman" w:hAnsi="Gill Sans MT" w:cs="Times New Roman"/>
          <w:b/>
          <w:color w:val="000000"/>
          <w:sz w:val="24"/>
          <w:szCs w:val="28"/>
          <w:lang w:val="en-US"/>
        </w:rPr>
        <w:t>Inclusive Livelihood for Vulnerable Pastoral Groups in Somalia</w:t>
      </w:r>
      <w:r w:rsidR="0011624E" w:rsidRPr="0011624E">
        <w:rPr>
          <w:rFonts w:ascii="Gill Sans MT" w:eastAsia="Times New Roman" w:hAnsi="Gill Sans MT" w:cs="Times New Roman"/>
          <w:b/>
          <w:sz w:val="24"/>
          <w:szCs w:val="28"/>
          <w:lang w:val="en-GB"/>
        </w:rPr>
        <w:t>.</w:t>
      </w:r>
    </w:p>
    <w:p w14:paraId="58804AFB" w14:textId="1D0064A9" w:rsidR="00C7188F" w:rsidRPr="0011624E" w:rsidRDefault="00C7188F" w:rsidP="0011624E">
      <w:pPr>
        <w:spacing w:before="100" w:beforeAutospacing="1" w:after="100" w:afterAutospacing="1" w:line="240" w:lineRule="auto"/>
        <w:jc w:val="center"/>
        <w:outlineLvl w:val="2"/>
        <w:rPr>
          <w:rFonts w:ascii="Gill Sans MT" w:eastAsia="Times New Roman" w:hAnsi="Gill Sans MT" w:cs="Times New Roman"/>
          <w:b/>
          <w:bCs/>
          <w:sz w:val="24"/>
          <w:szCs w:val="24"/>
          <w:lang/>
        </w:rPr>
      </w:pPr>
      <w:r w:rsidRPr="0011624E">
        <w:rPr>
          <w:rFonts w:ascii="Gill Sans MT" w:eastAsia="Times New Roman" w:hAnsi="Gill Sans MT" w:cs="Times New Roman"/>
          <w:b/>
          <w:bCs/>
          <w:sz w:val="24"/>
          <w:szCs w:val="24"/>
          <w:lang/>
        </w:rPr>
        <w:t>TERMS OF REFERENCE (TOR)</w:t>
      </w:r>
    </w:p>
    <w:p w14:paraId="300D79D2" w14:textId="48C63C09" w:rsidR="00C7188F" w:rsidRPr="001F6C92" w:rsidRDefault="00C7188F" w:rsidP="001F6C92">
      <w:pPr>
        <w:spacing w:before="100" w:beforeAutospacing="1" w:after="100" w:afterAutospacing="1" w:line="240" w:lineRule="auto"/>
        <w:jc w:val="both"/>
        <w:outlineLvl w:val="2"/>
        <w:rPr>
          <w:rFonts w:ascii="Gill Sans MT" w:eastAsia="Times New Roman" w:hAnsi="Gill Sans MT" w:cs="Times New Roman"/>
          <w:b/>
          <w:bCs/>
          <w:sz w:val="24"/>
          <w:szCs w:val="24"/>
          <w:lang w:val="en-US"/>
        </w:rPr>
      </w:pPr>
      <w:r w:rsidRPr="0011624E">
        <w:rPr>
          <w:rFonts w:ascii="Gill Sans MT" w:eastAsia="Times New Roman" w:hAnsi="Gill Sans MT" w:cs="Times New Roman"/>
          <w:b/>
          <w:bCs/>
          <w:sz w:val="24"/>
          <w:szCs w:val="24"/>
          <w:lang/>
        </w:rPr>
        <w:t xml:space="preserve">REVOLVING LOAN FUND WITH </w:t>
      </w:r>
      <w:r w:rsidR="00486138" w:rsidRPr="0011624E">
        <w:rPr>
          <w:rFonts w:ascii="Gill Sans MT" w:eastAsia="Times New Roman" w:hAnsi="Gill Sans MT" w:cs="Times New Roman"/>
          <w:b/>
          <w:bCs/>
          <w:sz w:val="24"/>
          <w:szCs w:val="24"/>
          <w:lang/>
        </w:rPr>
        <w:t>MFI</w:t>
      </w:r>
      <w:r w:rsidR="00486138">
        <w:rPr>
          <w:rFonts w:ascii="Gill Sans MT" w:eastAsia="Times New Roman" w:hAnsi="Gill Sans MT" w:cs="Times New Roman"/>
          <w:b/>
          <w:bCs/>
          <w:sz w:val="24"/>
          <w:szCs w:val="24"/>
          <w:lang w:val="en-US"/>
        </w:rPr>
        <w:t>S</w:t>
      </w:r>
      <w:r w:rsidRPr="0011624E">
        <w:rPr>
          <w:rFonts w:ascii="Gill Sans MT" w:eastAsia="Times New Roman" w:hAnsi="Gill Sans MT" w:cs="Times New Roman"/>
          <w:b/>
          <w:bCs/>
          <w:sz w:val="24"/>
          <w:szCs w:val="24"/>
          <w:lang/>
        </w:rPr>
        <w:t xml:space="preserve">/BANKS IN </w:t>
      </w:r>
      <w:r w:rsidR="001F6C92">
        <w:rPr>
          <w:rFonts w:ascii="Gill Sans MT" w:eastAsia="Times New Roman" w:hAnsi="Gill Sans MT" w:cs="Times New Roman"/>
          <w:b/>
          <w:bCs/>
          <w:sz w:val="24"/>
          <w:szCs w:val="24"/>
          <w:lang w:val="en-US"/>
        </w:rPr>
        <w:t>LAS’ANOD</w:t>
      </w:r>
      <w:r w:rsidR="001F6C92" w:rsidRPr="0011624E">
        <w:rPr>
          <w:rFonts w:ascii="Gill Sans MT" w:eastAsia="Times New Roman" w:hAnsi="Gill Sans MT" w:cs="Times New Roman"/>
          <w:b/>
          <w:bCs/>
          <w:sz w:val="24"/>
          <w:szCs w:val="24"/>
          <w:lang w:val="en-US"/>
        </w:rPr>
        <w:t xml:space="preserve"> </w:t>
      </w:r>
      <w:r w:rsidR="001F6C92" w:rsidRPr="0011624E">
        <w:rPr>
          <w:rFonts w:ascii="Gill Sans MT" w:eastAsia="Times New Roman" w:hAnsi="Gill Sans MT" w:cs="Times New Roman"/>
          <w:b/>
          <w:bCs/>
          <w:sz w:val="24"/>
          <w:szCs w:val="24"/>
          <w:lang/>
        </w:rPr>
        <w:t>SOMALI</w:t>
      </w:r>
      <w:r w:rsidR="001F6C92">
        <w:rPr>
          <w:rFonts w:ascii="Gill Sans MT" w:eastAsia="Times New Roman" w:hAnsi="Gill Sans MT" w:cs="Times New Roman"/>
          <w:b/>
          <w:bCs/>
          <w:sz w:val="24"/>
          <w:szCs w:val="24"/>
          <w:lang/>
        </w:rPr>
        <w:t>A</w:t>
      </w:r>
      <w:r w:rsidR="0011624E" w:rsidRPr="0011624E">
        <w:rPr>
          <w:rFonts w:ascii="Gill Sans MT" w:eastAsia="Times New Roman" w:hAnsi="Gill Sans MT" w:cs="Times New Roman"/>
          <w:b/>
          <w:bCs/>
          <w:sz w:val="24"/>
          <w:szCs w:val="24"/>
          <w:lang w:val="en-US"/>
        </w:rPr>
        <w:t>.</w:t>
      </w:r>
    </w:p>
    <w:p w14:paraId="5423F204" w14:textId="4E8C7E72" w:rsidR="004E2221" w:rsidRPr="00622A2B" w:rsidRDefault="004E2221" w:rsidP="00622A2B">
      <w:pPr>
        <w:pStyle w:val="ListParagraph"/>
        <w:numPr>
          <w:ilvl w:val="0"/>
          <w:numId w:val="22"/>
        </w:numPr>
        <w:spacing w:before="100" w:beforeAutospacing="1" w:after="100" w:afterAutospacing="1" w:line="240" w:lineRule="auto"/>
        <w:jc w:val="both"/>
        <w:outlineLvl w:val="3"/>
        <w:rPr>
          <w:rFonts w:ascii="Gill Sans MT" w:eastAsia="Times New Roman" w:hAnsi="Gill Sans MT" w:cs="Times New Roman"/>
          <w:b/>
          <w:bCs/>
          <w:sz w:val="24"/>
          <w:szCs w:val="24"/>
          <w:lang/>
        </w:rPr>
      </w:pPr>
      <w:r w:rsidRPr="00622A2B">
        <w:rPr>
          <w:rFonts w:ascii="Gill Sans MT" w:eastAsia="Times New Roman" w:hAnsi="Gill Sans MT" w:cs="Times New Roman"/>
          <w:b/>
          <w:bCs/>
          <w:sz w:val="24"/>
          <w:szCs w:val="24"/>
          <w:lang/>
        </w:rPr>
        <w:t>Background:</w:t>
      </w:r>
    </w:p>
    <w:p w14:paraId="60258116" w14:textId="52A724C1" w:rsidR="00622A2B" w:rsidRPr="00622A2B" w:rsidRDefault="00622A2B" w:rsidP="00622A2B">
      <w:pPr>
        <w:spacing w:before="100" w:beforeAutospacing="1" w:after="100" w:afterAutospacing="1" w:line="240" w:lineRule="auto"/>
        <w:jc w:val="both"/>
        <w:rPr>
          <w:rFonts w:ascii="Gill Sans MT" w:eastAsia="Times New Roman" w:hAnsi="Gill Sans MT" w:cs="Times New Roman"/>
          <w:sz w:val="24"/>
          <w:szCs w:val="24"/>
          <w:lang/>
        </w:rPr>
      </w:pPr>
      <w:r w:rsidRPr="00622A2B">
        <w:rPr>
          <w:rFonts w:ascii="Gill Sans MT" w:eastAsia="Times New Roman" w:hAnsi="Gill Sans MT" w:cs="Times New Roman"/>
          <w:sz w:val="24"/>
          <w:szCs w:val="24"/>
          <w:lang/>
        </w:rPr>
        <w:t>Adventist Development and Relief Agency (ADRA) have maintained a long-standing operational presence in Somalia, implementing integrated humanitarian and development interventions aimed at strengthening community resilience, promoting sustainable livelihoods, and enhancing local economic recovery. Through its programming, ADRA applies resilience-oriented and market-based approaches to address the recurrent socio-economic and environmental shocks affecting pastoral, agro-pastoral, and peri-urban communities, particularly prolonged droughts, climate-induced vulnerabilities, food insecurity, limited access to financial services, and weakened household coping capacities.</w:t>
      </w:r>
    </w:p>
    <w:p w14:paraId="19D60681" w14:textId="51E728C5" w:rsidR="00622A2B" w:rsidRPr="00622A2B" w:rsidRDefault="00622A2B" w:rsidP="00622A2B">
      <w:pPr>
        <w:spacing w:before="100" w:beforeAutospacing="1" w:after="100" w:afterAutospacing="1" w:line="240" w:lineRule="auto"/>
        <w:jc w:val="both"/>
        <w:rPr>
          <w:rFonts w:ascii="Gill Sans MT" w:eastAsia="Times New Roman" w:hAnsi="Gill Sans MT" w:cs="Times New Roman"/>
          <w:sz w:val="24"/>
          <w:szCs w:val="24"/>
          <w:lang/>
        </w:rPr>
      </w:pPr>
      <w:r w:rsidRPr="00622A2B">
        <w:rPr>
          <w:rFonts w:ascii="Gill Sans MT" w:eastAsia="Times New Roman" w:hAnsi="Gill Sans MT" w:cs="Times New Roman"/>
          <w:sz w:val="24"/>
          <w:szCs w:val="24"/>
          <w:lang/>
        </w:rPr>
        <w:t>Under the SIDA III project, ADRA seeks to enhance the adaptive and economic capacities of vulnerable populations through inclusive financial systems strengthening, social empowerment, and sustainable livelihood support interventions. In line with this objective, ADRA intends to establish a Revolving Loan Fund (RLF) mechanism in partnership with qualified and reputable Microfinance Institutions (MFIs) and/or banking institutions operating in Somalia.</w:t>
      </w:r>
    </w:p>
    <w:p w14:paraId="42C450B7" w14:textId="77777777" w:rsidR="00622A2B" w:rsidRPr="00622A2B" w:rsidRDefault="00622A2B" w:rsidP="00622A2B">
      <w:pPr>
        <w:spacing w:before="100" w:beforeAutospacing="1" w:after="100" w:afterAutospacing="1" w:line="240" w:lineRule="auto"/>
        <w:jc w:val="both"/>
        <w:rPr>
          <w:rFonts w:ascii="Gill Sans MT" w:eastAsia="Times New Roman" w:hAnsi="Gill Sans MT" w:cs="Times New Roman"/>
          <w:sz w:val="24"/>
          <w:szCs w:val="24"/>
          <w:lang/>
        </w:rPr>
      </w:pPr>
      <w:r w:rsidRPr="00622A2B">
        <w:rPr>
          <w:rFonts w:ascii="Gill Sans MT" w:eastAsia="Times New Roman" w:hAnsi="Gill Sans MT" w:cs="Times New Roman"/>
          <w:sz w:val="24"/>
          <w:szCs w:val="24"/>
          <w:lang/>
        </w:rPr>
        <w:t>The proposed RLF mechanism is designed to improve access to affordable and flexible financial services for underserved and economically vulnerable groups in Las’anod District, including small and micro-enterprises, Village Savings and Loan Associations (VSLAs), livestock producer associations, and farmer cooperatives. The facility will serve as a catalytic financing instrument aimed at stimulating local entrepreneurship, strengthening productive investments, enhancing business continuity, and promoting financial inclusion among marginalized populations.</w:t>
      </w:r>
    </w:p>
    <w:p w14:paraId="00594BC2" w14:textId="77777777" w:rsidR="00622A2B" w:rsidRPr="00622A2B" w:rsidRDefault="00622A2B" w:rsidP="00622A2B">
      <w:pPr>
        <w:spacing w:before="100" w:beforeAutospacing="1" w:after="100" w:afterAutospacing="1" w:line="240" w:lineRule="auto"/>
        <w:jc w:val="both"/>
        <w:rPr>
          <w:rFonts w:ascii="Gill Sans MT" w:eastAsia="Times New Roman" w:hAnsi="Gill Sans MT" w:cs="Times New Roman"/>
          <w:sz w:val="24"/>
          <w:szCs w:val="24"/>
          <w:lang/>
        </w:rPr>
      </w:pPr>
      <w:r w:rsidRPr="00622A2B">
        <w:rPr>
          <w:rFonts w:ascii="Gill Sans MT" w:eastAsia="Times New Roman" w:hAnsi="Gill Sans MT" w:cs="Times New Roman"/>
          <w:sz w:val="24"/>
          <w:szCs w:val="24"/>
          <w:lang/>
        </w:rPr>
        <w:t>This initiative forms part of ADRA’s broader resilience and economic recovery framework, which prioritizes sustainable livelihood development, local market strengthening, and community-based economic empowerment. By facilitating access to inclusive financial services, the intervention is expected to contribute to improved household income generation, increased economic self-reliance, and strengthened long-term resilience of vulnerable communities against future economic and climatic shocks.</w:t>
      </w:r>
    </w:p>
    <w:p w14:paraId="47408FD4" w14:textId="6AEBF5CA" w:rsidR="0011624E" w:rsidRDefault="0011624E" w:rsidP="0011624E">
      <w:pPr>
        <w:spacing w:before="100" w:beforeAutospacing="1" w:after="100" w:afterAutospacing="1" w:line="240" w:lineRule="auto"/>
        <w:jc w:val="both"/>
        <w:rPr>
          <w:rFonts w:ascii="Gill Sans MT" w:eastAsia="Times New Roman" w:hAnsi="Gill Sans MT" w:cs="Times New Roman"/>
          <w:sz w:val="24"/>
          <w:szCs w:val="24"/>
          <w:lang/>
        </w:rPr>
      </w:pPr>
    </w:p>
    <w:p w14:paraId="5369B1D9" w14:textId="77777777" w:rsidR="00622A2B" w:rsidRDefault="00622A2B" w:rsidP="0011624E">
      <w:pPr>
        <w:spacing w:before="100" w:beforeAutospacing="1" w:after="100" w:afterAutospacing="1" w:line="240" w:lineRule="auto"/>
        <w:jc w:val="both"/>
        <w:rPr>
          <w:rFonts w:ascii="Gill Sans MT" w:eastAsia="Times New Roman" w:hAnsi="Gill Sans MT" w:cs="Times New Roman"/>
          <w:sz w:val="24"/>
          <w:szCs w:val="24"/>
          <w:lang/>
        </w:rPr>
      </w:pPr>
    </w:p>
    <w:p w14:paraId="4C21584B" w14:textId="54D89831" w:rsidR="004E2221" w:rsidRPr="00622A2B" w:rsidRDefault="004E2221" w:rsidP="00622A2B">
      <w:pPr>
        <w:pStyle w:val="ListParagraph"/>
        <w:numPr>
          <w:ilvl w:val="0"/>
          <w:numId w:val="22"/>
        </w:numPr>
        <w:spacing w:before="100" w:beforeAutospacing="1" w:after="100" w:afterAutospacing="1" w:line="240" w:lineRule="auto"/>
        <w:jc w:val="both"/>
        <w:outlineLvl w:val="3"/>
        <w:rPr>
          <w:rFonts w:ascii="Gill Sans MT" w:eastAsia="Times New Roman" w:hAnsi="Gill Sans MT" w:cs="Times New Roman"/>
          <w:b/>
          <w:bCs/>
          <w:sz w:val="24"/>
          <w:szCs w:val="24"/>
          <w:lang/>
        </w:rPr>
      </w:pPr>
      <w:r w:rsidRPr="00622A2B">
        <w:rPr>
          <w:rFonts w:ascii="Gill Sans MT" w:eastAsia="Times New Roman" w:hAnsi="Gill Sans MT" w:cs="Times New Roman"/>
          <w:b/>
          <w:bCs/>
          <w:sz w:val="24"/>
          <w:szCs w:val="24"/>
          <w:lang/>
        </w:rPr>
        <w:lastRenderedPageBreak/>
        <w:t>Introduction:</w:t>
      </w:r>
    </w:p>
    <w:p w14:paraId="46BB7FE9" w14:textId="205D7689" w:rsidR="00622A2B" w:rsidRPr="00622A2B" w:rsidRDefault="00622A2B" w:rsidP="00622A2B">
      <w:pPr>
        <w:spacing w:before="100" w:beforeAutospacing="1" w:after="100" w:afterAutospacing="1" w:line="240" w:lineRule="auto"/>
        <w:jc w:val="both"/>
        <w:rPr>
          <w:rFonts w:ascii="Gill Sans MT" w:eastAsia="Times New Roman" w:hAnsi="Gill Sans MT" w:cs="Times New Roman"/>
          <w:sz w:val="24"/>
          <w:szCs w:val="24"/>
          <w:lang/>
        </w:rPr>
      </w:pPr>
      <w:r w:rsidRPr="00622A2B">
        <w:rPr>
          <w:rFonts w:ascii="Gill Sans MT" w:eastAsia="Times New Roman" w:hAnsi="Gill Sans MT" w:cs="Times New Roman"/>
          <w:sz w:val="24"/>
          <w:szCs w:val="24"/>
          <w:lang/>
        </w:rPr>
        <w:t>Through the implementation of the SIDA III project, ADRA is committed to promoting sustainable economic empowerment and strengthening the resilience capacities of vulnerable communities in Las’anod District. As part of this commitment, the project seeks to establish a Revolving Loan Fund (RLF) mechanism aimed at enhancing access to financial capital for community-based economic groups and small-scale enterprises. The initiative is intended to support livelihood diversification, enterprise growth, income generation, and long-term economic stability among targeted beneficiaries.</w:t>
      </w:r>
    </w:p>
    <w:p w14:paraId="2226F0A5" w14:textId="77777777" w:rsidR="00622A2B" w:rsidRPr="00622A2B" w:rsidRDefault="00622A2B" w:rsidP="00622A2B">
      <w:pPr>
        <w:spacing w:before="100" w:beforeAutospacing="1" w:after="100" w:afterAutospacing="1" w:line="240" w:lineRule="auto"/>
        <w:jc w:val="both"/>
        <w:rPr>
          <w:rFonts w:ascii="Gill Sans MT" w:eastAsia="Times New Roman" w:hAnsi="Gill Sans MT" w:cs="Times New Roman"/>
          <w:sz w:val="24"/>
          <w:szCs w:val="24"/>
          <w:lang/>
        </w:rPr>
      </w:pPr>
      <w:r w:rsidRPr="00622A2B">
        <w:rPr>
          <w:rFonts w:ascii="Gill Sans MT" w:eastAsia="Times New Roman" w:hAnsi="Gill Sans MT" w:cs="Times New Roman"/>
          <w:sz w:val="24"/>
          <w:szCs w:val="24"/>
          <w:lang/>
        </w:rPr>
        <w:t>To operationalize this intervention, ADRA intends to collaborate with a qualified local Microfinance Institution (MFI) or banking institution capable of delivering inclusive and sustainable financial services to underserved populations. The targeted beneficiaries include Village Savings and Loan Associations (VSLAs), livestock producer groups, farmer cooperatives, women-led enterprises, youth groups, and other small and micro-business actors operating within Las’anod District.</w:t>
      </w:r>
    </w:p>
    <w:p w14:paraId="4AEAB9E4" w14:textId="77777777" w:rsidR="00622A2B" w:rsidRPr="00622A2B" w:rsidRDefault="00622A2B" w:rsidP="00622A2B">
      <w:pPr>
        <w:spacing w:before="100" w:beforeAutospacing="1" w:after="100" w:afterAutospacing="1" w:line="240" w:lineRule="auto"/>
        <w:jc w:val="both"/>
        <w:rPr>
          <w:rFonts w:ascii="Gill Sans MT" w:eastAsia="Times New Roman" w:hAnsi="Gill Sans MT" w:cs="Times New Roman"/>
          <w:sz w:val="24"/>
          <w:szCs w:val="24"/>
          <w:lang/>
        </w:rPr>
      </w:pPr>
      <w:r w:rsidRPr="00622A2B">
        <w:rPr>
          <w:rFonts w:ascii="Gill Sans MT" w:eastAsia="Times New Roman" w:hAnsi="Gill Sans MT" w:cs="Times New Roman"/>
          <w:sz w:val="24"/>
          <w:szCs w:val="24"/>
          <w:lang/>
        </w:rPr>
        <w:t>The selected financial institution will be responsible for the management and administration of the Revolving Loan Fund, including loan disbursement, savings mobilization, repayment tracking, client capacity support, and financial reporting. In addition, the institution will provide complementary financial products and digital financial services, such as mobile banking and electronic payment systems, to improve accessibility, efficiency, and financial inclusion.</w:t>
      </w:r>
    </w:p>
    <w:p w14:paraId="29EA3267" w14:textId="77777777" w:rsidR="00622A2B" w:rsidRPr="00622A2B" w:rsidRDefault="00622A2B" w:rsidP="00622A2B">
      <w:pPr>
        <w:spacing w:before="100" w:beforeAutospacing="1" w:after="100" w:afterAutospacing="1" w:line="240" w:lineRule="auto"/>
        <w:jc w:val="both"/>
        <w:rPr>
          <w:rFonts w:ascii="Gill Sans MT" w:eastAsia="Times New Roman" w:hAnsi="Gill Sans MT" w:cs="Times New Roman"/>
          <w:sz w:val="24"/>
          <w:szCs w:val="24"/>
          <w:lang/>
        </w:rPr>
      </w:pPr>
      <w:r w:rsidRPr="00622A2B">
        <w:rPr>
          <w:rFonts w:ascii="Gill Sans MT" w:eastAsia="Times New Roman" w:hAnsi="Gill Sans MT" w:cs="Times New Roman"/>
          <w:sz w:val="24"/>
          <w:szCs w:val="24"/>
          <w:lang/>
        </w:rPr>
        <w:t>Through this partnership, the project aims to strengthen local economic systems, expand access to formal financial services, and enhance the financial literacy and investment capacities of vulnerable households and community groups. Ultimately, the intervention is expected to contribute to improved household income, strengthened business sustainability, enhanced self-reliance, and increased resilience against recurring economic and climatic shocks.</w:t>
      </w:r>
    </w:p>
    <w:p w14:paraId="087D03EB" w14:textId="150E78FC" w:rsidR="0011624E" w:rsidRPr="00622A2B" w:rsidRDefault="004E2221" w:rsidP="00622A2B">
      <w:pPr>
        <w:pStyle w:val="ListParagraph"/>
        <w:numPr>
          <w:ilvl w:val="0"/>
          <w:numId w:val="22"/>
        </w:numPr>
        <w:spacing w:before="100" w:beforeAutospacing="1" w:after="100" w:afterAutospacing="1" w:line="240" w:lineRule="auto"/>
        <w:jc w:val="both"/>
        <w:outlineLvl w:val="3"/>
        <w:rPr>
          <w:rFonts w:ascii="Gill Sans MT" w:eastAsia="Times New Roman" w:hAnsi="Gill Sans MT" w:cs="Times New Roman"/>
          <w:b/>
          <w:bCs/>
          <w:sz w:val="24"/>
          <w:szCs w:val="24"/>
          <w:lang/>
        </w:rPr>
      </w:pPr>
      <w:r w:rsidRPr="00622A2B">
        <w:rPr>
          <w:rFonts w:ascii="Gill Sans MT" w:eastAsia="Times New Roman" w:hAnsi="Gill Sans MT" w:cs="Times New Roman"/>
          <w:b/>
          <w:bCs/>
          <w:sz w:val="24"/>
          <w:szCs w:val="24"/>
          <w:lang/>
        </w:rPr>
        <w:t>Objectives</w:t>
      </w:r>
    </w:p>
    <w:p w14:paraId="2E617CA4" w14:textId="205E5A37" w:rsidR="008B67A2" w:rsidRDefault="004E2221" w:rsidP="0011624E">
      <w:pPr>
        <w:spacing w:before="100" w:beforeAutospacing="1" w:after="100" w:afterAutospacing="1" w:line="240" w:lineRule="auto"/>
        <w:jc w:val="both"/>
        <w:outlineLvl w:val="3"/>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 xml:space="preserve">The objective of this TOR is to identify a suitable </w:t>
      </w:r>
      <w:bookmarkStart w:id="0" w:name="_Hlk177602836"/>
      <w:r w:rsidRPr="0011624E">
        <w:rPr>
          <w:rFonts w:ascii="Gill Sans MT" w:eastAsia="Times New Roman" w:hAnsi="Gill Sans MT" w:cs="Times New Roman"/>
          <w:sz w:val="24"/>
          <w:szCs w:val="24"/>
          <w:lang/>
        </w:rPr>
        <w:t xml:space="preserve">MFI or bank </w:t>
      </w:r>
      <w:bookmarkEnd w:id="0"/>
      <w:r w:rsidRPr="0011624E">
        <w:rPr>
          <w:rFonts w:ascii="Gill Sans MT" w:eastAsia="Times New Roman" w:hAnsi="Gill Sans MT" w:cs="Times New Roman"/>
          <w:sz w:val="24"/>
          <w:szCs w:val="24"/>
          <w:lang/>
        </w:rPr>
        <w:t xml:space="preserve">to manage and provide demand-driven, high-quality, and innovative financial services tailored to small and micro-enterprises. </w:t>
      </w:r>
    </w:p>
    <w:p w14:paraId="689E81B8" w14:textId="6A2C2674" w:rsidR="008B67A2" w:rsidRPr="008B67A2" w:rsidRDefault="008B67A2" w:rsidP="008B67A2">
      <w:pPr>
        <w:spacing w:before="100" w:beforeAutospacing="1" w:after="100" w:afterAutospacing="1" w:line="240" w:lineRule="auto"/>
        <w:jc w:val="both"/>
        <w:outlineLvl w:val="3"/>
        <w:rPr>
          <w:rFonts w:ascii="Gill Sans MT" w:eastAsia="Times New Roman" w:hAnsi="Gill Sans MT" w:cs="Times New Roman"/>
          <w:sz w:val="24"/>
          <w:szCs w:val="24"/>
          <w:lang w:val="en-US"/>
        </w:rPr>
      </w:pPr>
      <w:r w:rsidRPr="008B67A2">
        <w:rPr>
          <w:rFonts w:ascii="Gill Sans MT" w:eastAsia="Times New Roman" w:hAnsi="Gill Sans MT" w:cs="Times New Roman"/>
          <w:sz w:val="24"/>
          <w:szCs w:val="24"/>
          <w:lang/>
        </w:rPr>
        <w:t>The key role of the</w:t>
      </w:r>
      <w:r>
        <w:rPr>
          <w:rFonts w:ascii="Gill Sans MT" w:eastAsia="Times New Roman" w:hAnsi="Gill Sans MT" w:cs="Times New Roman"/>
          <w:sz w:val="24"/>
          <w:szCs w:val="24"/>
          <w:lang w:val="en-US"/>
        </w:rPr>
        <w:t xml:space="preserve"> selected</w:t>
      </w:r>
      <w:r w:rsidRPr="008B67A2">
        <w:rPr>
          <w:rFonts w:ascii="Gill Sans MT" w:eastAsia="Times New Roman" w:hAnsi="Gill Sans MT" w:cs="Times New Roman"/>
          <w:sz w:val="24"/>
          <w:szCs w:val="24"/>
          <w:lang/>
        </w:rPr>
        <w:t xml:space="preserve"> financial service provider will be to manage a loan revolving fund on behalf </w:t>
      </w:r>
      <w:r>
        <w:rPr>
          <w:rFonts w:ascii="Gill Sans MT" w:eastAsia="Times New Roman" w:hAnsi="Gill Sans MT" w:cs="Times New Roman"/>
          <w:sz w:val="24"/>
          <w:szCs w:val="24"/>
          <w:lang w:val="en-US"/>
        </w:rPr>
        <w:t xml:space="preserve">of </w:t>
      </w:r>
      <w:r w:rsidR="002F014A">
        <w:rPr>
          <w:rFonts w:ascii="Gill Sans MT" w:eastAsia="Times New Roman" w:hAnsi="Gill Sans MT" w:cs="Times New Roman"/>
          <w:sz w:val="24"/>
          <w:szCs w:val="24"/>
          <w:lang w:val="en-US"/>
        </w:rPr>
        <w:t>ADRA</w:t>
      </w:r>
      <w:r w:rsidRPr="008B67A2">
        <w:rPr>
          <w:rFonts w:ascii="Gill Sans MT" w:eastAsia="Times New Roman" w:hAnsi="Gill Sans MT" w:cs="Times New Roman"/>
          <w:sz w:val="24"/>
          <w:szCs w:val="24"/>
          <w:lang/>
        </w:rPr>
        <w:t xml:space="preserve">. The loan revolving fund will be used to give out loans to agreed cohort between the bank/MFI and </w:t>
      </w:r>
      <w:r w:rsidR="002F014A">
        <w:rPr>
          <w:rFonts w:ascii="Gill Sans MT" w:eastAsia="Times New Roman" w:hAnsi="Gill Sans MT" w:cs="Times New Roman"/>
          <w:sz w:val="24"/>
          <w:szCs w:val="24"/>
          <w:lang w:val="en-US"/>
        </w:rPr>
        <w:t>SIDA 3</w:t>
      </w:r>
      <w:r>
        <w:rPr>
          <w:rFonts w:ascii="Gill Sans MT" w:eastAsia="Times New Roman" w:hAnsi="Gill Sans MT" w:cs="Times New Roman"/>
          <w:sz w:val="24"/>
          <w:szCs w:val="24"/>
          <w:lang w:val="en-US"/>
        </w:rPr>
        <w:t xml:space="preserve"> project</w:t>
      </w:r>
      <w:r w:rsidRPr="008B67A2">
        <w:rPr>
          <w:rFonts w:ascii="Gill Sans MT" w:eastAsia="Times New Roman" w:hAnsi="Gill Sans MT" w:cs="Times New Roman"/>
          <w:sz w:val="24"/>
          <w:szCs w:val="24"/>
          <w:lang/>
        </w:rPr>
        <w:t xml:space="preserve"> participants in</w:t>
      </w:r>
      <w:r>
        <w:rPr>
          <w:rFonts w:ascii="Gill Sans MT" w:eastAsia="Times New Roman" w:hAnsi="Gill Sans MT" w:cs="Times New Roman"/>
          <w:sz w:val="24"/>
          <w:szCs w:val="24"/>
          <w:lang w:val="en-US"/>
        </w:rPr>
        <w:t xml:space="preserve"> target villages under </w:t>
      </w:r>
      <w:r w:rsidR="002F014A">
        <w:rPr>
          <w:rFonts w:ascii="Gill Sans MT" w:eastAsia="Times New Roman" w:hAnsi="Gill Sans MT" w:cs="Times New Roman"/>
          <w:sz w:val="24"/>
          <w:szCs w:val="24"/>
          <w:lang w:val="en-US"/>
        </w:rPr>
        <w:t>Las’anod</w:t>
      </w:r>
      <w:r>
        <w:rPr>
          <w:rFonts w:ascii="Gill Sans MT" w:eastAsia="Times New Roman" w:hAnsi="Gill Sans MT" w:cs="Times New Roman"/>
          <w:sz w:val="24"/>
          <w:szCs w:val="24"/>
          <w:lang w:val="en-US"/>
        </w:rPr>
        <w:t xml:space="preserve"> district</w:t>
      </w:r>
      <w:r w:rsidRPr="008B67A2">
        <w:rPr>
          <w:rFonts w:ascii="Gill Sans MT" w:eastAsia="Times New Roman" w:hAnsi="Gill Sans MT" w:cs="Times New Roman"/>
          <w:sz w:val="24"/>
          <w:szCs w:val="24"/>
          <w:lang/>
        </w:rPr>
        <w:t xml:space="preserve">. Additionally, the financial service provider will also offer access to other appropriate financial services including savings, and fund transfer to the </w:t>
      </w:r>
      <w:r w:rsidR="002F014A">
        <w:rPr>
          <w:rFonts w:ascii="Gill Sans MT" w:eastAsia="Times New Roman" w:hAnsi="Gill Sans MT" w:cs="Times New Roman"/>
          <w:sz w:val="24"/>
          <w:szCs w:val="24"/>
          <w:lang w:val="en-US"/>
        </w:rPr>
        <w:t>SIDA 3</w:t>
      </w:r>
      <w:r w:rsidRPr="008B67A2">
        <w:rPr>
          <w:rFonts w:ascii="Gill Sans MT" w:eastAsia="Times New Roman" w:hAnsi="Gill Sans MT" w:cs="Times New Roman"/>
          <w:sz w:val="24"/>
          <w:szCs w:val="24"/>
          <w:lang/>
        </w:rPr>
        <w:t xml:space="preserve"> cohort. All this will ensure sustainability of the current program</w:t>
      </w:r>
      <w:r>
        <w:rPr>
          <w:rFonts w:ascii="Gill Sans MT" w:eastAsia="Times New Roman" w:hAnsi="Gill Sans MT" w:cs="Times New Roman"/>
          <w:sz w:val="24"/>
          <w:szCs w:val="24"/>
          <w:lang w:val="en-US"/>
        </w:rPr>
        <w:t>.</w:t>
      </w:r>
    </w:p>
    <w:p w14:paraId="146344E4" w14:textId="0101E50A" w:rsidR="004E2221" w:rsidRPr="0011624E" w:rsidRDefault="004E2221" w:rsidP="00822B87">
      <w:pPr>
        <w:spacing w:after="100" w:afterAutospacing="1" w:line="240" w:lineRule="auto"/>
        <w:jc w:val="both"/>
        <w:rPr>
          <w:rFonts w:ascii="Gill Sans MT" w:eastAsia="Times New Roman" w:hAnsi="Gill Sans MT" w:cs="Times New Roman"/>
          <w:b/>
          <w:bCs/>
          <w:sz w:val="24"/>
          <w:szCs w:val="24"/>
          <w:lang/>
        </w:rPr>
      </w:pPr>
      <w:r w:rsidRPr="0011624E">
        <w:rPr>
          <w:rFonts w:ascii="Gill Sans MT" w:eastAsia="Times New Roman" w:hAnsi="Gill Sans MT" w:cs="Times New Roman"/>
          <w:b/>
          <w:bCs/>
          <w:sz w:val="24"/>
          <w:szCs w:val="24"/>
          <w:lang/>
        </w:rPr>
        <w:t>The specific objectives are:</w:t>
      </w:r>
    </w:p>
    <w:p w14:paraId="3F56A5B6" w14:textId="1B046F9E" w:rsidR="004E2221" w:rsidRPr="0011624E" w:rsidRDefault="004E2221" w:rsidP="00822B87">
      <w:pPr>
        <w:numPr>
          <w:ilvl w:val="0"/>
          <w:numId w:val="9"/>
        </w:numPr>
        <w:spacing w:after="0"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 xml:space="preserve">Operate and manage a revolving loan fund in </w:t>
      </w:r>
      <w:r w:rsidR="002F014A">
        <w:rPr>
          <w:rFonts w:ascii="Gill Sans MT" w:eastAsia="Times New Roman" w:hAnsi="Gill Sans MT" w:cs="Times New Roman"/>
          <w:sz w:val="24"/>
          <w:szCs w:val="24"/>
          <w:lang/>
        </w:rPr>
        <w:t>Las’anod district</w:t>
      </w:r>
      <w:r w:rsidRPr="0011624E">
        <w:rPr>
          <w:rFonts w:ascii="Gill Sans MT" w:eastAsia="Times New Roman" w:hAnsi="Gill Sans MT" w:cs="Times New Roman"/>
          <w:sz w:val="24"/>
          <w:szCs w:val="24"/>
          <w:lang/>
        </w:rPr>
        <w:t>.</w:t>
      </w:r>
    </w:p>
    <w:p w14:paraId="7A200A82" w14:textId="77777777" w:rsidR="004E2221" w:rsidRPr="0011624E" w:rsidRDefault="004E2221" w:rsidP="0011624E">
      <w:pPr>
        <w:numPr>
          <w:ilvl w:val="0"/>
          <w:numId w:val="9"/>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Provide tailored financial products and services to VSLAs, livestock groups, and farmer groups.</w:t>
      </w:r>
    </w:p>
    <w:p w14:paraId="3A4023CC" w14:textId="77777777" w:rsidR="004E2221" w:rsidRPr="0011624E" w:rsidRDefault="004E2221" w:rsidP="0011624E">
      <w:pPr>
        <w:numPr>
          <w:ilvl w:val="0"/>
          <w:numId w:val="9"/>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lastRenderedPageBreak/>
        <w:t>Promote financial inclusion by offering savings, loans, and mobile banking services to rural communities.</w:t>
      </w:r>
    </w:p>
    <w:p w14:paraId="49AA2BA4" w14:textId="77777777" w:rsidR="004E2221" w:rsidRPr="0011624E" w:rsidRDefault="004E2221" w:rsidP="0011624E">
      <w:pPr>
        <w:numPr>
          <w:ilvl w:val="0"/>
          <w:numId w:val="9"/>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Ensure that financial services are accessible to underserved communities, especially women, by developing gender-sensitive loan products.</w:t>
      </w:r>
    </w:p>
    <w:p w14:paraId="126C5FFD" w14:textId="705EE1B5" w:rsidR="004E2221" w:rsidRPr="00622A2B" w:rsidRDefault="004E2221" w:rsidP="00622A2B">
      <w:pPr>
        <w:pStyle w:val="ListParagraph"/>
        <w:numPr>
          <w:ilvl w:val="0"/>
          <w:numId w:val="22"/>
        </w:numPr>
        <w:spacing w:before="100" w:beforeAutospacing="1" w:after="100" w:afterAutospacing="1" w:line="240" w:lineRule="auto"/>
        <w:jc w:val="both"/>
        <w:outlineLvl w:val="3"/>
        <w:rPr>
          <w:rFonts w:ascii="Gill Sans MT" w:eastAsia="Times New Roman" w:hAnsi="Gill Sans MT" w:cs="Times New Roman"/>
          <w:b/>
          <w:bCs/>
          <w:sz w:val="24"/>
          <w:szCs w:val="24"/>
          <w:lang/>
        </w:rPr>
      </w:pPr>
      <w:r w:rsidRPr="00622A2B">
        <w:rPr>
          <w:rFonts w:ascii="Gill Sans MT" w:eastAsia="Times New Roman" w:hAnsi="Gill Sans MT" w:cs="Times New Roman"/>
          <w:b/>
          <w:bCs/>
          <w:sz w:val="24"/>
          <w:szCs w:val="24"/>
          <w:lang/>
        </w:rPr>
        <w:t>Expected Results:</w:t>
      </w:r>
    </w:p>
    <w:p w14:paraId="62AB19DE" w14:textId="1720C766" w:rsidR="004E2221" w:rsidRPr="0011624E" w:rsidRDefault="004E2221" w:rsidP="0011624E">
      <w:pPr>
        <w:numPr>
          <w:ilvl w:val="0"/>
          <w:numId w:val="10"/>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b/>
          <w:bCs/>
          <w:sz w:val="24"/>
          <w:szCs w:val="24"/>
          <w:lang/>
        </w:rPr>
        <w:t>Financial Product Development:</w:t>
      </w:r>
      <w:r w:rsidRPr="0011624E">
        <w:rPr>
          <w:rFonts w:ascii="Gill Sans MT" w:eastAsia="Times New Roman" w:hAnsi="Gill Sans MT" w:cs="Times New Roman"/>
          <w:sz w:val="24"/>
          <w:szCs w:val="24"/>
          <w:lang/>
        </w:rPr>
        <w:t xml:space="preserve"> Design and implement relevant financial products tailored to the needs of micro and small enterprises. This includes bill payment services, money transfers, and women-inclusive loan products.</w:t>
      </w:r>
      <w:r w:rsidR="007F7834" w:rsidRPr="007F7834">
        <w:t xml:space="preserve"> </w:t>
      </w:r>
      <w:r w:rsidR="007F7834" w:rsidRPr="007F7834">
        <w:rPr>
          <w:rFonts w:ascii="Gill Sans MT" w:eastAsia="Times New Roman" w:hAnsi="Gill Sans MT" w:cs="Times New Roman"/>
          <w:sz w:val="24"/>
          <w:szCs w:val="24"/>
          <w:lang/>
        </w:rPr>
        <w:t xml:space="preserve">which help ensure the ease and safety of their financial transactions. </w:t>
      </w:r>
    </w:p>
    <w:p w14:paraId="590C32E3" w14:textId="77777777" w:rsidR="004E2221" w:rsidRPr="0011624E" w:rsidRDefault="004E2221" w:rsidP="0011624E">
      <w:pPr>
        <w:numPr>
          <w:ilvl w:val="0"/>
          <w:numId w:val="10"/>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b/>
          <w:bCs/>
          <w:sz w:val="24"/>
          <w:szCs w:val="24"/>
          <w:lang/>
        </w:rPr>
        <w:t>Increased Financial Access:</w:t>
      </w:r>
      <w:r w:rsidRPr="0011624E">
        <w:rPr>
          <w:rFonts w:ascii="Gill Sans MT" w:eastAsia="Times New Roman" w:hAnsi="Gill Sans MT" w:cs="Times New Roman"/>
          <w:sz w:val="24"/>
          <w:szCs w:val="24"/>
          <w:lang/>
        </w:rPr>
        <w:t xml:space="preserve"> Enable economic groups such as VSLAs and farmer/livestock groups to access formal financial institutions and services.</w:t>
      </w:r>
    </w:p>
    <w:p w14:paraId="4409151E" w14:textId="77777777" w:rsidR="004E2221" w:rsidRPr="0011624E" w:rsidRDefault="004E2221" w:rsidP="0011624E">
      <w:pPr>
        <w:numPr>
          <w:ilvl w:val="0"/>
          <w:numId w:val="10"/>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b/>
          <w:bCs/>
          <w:sz w:val="24"/>
          <w:szCs w:val="24"/>
          <w:lang/>
        </w:rPr>
        <w:t>Mobile Banking Accessibility:</w:t>
      </w:r>
      <w:r w:rsidRPr="0011624E">
        <w:rPr>
          <w:rFonts w:ascii="Gill Sans MT" w:eastAsia="Times New Roman" w:hAnsi="Gill Sans MT" w:cs="Times New Roman"/>
          <w:sz w:val="24"/>
          <w:szCs w:val="24"/>
          <w:lang/>
        </w:rPr>
        <w:t xml:space="preserve"> Ensure that communities, particularly those in remote areas, can access financial services through mobile banking platforms.</w:t>
      </w:r>
    </w:p>
    <w:p w14:paraId="71EF26C5" w14:textId="77777777" w:rsidR="00822B87" w:rsidRPr="00822B87" w:rsidRDefault="004E2221" w:rsidP="00822B87">
      <w:pPr>
        <w:numPr>
          <w:ilvl w:val="0"/>
          <w:numId w:val="10"/>
        </w:numPr>
        <w:spacing w:before="100" w:beforeAutospacing="1" w:after="0" w:line="240" w:lineRule="auto"/>
        <w:jc w:val="both"/>
        <w:rPr>
          <w:rFonts w:ascii="Gill Sans MT" w:eastAsia="Times New Roman" w:hAnsi="Gill Sans MT" w:cs="Times New Roman"/>
          <w:sz w:val="24"/>
          <w:szCs w:val="24"/>
          <w:lang w:val="en-US"/>
        </w:rPr>
      </w:pPr>
      <w:r w:rsidRPr="0011624E">
        <w:rPr>
          <w:rFonts w:ascii="Gill Sans MT" w:eastAsia="Times New Roman" w:hAnsi="Gill Sans MT" w:cs="Times New Roman"/>
          <w:b/>
          <w:bCs/>
          <w:sz w:val="24"/>
          <w:szCs w:val="24"/>
          <w:lang/>
        </w:rPr>
        <w:t>Capacity Building:</w:t>
      </w:r>
      <w:r w:rsidRPr="0011624E">
        <w:rPr>
          <w:rFonts w:ascii="Gill Sans MT" w:eastAsia="Times New Roman" w:hAnsi="Gill Sans MT" w:cs="Times New Roman"/>
          <w:sz w:val="24"/>
          <w:szCs w:val="24"/>
          <w:lang/>
        </w:rPr>
        <w:t xml:space="preserve"> Strengthen the capacity of MFIs/banks through technical support and gap analysis to improve their service delivery.</w:t>
      </w:r>
      <w:r w:rsidR="00822B87" w:rsidRPr="00822B87">
        <w:rPr>
          <w:rFonts w:cstheme="minorHAnsi"/>
          <w:sz w:val="24"/>
          <w:szCs w:val="24"/>
          <w:lang w:val="en-US"/>
        </w:rPr>
        <w:t xml:space="preserve"> </w:t>
      </w:r>
    </w:p>
    <w:p w14:paraId="2B7BF3E5" w14:textId="7539431F" w:rsidR="004E2221" w:rsidRPr="00822B87" w:rsidRDefault="00822B87" w:rsidP="00822B87">
      <w:pPr>
        <w:pStyle w:val="ListParagraph"/>
        <w:numPr>
          <w:ilvl w:val="1"/>
          <w:numId w:val="20"/>
        </w:numPr>
        <w:spacing w:after="100" w:afterAutospacing="1" w:line="240" w:lineRule="auto"/>
        <w:jc w:val="both"/>
        <w:rPr>
          <w:rFonts w:ascii="Gill Sans MT" w:eastAsia="Times New Roman" w:hAnsi="Gill Sans MT" w:cs="Times New Roman"/>
          <w:sz w:val="20"/>
          <w:szCs w:val="24"/>
          <w:lang w:val="en-US"/>
        </w:rPr>
      </w:pPr>
      <w:r w:rsidRPr="00822B87">
        <w:rPr>
          <w:rFonts w:ascii="Gill Sans MT" w:eastAsia="Times New Roman" w:hAnsi="Gill Sans MT" w:cs="Times New Roman"/>
          <w:sz w:val="20"/>
          <w:szCs w:val="24"/>
          <w:lang w:val="en-US"/>
        </w:rPr>
        <w:t>NB: The selected MFI/bank will also be supported on capacity gaps identified in the MFIs/ banks.</w:t>
      </w:r>
    </w:p>
    <w:p w14:paraId="6D1AE7CB" w14:textId="4AB967B6" w:rsidR="004E2221" w:rsidRPr="00622A2B" w:rsidRDefault="004E2221" w:rsidP="00622A2B">
      <w:pPr>
        <w:pStyle w:val="ListParagraph"/>
        <w:numPr>
          <w:ilvl w:val="0"/>
          <w:numId w:val="22"/>
        </w:numPr>
        <w:spacing w:before="100" w:beforeAutospacing="1" w:line="240" w:lineRule="auto"/>
        <w:jc w:val="both"/>
        <w:outlineLvl w:val="3"/>
        <w:rPr>
          <w:rFonts w:ascii="Gill Sans MT" w:eastAsia="Times New Roman" w:hAnsi="Gill Sans MT" w:cs="Times New Roman"/>
          <w:b/>
          <w:bCs/>
          <w:sz w:val="24"/>
          <w:szCs w:val="24"/>
          <w:lang/>
        </w:rPr>
      </w:pPr>
      <w:r w:rsidRPr="00622A2B">
        <w:rPr>
          <w:rFonts w:ascii="Gill Sans MT" w:eastAsia="Times New Roman" w:hAnsi="Gill Sans MT" w:cs="Times New Roman"/>
          <w:b/>
          <w:bCs/>
          <w:sz w:val="24"/>
          <w:szCs w:val="24"/>
          <w:lang/>
        </w:rPr>
        <w:t>Scope of Work:</w:t>
      </w:r>
    </w:p>
    <w:p w14:paraId="3C3B547A" w14:textId="77777777" w:rsidR="004E2221" w:rsidRPr="0011624E" w:rsidRDefault="004E2221" w:rsidP="00822B87">
      <w:pPr>
        <w:spacing w:after="0"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The selected financial institution will be responsible for managing the loan fund, facilitating loans to economic groups, and providing additional financial services. The scope of work includes:</w:t>
      </w:r>
    </w:p>
    <w:p w14:paraId="4B249E5E" w14:textId="2FAA0DE1" w:rsidR="004E2221" w:rsidRPr="0011624E" w:rsidRDefault="004E2221" w:rsidP="00822B87">
      <w:pPr>
        <w:numPr>
          <w:ilvl w:val="0"/>
          <w:numId w:val="11"/>
        </w:numPr>
        <w:spacing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b/>
          <w:bCs/>
          <w:sz w:val="24"/>
          <w:szCs w:val="24"/>
          <w:lang/>
        </w:rPr>
        <w:t>Target Location:</w:t>
      </w:r>
      <w:r w:rsidRPr="0011624E">
        <w:rPr>
          <w:rFonts w:ascii="Gill Sans MT" w:eastAsia="Times New Roman" w:hAnsi="Gill Sans MT" w:cs="Times New Roman"/>
          <w:sz w:val="24"/>
          <w:szCs w:val="24"/>
          <w:lang/>
        </w:rPr>
        <w:t xml:space="preserve"> </w:t>
      </w:r>
      <w:r w:rsidR="005F29E6" w:rsidRPr="005F29E6">
        <w:rPr>
          <w:rFonts w:ascii="Gill Sans MT" w:eastAsia="Times New Roman" w:hAnsi="Gill Sans MT" w:cs="Times New Roman"/>
          <w:sz w:val="24"/>
          <w:szCs w:val="24"/>
          <w:lang w:val="en-US"/>
        </w:rPr>
        <w:t xml:space="preserve">We anticipate </w:t>
      </w:r>
      <w:r w:rsidR="002F014A" w:rsidRPr="005F29E6">
        <w:rPr>
          <w:rFonts w:ascii="Gill Sans MT" w:eastAsia="Times New Roman" w:hAnsi="Gill Sans MT" w:cs="Times New Roman"/>
          <w:sz w:val="24"/>
          <w:szCs w:val="24"/>
          <w:lang w:val="en-US"/>
        </w:rPr>
        <w:t>recruiting</w:t>
      </w:r>
      <w:r w:rsidR="005F29E6" w:rsidRPr="005F29E6">
        <w:rPr>
          <w:rFonts w:ascii="Gill Sans MT" w:eastAsia="Times New Roman" w:hAnsi="Gill Sans MT" w:cs="Times New Roman"/>
          <w:sz w:val="24"/>
          <w:szCs w:val="24"/>
          <w:lang w:val="en-US"/>
        </w:rPr>
        <w:t xml:space="preserve"> MFIs/Bank’s which physical location in </w:t>
      </w:r>
      <w:r w:rsidR="002F014A">
        <w:rPr>
          <w:rFonts w:ascii="Gill Sans MT" w:eastAsia="Times New Roman" w:hAnsi="Gill Sans MT" w:cs="Times New Roman"/>
          <w:sz w:val="24"/>
          <w:szCs w:val="24"/>
          <w:lang w:val="en-US"/>
        </w:rPr>
        <w:t>Las’anod</w:t>
      </w:r>
      <w:r w:rsidR="005F29E6">
        <w:rPr>
          <w:rFonts w:ascii="Gill Sans MT" w:eastAsia="Times New Roman" w:hAnsi="Gill Sans MT" w:cs="Times New Roman"/>
          <w:sz w:val="24"/>
          <w:szCs w:val="24"/>
          <w:lang w:val="en-US"/>
        </w:rPr>
        <w:t xml:space="preserve"> to support the project target sites including </w:t>
      </w:r>
      <w:r w:rsidR="002F014A">
        <w:rPr>
          <w:rFonts w:ascii="Gill Sans MT" w:eastAsia="Times New Roman" w:hAnsi="Gill Sans MT" w:cs="Times New Roman"/>
          <w:sz w:val="24"/>
          <w:szCs w:val="24"/>
          <w:lang w:val="en-US"/>
        </w:rPr>
        <w:t xml:space="preserve">Yeyle, Yagoori, Tuulo-Samakaab, Adhicadeeye, Gambadhe/Dalyare, Waqadari, Kalabaydh and Xidh-Xidh villages </w:t>
      </w:r>
      <w:r w:rsidR="00910E65" w:rsidRPr="0011624E">
        <w:rPr>
          <w:rFonts w:ascii="Gill Sans MT" w:eastAsia="Times New Roman" w:hAnsi="Gill Sans MT" w:cs="Times New Roman"/>
          <w:sz w:val="24"/>
          <w:szCs w:val="24"/>
          <w:lang w:val="en-US"/>
        </w:rPr>
        <w:t xml:space="preserve">of </w:t>
      </w:r>
      <w:r w:rsidR="002F014A">
        <w:rPr>
          <w:rFonts w:ascii="Gill Sans MT" w:eastAsia="Times New Roman" w:hAnsi="Gill Sans MT" w:cs="Times New Roman"/>
          <w:sz w:val="24"/>
          <w:szCs w:val="24"/>
          <w:lang/>
        </w:rPr>
        <w:t>Las’anod</w:t>
      </w:r>
      <w:r w:rsidR="00910E65" w:rsidRPr="0011624E">
        <w:rPr>
          <w:rFonts w:ascii="Gill Sans MT" w:eastAsia="Times New Roman" w:hAnsi="Gill Sans MT" w:cs="Times New Roman"/>
          <w:sz w:val="24"/>
          <w:szCs w:val="24"/>
          <w:lang w:val="en-US"/>
        </w:rPr>
        <w:t xml:space="preserve"> District</w:t>
      </w:r>
      <w:r w:rsidR="002F014A">
        <w:rPr>
          <w:rFonts w:ascii="Gill Sans MT" w:eastAsia="Times New Roman" w:hAnsi="Gill Sans MT" w:cs="Times New Roman"/>
          <w:sz w:val="24"/>
          <w:szCs w:val="24"/>
          <w:lang w:val="en-US"/>
        </w:rPr>
        <w:t>.</w:t>
      </w:r>
    </w:p>
    <w:p w14:paraId="56DC5204" w14:textId="77777777" w:rsidR="004E2221" w:rsidRPr="0011624E" w:rsidRDefault="004E2221" w:rsidP="0011624E">
      <w:pPr>
        <w:numPr>
          <w:ilvl w:val="0"/>
          <w:numId w:val="11"/>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b/>
          <w:bCs/>
          <w:sz w:val="24"/>
          <w:szCs w:val="24"/>
          <w:lang/>
        </w:rPr>
        <w:t>Loan Management:</w:t>
      </w:r>
      <w:r w:rsidRPr="0011624E">
        <w:rPr>
          <w:rFonts w:ascii="Gill Sans MT" w:eastAsia="Times New Roman" w:hAnsi="Gill Sans MT" w:cs="Times New Roman"/>
          <w:sz w:val="24"/>
          <w:szCs w:val="24"/>
          <w:lang/>
        </w:rPr>
        <w:t xml:space="preserve"> Facilitate loans to VSLAs, livestock groups, and farmer groups in the project area.</w:t>
      </w:r>
    </w:p>
    <w:p w14:paraId="5D43436F" w14:textId="77777777" w:rsidR="004E2221" w:rsidRPr="0011624E" w:rsidRDefault="004E2221" w:rsidP="0011624E">
      <w:pPr>
        <w:numPr>
          <w:ilvl w:val="0"/>
          <w:numId w:val="11"/>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b/>
          <w:bCs/>
          <w:sz w:val="24"/>
          <w:szCs w:val="24"/>
          <w:lang/>
        </w:rPr>
        <w:t>Additional Services:</w:t>
      </w:r>
      <w:r w:rsidRPr="0011624E">
        <w:rPr>
          <w:rFonts w:ascii="Gill Sans MT" w:eastAsia="Times New Roman" w:hAnsi="Gill Sans MT" w:cs="Times New Roman"/>
          <w:sz w:val="24"/>
          <w:szCs w:val="24"/>
          <w:lang/>
        </w:rPr>
        <w:t xml:space="preserve"> Provide savings accounts, mobile banking, and fund transfer services.</w:t>
      </w:r>
    </w:p>
    <w:p w14:paraId="787EED4F" w14:textId="77777777" w:rsidR="004E2221" w:rsidRPr="0011624E" w:rsidRDefault="004E2221" w:rsidP="0011624E">
      <w:pPr>
        <w:numPr>
          <w:ilvl w:val="0"/>
          <w:numId w:val="11"/>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b/>
          <w:bCs/>
          <w:sz w:val="24"/>
          <w:szCs w:val="24"/>
          <w:lang/>
        </w:rPr>
        <w:t>Financial Inclusion:</w:t>
      </w:r>
      <w:r w:rsidRPr="0011624E">
        <w:rPr>
          <w:rFonts w:ascii="Gill Sans MT" w:eastAsia="Times New Roman" w:hAnsi="Gill Sans MT" w:cs="Times New Roman"/>
          <w:sz w:val="24"/>
          <w:szCs w:val="24"/>
          <w:lang/>
        </w:rPr>
        <w:t xml:space="preserve"> Develop and deliver women-inclusive loan products.</w:t>
      </w:r>
    </w:p>
    <w:p w14:paraId="47A2B6C4" w14:textId="715CCC41" w:rsidR="004E2221" w:rsidRPr="00622A2B" w:rsidRDefault="004E2221" w:rsidP="00622A2B">
      <w:pPr>
        <w:pStyle w:val="ListParagraph"/>
        <w:numPr>
          <w:ilvl w:val="0"/>
          <w:numId w:val="22"/>
        </w:numPr>
        <w:spacing w:before="100" w:beforeAutospacing="1" w:after="100" w:afterAutospacing="1" w:line="240" w:lineRule="auto"/>
        <w:jc w:val="both"/>
        <w:outlineLvl w:val="3"/>
        <w:rPr>
          <w:rFonts w:ascii="Gill Sans MT" w:eastAsia="Times New Roman" w:hAnsi="Gill Sans MT" w:cs="Times New Roman"/>
          <w:b/>
          <w:bCs/>
          <w:sz w:val="24"/>
          <w:szCs w:val="24"/>
          <w:lang/>
        </w:rPr>
      </w:pPr>
      <w:r w:rsidRPr="00622A2B">
        <w:rPr>
          <w:rFonts w:ascii="Gill Sans MT" w:eastAsia="Times New Roman" w:hAnsi="Gill Sans MT" w:cs="Times New Roman"/>
          <w:b/>
          <w:bCs/>
          <w:sz w:val="24"/>
          <w:szCs w:val="24"/>
          <w:lang/>
        </w:rPr>
        <w:t>Eligibility Criteria for MFIs/Banks:</w:t>
      </w:r>
    </w:p>
    <w:p w14:paraId="484A620E" w14:textId="2BDBB2CB" w:rsidR="004E2221" w:rsidRPr="0011624E" w:rsidRDefault="004E2221" w:rsidP="0011624E">
      <w:pPr>
        <w:numPr>
          <w:ilvl w:val="0"/>
          <w:numId w:val="12"/>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 xml:space="preserve">Must be a reputable, legally registered financial institution in </w:t>
      </w:r>
      <w:r w:rsidR="002F014A">
        <w:rPr>
          <w:rFonts w:ascii="Gill Sans MT" w:eastAsia="Times New Roman" w:hAnsi="Gill Sans MT" w:cs="Times New Roman"/>
          <w:sz w:val="24"/>
          <w:szCs w:val="24"/>
          <w:lang/>
        </w:rPr>
        <w:t>Somalia.</w:t>
      </w:r>
    </w:p>
    <w:p w14:paraId="68A09FA8" w14:textId="4DCC56E8" w:rsidR="004E2221" w:rsidRPr="0011624E" w:rsidRDefault="004E2221" w:rsidP="0011624E">
      <w:pPr>
        <w:numPr>
          <w:ilvl w:val="0"/>
          <w:numId w:val="12"/>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 xml:space="preserve">Must have operational presence in </w:t>
      </w:r>
      <w:r w:rsidR="002F014A">
        <w:rPr>
          <w:rFonts w:ascii="Gill Sans MT" w:eastAsia="Times New Roman" w:hAnsi="Gill Sans MT" w:cs="Times New Roman"/>
          <w:sz w:val="24"/>
          <w:szCs w:val="24"/>
          <w:lang/>
        </w:rPr>
        <w:t>Las’anod</w:t>
      </w:r>
      <w:r w:rsidRPr="0011624E">
        <w:rPr>
          <w:rFonts w:ascii="Gill Sans MT" w:eastAsia="Times New Roman" w:hAnsi="Gill Sans MT" w:cs="Times New Roman"/>
          <w:sz w:val="24"/>
          <w:szCs w:val="24"/>
          <w:lang/>
        </w:rPr>
        <w:t>.</w:t>
      </w:r>
    </w:p>
    <w:p w14:paraId="1A67EA54" w14:textId="34380C56" w:rsidR="00910E65" w:rsidRPr="0011624E" w:rsidRDefault="00910E65" w:rsidP="0011624E">
      <w:pPr>
        <w:pStyle w:val="ListParagraph"/>
        <w:numPr>
          <w:ilvl w:val="0"/>
          <w:numId w:val="12"/>
        </w:numPr>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Relevant experience in facilitating transactions, implemented R</w:t>
      </w:r>
      <w:r w:rsidR="005F29E6">
        <w:rPr>
          <w:rFonts w:ascii="Gill Sans MT" w:eastAsia="Times New Roman" w:hAnsi="Gill Sans MT" w:cs="Times New Roman"/>
          <w:sz w:val="24"/>
          <w:szCs w:val="24"/>
          <w:lang w:val="en-US"/>
        </w:rPr>
        <w:t xml:space="preserve">evolving </w:t>
      </w:r>
      <w:r w:rsidRPr="0011624E">
        <w:rPr>
          <w:rFonts w:ascii="Gill Sans MT" w:eastAsia="Times New Roman" w:hAnsi="Gill Sans MT" w:cs="Times New Roman"/>
          <w:sz w:val="24"/>
          <w:szCs w:val="24"/>
          <w:lang/>
        </w:rPr>
        <w:t>L</w:t>
      </w:r>
      <w:proofErr w:type="spellStart"/>
      <w:r w:rsidR="005F29E6">
        <w:rPr>
          <w:rFonts w:ascii="Gill Sans MT" w:eastAsia="Times New Roman" w:hAnsi="Gill Sans MT" w:cs="Times New Roman"/>
          <w:sz w:val="24"/>
          <w:szCs w:val="24"/>
          <w:lang w:val="en-US"/>
        </w:rPr>
        <w:t>oan</w:t>
      </w:r>
      <w:proofErr w:type="spellEnd"/>
      <w:r w:rsidR="005F29E6">
        <w:rPr>
          <w:rFonts w:ascii="Gill Sans MT" w:eastAsia="Times New Roman" w:hAnsi="Gill Sans MT" w:cs="Times New Roman"/>
          <w:sz w:val="24"/>
          <w:szCs w:val="24"/>
          <w:lang w:val="en-US"/>
        </w:rPr>
        <w:t xml:space="preserve"> </w:t>
      </w:r>
      <w:r w:rsidRPr="0011624E">
        <w:rPr>
          <w:rFonts w:ascii="Gill Sans MT" w:eastAsia="Times New Roman" w:hAnsi="Gill Sans MT" w:cs="Times New Roman"/>
          <w:sz w:val="24"/>
          <w:szCs w:val="24"/>
          <w:lang/>
        </w:rPr>
        <w:t>F</w:t>
      </w:r>
      <w:r w:rsidR="005F29E6">
        <w:rPr>
          <w:rFonts w:ascii="Gill Sans MT" w:eastAsia="Times New Roman" w:hAnsi="Gill Sans MT" w:cs="Times New Roman"/>
          <w:sz w:val="24"/>
          <w:szCs w:val="24"/>
          <w:lang w:val="en-US"/>
        </w:rPr>
        <w:t>und</w:t>
      </w:r>
      <w:r w:rsidRPr="0011624E">
        <w:rPr>
          <w:rFonts w:ascii="Gill Sans MT" w:eastAsia="Times New Roman" w:hAnsi="Gill Sans MT" w:cs="Times New Roman"/>
          <w:sz w:val="24"/>
          <w:szCs w:val="24"/>
          <w:lang/>
        </w:rPr>
        <w:t xml:space="preserve"> activities, and other economic empowerment activities in the past with NGOs</w:t>
      </w:r>
      <w:r w:rsidR="005F29E6">
        <w:rPr>
          <w:rFonts w:ascii="Gill Sans MT" w:eastAsia="Times New Roman" w:hAnsi="Gill Sans MT" w:cs="Times New Roman"/>
          <w:sz w:val="24"/>
          <w:szCs w:val="24"/>
          <w:lang w:val="en-US"/>
        </w:rPr>
        <w:t>.</w:t>
      </w:r>
    </w:p>
    <w:p w14:paraId="6422982F" w14:textId="20DFE90B" w:rsidR="005F29E6" w:rsidRPr="005F29E6" w:rsidRDefault="004E2221" w:rsidP="005F29E6">
      <w:pPr>
        <w:numPr>
          <w:ilvl w:val="0"/>
          <w:numId w:val="12"/>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Ability to provide alternative banking services, such as mobile banking, for remote areas</w:t>
      </w:r>
      <w:r w:rsidR="005F29E6">
        <w:rPr>
          <w:rFonts w:ascii="Gill Sans MT" w:eastAsia="Times New Roman" w:hAnsi="Gill Sans MT" w:cs="Times New Roman"/>
          <w:sz w:val="24"/>
          <w:szCs w:val="24"/>
          <w:lang w:val="en-US"/>
        </w:rPr>
        <w:t xml:space="preserve">, </w:t>
      </w:r>
      <w:r w:rsidR="005F29E6" w:rsidRPr="005F29E6">
        <w:rPr>
          <w:rFonts w:ascii="Gill Sans MT" w:eastAsia="Times New Roman" w:hAnsi="Gill Sans MT" w:cs="Times New Roman"/>
          <w:sz w:val="24"/>
          <w:szCs w:val="24"/>
          <w:lang/>
        </w:rPr>
        <w:t xml:space="preserve">whereby remote villages with limited access to physical financial institution could access and do transactions digitally. </w:t>
      </w:r>
    </w:p>
    <w:p w14:paraId="4C8B913C" w14:textId="3A5579FB" w:rsidR="00195FCD" w:rsidRPr="00195FCD" w:rsidRDefault="005F29E6" w:rsidP="00195FCD">
      <w:pPr>
        <w:pStyle w:val="ListParagraph"/>
        <w:numPr>
          <w:ilvl w:val="0"/>
          <w:numId w:val="12"/>
        </w:numPr>
        <w:jc w:val="both"/>
        <w:rPr>
          <w:rFonts w:ascii="Gill Sans MT" w:eastAsia="Times New Roman" w:hAnsi="Gill Sans MT" w:cs="Times New Roman"/>
          <w:sz w:val="24"/>
          <w:szCs w:val="24"/>
          <w:lang/>
        </w:rPr>
      </w:pPr>
      <w:r w:rsidRPr="00195FCD">
        <w:rPr>
          <w:rFonts w:ascii="Gill Sans MT" w:eastAsia="Times New Roman" w:hAnsi="Gill Sans MT" w:cs="Times New Roman"/>
          <w:sz w:val="24"/>
          <w:szCs w:val="24"/>
          <w:lang/>
        </w:rPr>
        <w:t xml:space="preserve">Experience in implementing Micro-finance related activities </w:t>
      </w:r>
      <w:r w:rsidR="00195FCD" w:rsidRPr="00195FCD">
        <w:rPr>
          <w:rFonts w:ascii="Gill Sans MT" w:eastAsia="Times New Roman" w:hAnsi="Gill Sans MT" w:cs="Times New Roman"/>
          <w:sz w:val="24"/>
          <w:szCs w:val="24"/>
          <w:lang w:val="en-US"/>
        </w:rPr>
        <w:t xml:space="preserve">or </w:t>
      </w:r>
      <w:r w:rsidR="00195FCD" w:rsidRPr="00195FCD">
        <w:rPr>
          <w:rFonts w:ascii="Gill Sans MT" w:eastAsia="Times New Roman" w:hAnsi="Gill Sans MT" w:cs="Times New Roman"/>
          <w:sz w:val="24"/>
          <w:szCs w:val="24"/>
          <w:lang/>
        </w:rPr>
        <w:t>experience</w:t>
      </w:r>
      <w:r w:rsidR="004E2221" w:rsidRPr="00195FCD">
        <w:rPr>
          <w:rFonts w:ascii="Gill Sans MT" w:eastAsia="Times New Roman" w:hAnsi="Gill Sans MT" w:cs="Times New Roman"/>
          <w:sz w:val="24"/>
          <w:szCs w:val="24"/>
          <w:lang/>
        </w:rPr>
        <w:t xml:space="preserve"> working with micro, small, and medium enterprises (MSMEs), with a focus on vulnerable communities</w:t>
      </w:r>
      <w:r w:rsidR="00195FCD">
        <w:rPr>
          <w:rFonts w:ascii="Gill Sans MT" w:eastAsia="Times New Roman" w:hAnsi="Gill Sans MT" w:cs="Times New Roman"/>
          <w:sz w:val="24"/>
          <w:szCs w:val="24"/>
          <w:lang/>
        </w:rPr>
        <w:t xml:space="preserve"> (</w:t>
      </w:r>
      <w:r w:rsidR="00195FCD" w:rsidRPr="00195FCD">
        <w:rPr>
          <w:rFonts w:ascii="Gill Sans MT" w:eastAsia="Times New Roman" w:hAnsi="Gill Sans MT" w:cs="Times New Roman"/>
          <w:sz w:val="24"/>
          <w:szCs w:val="24"/>
          <w:lang/>
        </w:rPr>
        <w:t>small business owners</w:t>
      </w:r>
      <w:r w:rsidR="00195FCD">
        <w:rPr>
          <w:rFonts w:ascii="Gill Sans MT" w:eastAsia="Times New Roman" w:hAnsi="Gill Sans MT" w:cs="Times New Roman"/>
          <w:sz w:val="24"/>
          <w:szCs w:val="24"/>
          <w:lang w:val="en-US"/>
        </w:rPr>
        <w:t>)</w:t>
      </w:r>
      <w:r w:rsidR="00195FCD" w:rsidRPr="00195FCD">
        <w:rPr>
          <w:rFonts w:ascii="Gill Sans MT" w:eastAsia="Times New Roman" w:hAnsi="Gill Sans MT" w:cs="Times New Roman"/>
          <w:sz w:val="24"/>
          <w:szCs w:val="24"/>
          <w:lang/>
        </w:rPr>
        <w:t xml:space="preserve">.  </w:t>
      </w:r>
    </w:p>
    <w:p w14:paraId="35ED8693" w14:textId="4FF7DB19" w:rsidR="005F29E6" w:rsidRPr="00195FCD" w:rsidRDefault="00195FCD" w:rsidP="00195FCD">
      <w:pPr>
        <w:numPr>
          <w:ilvl w:val="0"/>
          <w:numId w:val="12"/>
        </w:numPr>
        <w:spacing w:before="100" w:beforeAutospacing="1" w:after="100" w:afterAutospacing="1" w:line="240" w:lineRule="auto"/>
        <w:jc w:val="both"/>
        <w:rPr>
          <w:rFonts w:ascii="Gill Sans MT" w:eastAsia="Times New Roman" w:hAnsi="Gill Sans MT" w:cs="Times New Roman"/>
          <w:sz w:val="24"/>
          <w:szCs w:val="24"/>
          <w:lang/>
        </w:rPr>
      </w:pPr>
      <w:r w:rsidRPr="005F29E6">
        <w:rPr>
          <w:rFonts w:ascii="Gill Sans MT" w:eastAsia="Times New Roman" w:hAnsi="Gill Sans MT" w:cs="Times New Roman"/>
          <w:sz w:val="24"/>
          <w:szCs w:val="24"/>
          <w:lang/>
        </w:rPr>
        <w:lastRenderedPageBreak/>
        <w:t>The MFI/bank should have</w:t>
      </w:r>
      <w:r w:rsidRPr="0011624E">
        <w:rPr>
          <w:rFonts w:ascii="Gill Sans MT" w:eastAsia="Times New Roman" w:hAnsi="Gill Sans MT" w:cs="Times New Roman"/>
          <w:sz w:val="24"/>
          <w:szCs w:val="24"/>
          <w:lang/>
        </w:rPr>
        <w:t xml:space="preserve"> </w:t>
      </w:r>
      <w:r>
        <w:rPr>
          <w:rFonts w:ascii="Gill Sans MT" w:eastAsia="Times New Roman" w:hAnsi="Gill Sans MT" w:cs="Times New Roman"/>
          <w:sz w:val="24"/>
          <w:szCs w:val="24"/>
          <w:lang w:val="en-US"/>
        </w:rPr>
        <w:t xml:space="preserve">capacity </w:t>
      </w:r>
      <w:r w:rsidR="004E2221" w:rsidRPr="0011624E">
        <w:rPr>
          <w:rFonts w:ascii="Gill Sans MT" w:eastAsia="Times New Roman" w:hAnsi="Gill Sans MT" w:cs="Times New Roman"/>
          <w:sz w:val="24"/>
          <w:szCs w:val="24"/>
          <w:lang/>
        </w:rPr>
        <w:t>to offer gender-sensitive financial products, especially for women-led enterprises</w:t>
      </w:r>
      <w:r>
        <w:rPr>
          <w:rFonts w:ascii="Gill Sans MT" w:eastAsia="Times New Roman" w:hAnsi="Gill Sans MT" w:cs="Times New Roman"/>
          <w:sz w:val="24"/>
          <w:szCs w:val="24"/>
          <w:lang w:val="en-US"/>
        </w:rPr>
        <w:t>,</w:t>
      </w:r>
      <w:r w:rsidRPr="00195FCD">
        <w:t xml:space="preserve"> </w:t>
      </w:r>
      <w:r w:rsidRPr="00195FCD">
        <w:rPr>
          <w:rFonts w:ascii="Gill Sans MT" w:eastAsia="Times New Roman" w:hAnsi="Gill Sans MT" w:cs="Times New Roman"/>
          <w:sz w:val="24"/>
          <w:szCs w:val="24"/>
          <w:lang/>
        </w:rPr>
        <w:t>or be willing to develop women friendly loan products</w:t>
      </w:r>
      <w:r>
        <w:rPr>
          <w:rFonts w:ascii="Gill Sans MT" w:eastAsia="Times New Roman" w:hAnsi="Gill Sans MT" w:cs="Times New Roman"/>
          <w:sz w:val="24"/>
          <w:szCs w:val="24"/>
          <w:lang w:val="en-US"/>
        </w:rPr>
        <w:t>.</w:t>
      </w:r>
    </w:p>
    <w:p w14:paraId="0CF8BC1A" w14:textId="406EE7E3" w:rsidR="004E2221" w:rsidRPr="00622A2B" w:rsidRDefault="004E2221" w:rsidP="00622A2B">
      <w:pPr>
        <w:pStyle w:val="ListParagraph"/>
        <w:numPr>
          <w:ilvl w:val="0"/>
          <w:numId w:val="22"/>
        </w:numPr>
        <w:spacing w:before="100" w:beforeAutospacing="1" w:after="100" w:afterAutospacing="1" w:line="240" w:lineRule="auto"/>
        <w:jc w:val="both"/>
        <w:outlineLvl w:val="3"/>
        <w:rPr>
          <w:rFonts w:ascii="Gill Sans MT" w:eastAsia="Times New Roman" w:hAnsi="Gill Sans MT" w:cs="Times New Roman"/>
          <w:b/>
          <w:bCs/>
          <w:sz w:val="24"/>
          <w:szCs w:val="24"/>
          <w:lang/>
        </w:rPr>
      </w:pPr>
      <w:r w:rsidRPr="00622A2B">
        <w:rPr>
          <w:rFonts w:ascii="Gill Sans MT" w:eastAsia="Times New Roman" w:hAnsi="Gill Sans MT" w:cs="Times New Roman"/>
          <w:b/>
          <w:bCs/>
          <w:sz w:val="24"/>
          <w:szCs w:val="24"/>
          <w:lang/>
        </w:rPr>
        <w:t>Requirements</w:t>
      </w:r>
    </w:p>
    <w:p w14:paraId="3D54E632" w14:textId="03F498F9" w:rsidR="004E2221" w:rsidRPr="0011624E" w:rsidRDefault="004E2221" w:rsidP="0011624E">
      <w:pPr>
        <w:numPr>
          <w:ilvl w:val="0"/>
          <w:numId w:val="13"/>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Proven experience in providing financial services to MSMEs</w:t>
      </w:r>
      <w:r w:rsidR="00910E65" w:rsidRPr="0011624E">
        <w:rPr>
          <w:rFonts w:ascii="Gill Sans MT" w:eastAsia="Times New Roman" w:hAnsi="Gill Sans MT" w:cs="Times New Roman"/>
          <w:sz w:val="24"/>
          <w:szCs w:val="24"/>
          <w:lang w:val="en-US"/>
        </w:rPr>
        <w:t xml:space="preserve"> in </w:t>
      </w:r>
      <w:r w:rsidR="002F014A">
        <w:rPr>
          <w:rFonts w:ascii="Gill Sans MT" w:eastAsia="Times New Roman" w:hAnsi="Gill Sans MT" w:cs="Times New Roman"/>
          <w:sz w:val="24"/>
          <w:szCs w:val="24"/>
          <w:lang w:val="en-US"/>
        </w:rPr>
        <w:t>Las’anod district</w:t>
      </w:r>
      <w:r w:rsidRPr="0011624E">
        <w:rPr>
          <w:rFonts w:ascii="Gill Sans MT" w:eastAsia="Times New Roman" w:hAnsi="Gill Sans MT" w:cs="Times New Roman"/>
          <w:sz w:val="24"/>
          <w:szCs w:val="24"/>
          <w:lang/>
        </w:rPr>
        <w:t>.</w:t>
      </w:r>
    </w:p>
    <w:p w14:paraId="7D0FE134" w14:textId="4B84D100" w:rsidR="004E2221" w:rsidRPr="00B13766" w:rsidRDefault="004E2221" w:rsidP="0011624E">
      <w:pPr>
        <w:numPr>
          <w:ilvl w:val="0"/>
          <w:numId w:val="13"/>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Legal registration and compliance with the Central Bank of Somali</w:t>
      </w:r>
      <w:r w:rsidR="002F014A">
        <w:rPr>
          <w:rFonts w:ascii="Gill Sans MT" w:eastAsia="Times New Roman" w:hAnsi="Gill Sans MT" w:cs="Times New Roman"/>
          <w:sz w:val="24"/>
          <w:szCs w:val="24"/>
          <w:lang/>
        </w:rPr>
        <w:t>a</w:t>
      </w:r>
      <w:r w:rsidR="00910E65" w:rsidRPr="0011624E">
        <w:rPr>
          <w:rFonts w:ascii="Gill Sans MT" w:eastAsia="Times New Roman" w:hAnsi="Gill Sans MT" w:cs="Times New Roman"/>
          <w:sz w:val="24"/>
          <w:szCs w:val="24"/>
          <w:lang w:val="en-US"/>
        </w:rPr>
        <w:t xml:space="preserve"> </w:t>
      </w:r>
      <w:r w:rsidR="00910E65" w:rsidRPr="00B13766">
        <w:rPr>
          <w:rFonts w:ascii="Gill Sans MT" w:eastAsia="Times New Roman" w:hAnsi="Gill Sans MT" w:cs="Times New Roman"/>
          <w:sz w:val="24"/>
          <w:szCs w:val="24"/>
          <w:lang w:val="en-US"/>
        </w:rPr>
        <w:t>and have a presence in the target location</w:t>
      </w:r>
      <w:r w:rsidR="00B13766" w:rsidRPr="00B13766">
        <w:rPr>
          <w:rFonts w:ascii="Gill Sans MT" w:eastAsia="Times New Roman" w:hAnsi="Gill Sans MT" w:cs="Times New Roman"/>
          <w:sz w:val="24"/>
          <w:szCs w:val="24"/>
          <w:lang w:val="en-US"/>
        </w:rPr>
        <w:t xml:space="preserve"> </w:t>
      </w:r>
      <w:r w:rsidR="005F29E6" w:rsidRPr="00B13766">
        <w:rPr>
          <w:rFonts w:ascii="Gill Sans MT" w:eastAsia="Times New Roman" w:hAnsi="Gill Sans MT" w:cs="Times New Roman"/>
          <w:sz w:val="24"/>
          <w:szCs w:val="24"/>
          <w:lang w:val="en-US"/>
        </w:rPr>
        <w:t>(</w:t>
      </w:r>
      <w:r w:rsidR="002F014A">
        <w:rPr>
          <w:rFonts w:ascii="Gill Sans MT" w:eastAsia="Times New Roman" w:hAnsi="Gill Sans MT" w:cs="Times New Roman"/>
          <w:sz w:val="24"/>
          <w:szCs w:val="24"/>
          <w:lang w:val="en-US"/>
        </w:rPr>
        <w:t>Las’anod</w:t>
      </w:r>
      <w:r w:rsidR="00B13766" w:rsidRPr="00B13766">
        <w:rPr>
          <w:rFonts w:ascii="Gill Sans MT" w:eastAsia="Times New Roman" w:hAnsi="Gill Sans MT" w:cs="Times New Roman"/>
          <w:sz w:val="24"/>
          <w:szCs w:val="24"/>
          <w:lang w:val="en-US"/>
        </w:rPr>
        <w:t>)</w:t>
      </w:r>
      <w:r w:rsidR="00910E65" w:rsidRPr="00B13766">
        <w:rPr>
          <w:rFonts w:ascii="Gill Sans MT" w:eastAsia="Times New Roman" w:hAnsi="Gill Sans MT" w:cs="Times New Roman"/>
          <w:sz w:val="24"/>
          <w:szCs w:val="24"/>
          <w:lang w:val="en-US"/>
        </w:rPr>
        <w:t>.</w:t>
      </w:r>
    </w:p>
    <w:p w14:paraId="653F8E4F" w14:textId="77777777" w:rsidR="004E2221" w:rsidRPr="0011624E" w:rsidRDefault="004E2221" w:rsidP="0011624E">
      <w:pPr>
        <w:numPr>
          <w:ilvl w:val="0"/>
          <w:numId w:val="13"/>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Ability to engage effectively with small businesses and economic groups in the target area.</w:t>
      </w:r>
    </w:p>
    <w:p w14:paraId="2CD078AE" w14:textId="10845DF7" w:rsidR="004E2221" w:rsidRPr="00403C14" w:rsidRDefault="007E3AAA" w:rsidP="00403C14">
      <w:pPr>
        <w:numPr>
          <w:ilvl w:val="0"/>
          <w:numId w:val="13"/>
        </w:numPr>
        <w:spacing w:before="100" w:beforeAutospacing="1" w:after="100" w:afterAutospacing="1" w:line="240" w:lineRule="auto"/>
        <w:jc w:val="both"/>
        <w:rPr>
          <w:rFonts w:ascii="Gill Sans MT" w:eastAsia="Times New Roman" w:hAnsi="Gill Sans MT" w:cs="Times New Roman"/>
          <w:sz w:val="24"/>
          <w:szCs w:val="24"/>
          <w:lang/>
        </w:rPr>
      </w:pPr>
      <w:r w:rsidRPr="007E3AAA">
        <w:rPr>
          <w:rFonts w:ascii="Gill Sans MT" w:eastAsia="Times New Roman" w:hAnsi="Gill Sans MT" w:cs="Times New Roman"/>
          <w:sz w:val="24"/>
          <w:szCs w:val="24"/>
          <w:lang/>
        </w:rPr>
        <w:t>Ability to work effectively and deliver all reports in English</w:t>
      </w:r>
      <w:r>
        <w:rPr>
          <w:rFonts w:ascii="Gill Sans MT" w:eastAsia="Times New Roman" w:hAnsi="Gill Sans MT" w:cs="Times New Roman"/>
          <w:sz w:val="24"/>
          <w:szCs w:val="24"/>
          <w:lang w:val="en-US"/>
        </w:rPr>
        <w:t>.</w:t>
      </w:r>
    </w:p>
    <w:p w14:paraId="34878CDA" w14:textId="618591EA" w:rsidR="004E2221" w:rsidRPr="00622A2B" w:rsidRDefault="004E2221" w:rsidP="00622A2B">
      <w:pPr>
        <w:pStyle w:val="ListParagraph"/>
        <w:numPr>
          <w:ilvl w:val="0"/>
          <w:numId w:val="22"/>
        </w:numPr>
        <w:spacing w:before="100" w:beforeAutospacing="1" w:after="100" w:afterAutospacing="1" w:line="240" w:lineRule="auto"/>
        <w:jc w:val="both"/>
        <w:outlineLvl w:val="3"/>
        <w:rPr>
          <w:rFonts w:ascii="Gill Sans MT" w:eastAsia="Times New Roman" w:hAnsi="Gill Sans MT" w:cs="Times New Roman"/>
          <w:b/>
          <w:bCs/>
          <w:sz w:val="24"/>
          <w:szCs w:val="24"/>
          <w:lang/>
        </w:rPr>
      </w:pPr>
      <w:r w:rsidRPr="00622A2B">
        <w:rPr>
          <w:rFonts w:ascii="Gill Sans MT" w:eastAsia="Times New Roman" w:hAnsi="Gill Sans MT" w:cs="Times New Roman"/>
          <w:b/>
          <w:bCs/>
          <w:sz w:val="24"/>
          <w:szCs w:val="24"/>
          <w:lang/>
        </w:rPr>
        <w:t>Evaluation Criteria:</w:t>
      </w:r>
    </w:p>
    <w:p w14:paraId="01C6CF29" w14:textId="0D6E0A4C" w:rsidR="00910E65" w:rsidRPr="0011624E" w:rsidRDefault="00910E65" w:rsidP="0011624E">
      <w:p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 xml:space="preserve">The Selection of the firm </w:t>
      </w:r>
      <w:r w:rsidR="001C5A1F">
        <w:rPr>
          <w:rFonts w:ascii="Gill Sans MT" w:eastAsia="Times New Roman" w:hAnsi="Gill Sans MT" w:cs="Times New Roman"/>
          <w:sz w:val="24"/>
          <w:szCs w:val="24"/>
          <w:lang w:val="en-US"/>
        </w:rPr>
        <w:t>(</w:t>
      </w:r>
      <w:r w:rsidR="001C5A1F" w:rsidRPr="0011624E">
        <w:rPr>
          <w:rFonts w:ascii="Gill Sans MT" w:eastAsia="Times New Roman" w:hAnsi="Gill Sans MT" w:cs="Times New Roman"/>
          <w:sz w:val="24"/>
          <w:szCs w:val="24"/>
          <w:lang/>
        </w:rPr>
        <w:t>MFI or bank</w:t>
      </w:r>
      <w:r w:rsidR="001C5A1F">
        <w:rPr>
          <w:rFonts w:ascii="Gill Sans MT" w:eastAsia="Times New Roman" w:hAnsi="Gill Sans MT" w:cs="Times New Roman"/>
          <w:sz w:val="24"/>
          <w:szCs w:val="24"/>
          <w:lang w:val="en-US"/>
        </w:rPr>
        <w:t>)</w:t>
      </w:r>
      <w:r w:rsidR="001C5A1F" w:rsidRPr="0011624E">
        <w:rPr>
          <w:rFonts w:ascii="Gill Sans MT" w:eastAsia="Times New Roman" w:hAnsi="Gill Sans MT" w:cs="Times New Roman"/>
          <w:sz w:val="24"/>
          <w:szCs w:val="24"/>
          <w:lang/>
        </w:rPr>
        <w:t xml:space="preserve"> </w:t>
      </w:r>
      <w:r w:rsidRPr="0011624E">
        <w:rPr>
          <w:rFonts w:ascii="Gill Sans MT" w:eastAsia="Times New Roman" w:hAnsi="Gill Sans MT" w:cs="Times New Roman"/>
          <w:sz w:val="24"/>
          <w:szCs w:val="24"/>
          <w:lang/>
        </w:rPr>
        <w:t>will be made based on cumulative analysis (i.e., mandatory requirement and technical qualifications</w:t>
      </w:r>
      <w:r w:rsidR="00403C14">
        <w:rPr>
          <w:rFonts w:ascii="Gill Sans MT" w:eastAsia="Times New Roman" w:hAnsi="Gill Sans MT" w:cs="Times New Roman"/>
          <w:sz w:val="24"/>
          <w:szCs w:val="24"/>
          <w:lang w:val="en-US"/>
        </w:rPr>
        <w:t>, financial evaluation</w:t>
      </w:r>
      <w:r w:rsidRPr="0011624E">
        <w:rPr>
          <w:rFonts w:ascii="Gill Sans MT" w:eastAsia="Times New Roman" w:hAnsi="Gill Sans MT" w:cs="Times New Roman"/>
          <w:sz w:val="24"/>
          <w:szCs w:val="24"/>
          <w:lang/>
        </w:rPr>
        <w:t xml:space="preserve"> as follows:</w:t>
      </w:r>
    </w:p>
    <w:p w14:paraId="4F334C0E" w14:textId="7E8305E3" w:rsidR="004E2221" w:rsidRPr="00622A2B" w:rsidRDefault="004E2221" w:rsidP="00622A2B">
      <w:pPr>
        <w:pStyle w:val="ListParagraph"/>
        <w:numPr>
          <w:ilvl w:val="0"/>
          <w:numId w:val="22"/>
        </w:numPr>
        <w:spacing w:before="100" w:beforeAutospacing="1" w:after="100" w:afterAutospacing="1" w:line="240" w:lineRule="auto"/>
        <w:jc w:val="both"/>
        <w:outlineLvl w:val="3"/>
        <w:rPr>
          <w:rFonts w:ascii="Gill Sans MT" w:eastAsia="Times New Roman" w:hAnsi="Gill Sans MT" w:cs="Times New Roman"/>
          <w:b/>
          <w:bCs/>
          <w:sz w:val="24"/>
          <w:szCs w:val="24"/>
          <w:lang/>
        </w:rPr>
      </w:pPr>
      <w:r w:rsidRPr="00622A2B">
        <w:rPr>
          <w:rFonts w:ascii="Gill Sans MT" w:eastAsia="Times New Roman" w:hAnsi="Gill Sans MT" w:cs="Times New Roman"/>
          <w:b/>
          <w:bCs/>
          <w:sz w:val="24"/>
          <w:szCs w:val="24"/>
          <w:lang/>
        </w:rPr>
        <w:t>Mandatory Requirements:</w:t>
      </w:r>
    </w:p>
    <w:p w14:paraId="4D2E10BA" w14:textId="77777777" w:rsidR="00403C14" w:rsidRPr="00403C14" w:rsidRDefault="00403C14" w:rsidP="00403C14">
      <w:pPr>
        <w:spacing w:before="100" w:beforeAutospacing="1" w:after="100" w:afterAutospacing="1" w:line="240" w:lineRule="auto"/>
        <w:jc w:val="both"/>
        <w:rPr>
          <w:rFonts w:ascii="Gill Sans MT" w:eastAsia="Times New Roman" w:hAnsi="Gill Sans MT" w:cs="Times New Roman"/>
          <w:sz w:val="24"/>
          <w:szCs w:val="24"/>
          <w:lang/>
        </w:rPr>
      </w:pPr>
      <w:bookmarkStart w:id="1" w:name="_Hlk177603150"/>
      <w:r w:rsidRPr="00403C14">
        <w:rPr>
          <w:rFonts w:ascii="Gill Sans MT" w:eastAsia="Times New Roman" w:hAnsi="Gill Sans MT" w:cs="Times New Roman"/>
          <w:sz w:val="24"/>
          <w:szCs w:val="24"/>
          <w:lang/>
        </w:rPr>
        <w:t>Applicants must submit the following documents as part of the application:</w:t>
      </w:r>
    </w:p>
    <w:p w14:paraId="7B4481FD" w14:textId="53435173" w:rsidR="00403C14" w:rsidRPr="00403C14" w:rsidRDefault="00403C14" w:rsidP="00403C14">
      <w:pPr>
        <w:numPr>
          <w:ilvl w:val="0"/>
          <w:numId w:val="15"/>
        </w:numPr>
        <w:spacing w:before="100" w:beforeAutospacing="1" w:after="100" w:afterAutospacing="1" w:line="240" w:lineRule="auto"/>
        <w:jc w:val="both"/>
        <w:rPr>
          <w:rFonts w:ascii="Gill Sans MT" w:eastAsia="Times New Roman" w:hAnsi="Gill Sans MT" w:cs="Times New Roman"/>
          <w:sz w:val="24"/>
          <w:szCs w:val="24"/>
          <w:lang/>
        </w:rPr>
      </w:pPr>
      <w:r w:rsidRPr="00403C14">
        <w:rPr>
          <w:rFonts w:ascii="Gill Sans MT" w:eastAsia="Times New Roman" w:hAnsi="Gill Sans MT" w:cs="Times New Roman"/>
          <w:sz w:val="24"/>
          <w:szCs w:val="24"/>
          <w:lang/>
        </w:rPr>
        <w:t>Bank registration certificate.</w:t>
      </w:r>
    </w:p>
    <w:p w14:paraId="0E3BBF9F" w14:textId="07B8E75B" w:rsidR="00403C14" w:rsidRPr="00403C14" w:rsidRDefault="00403C14" w:rsidP="00403C14">
      <w:pPr>
        <w:numPr>
          <w:ilvl w:val="0"/>
          <w:numId w:val="15"/>
        </w:numPr>
        <w:spacing w:before="100" w:beforeAutospacing="1" w:after="100" w:afterAutospacing="1" w:line="240" w:lineRule="auto"/>
        <w:jc w:val="both"/>
        <w:rPr>
          <w:rFonts w:ascii="Gill Sans MT" w:eastAsia="Times New Roman" w:hAnsi="Gill Sans MT" w:cs="Times New Roman"/>
          <w:sz w:val="24"/>
          <w:szCs w:val="24"/>
          <w:lang/>
        </w:rPr>
      </w:pPr>
      <w:r w:rsidRPr="00403C14">
        <w:rPr>
          <w:rFonts w:ascii="Gill Sans MT" w:eastAsia="Times New Roman" w:hAnsi="Gill Sans MT" w:cs="Times New Roman"/>
          <w:sz w:val="24"/>
          <w:szCs w:val="24"/>
          <w:lang/>
        </w:rPr>
        <w:t>Commercial operating license from the Government</w:t>
      </w:r>
      <w:r w:rsidR="009B3224">
        <w:rPr>
          <w:rFonts w:ascii="Gill Sans MT" w:eastAsia="Times New Roman" w:hAnsi="Gill Sans MT" w:cs="Times New Roman"/>
          <w:sz w:val="24"/>
          <w:szCs w:val="24"/>
          <w:lang/>
        </w:rPr>
        <w:t xml:space="preserve"> of Northeastern State</w:t>
      </w:r>
      <w:r w:rsidRPr="00403C14">
        <w:rPr>
          <w:rFonts w:ascii="Gill Sans MT" w:eastAsia="Times New Roman" w:hAnsi="Gill Sans MT" w:cs="Times New Roman"/>
          <w:sz w:val="24"/>
          <w:szCs w:val="24"/>
          <w:lang/>
        </w:rPr>
        <w:t>.</w:t>
      </w:r>
    </w:p>
    <w:p w14:paraId="25330237" w14:textId="77777777" w:rsidR="00403C14" w:rsidRPr="00403C14" w:rsidRDefault="00403C14" w:rsidP="00403C14">
      <w:pPr>
        <w:numPr>
          <w:ilvl w:val="0"/>
          <w:numId w:val="15"/>
        </w:numPr>
        <w:spacing w:before="100" w:beforeAutospacing="1" w:after="100" w:afterAutospacing="1" w:line="240" w:lineRule="auto"/>
        <w:jc w:val="both"/>
        <w:rPr>
          <w:rFonts w:ascii="Gill Sans MT" w:eastAsia="Times New Roman" w:hAnsi="Gill Sans MT" w:cs="Times New Roman"/>
          <w:sz w:val="24"/>
          <w:szCs w:val="24"/>
          <w:lang/>
        </w:rPr>
      </w:pPr>
      <w:r w:rsidRPr="00403C14">
        <w:rPr>
          <w:rFonts w:ascii="Gill Sans MT" w:eastAsia="Times New Roman" w:hAnsi="Gill Sans MT" w:cs="Times New Roman"/>
          <w:sz w:val="24"/>
          <w:szCs w:val="24"/>
          <w:lang/>
        </w:rPr>
        <w:t>Tax clearance certificate.</w:t>
      </w:r>
    </w:p>
    <w:p w14:paraId="30E8CE73" w14:textId="77777777" w:rsidR="00403C14" w:rsidRPr="00403C14" w:rsidRDefault="00403C14" w:rsidP="00403C14">
      <w:pPr>
        <w:numPr>
          <w:ilvl w:val="0"/>
          <w:numId w:val="15"/>
        </w:numPr>
        <w:spacing w:before="100" w:beforeAutospacing="1" w:after="100" w:afterAutospacing="1" w:line="240" w:lineRule="auto"/>
        <w:jc w:val="both"/>
        <w:rPr>
          <w:rFonts w:ascii="Gill Sans MT" w:eastAsia="Times New Roman" w:hAnsi="Gill Sans MT" w:cs="Times New Roman"/>
          <w:sz w:val="24"/>
          <w:szCs w:val="24"/>
          <w:lang/>
        </w:rPr>
      </w:pPr>
      <w:r w:rsidRPr="00403C14">
        <w:rPr>
          <w:rFonts w:ascii="Gill Sans MT" w:eastAsia="Times New Roman" w:hAnsi="Gill Sans MT" w:cs="Times New Roman"/>
          <w:sz w:val="24"/>
          <w:szCs w:val="24"/>
          <w:lang/>
        </w:rPr>
        <w:t>Company profile and organizational structure.</w:t>
      </w:r>
    </w:p>
    <w:p w14:paraId="6E44DCC7" w14:textId="6B2E481A" w:rsidR="00403C14" w:rsidRDefault="00403C14" w:rsidP="00403C14">
      <w:pPr>
        <w:numPr>
          <w:ilvl w:val="0"/>
          <w:numId w:val="15"/>
        </w:numPr>
        <w:spacing w:before="100" w:beforeAutospacing="1" w:after="100" w:afterAutospacing="1" w:line="240" w:lineRule="auto"/>
        <w:jc w:val="both"/>
        <w:rPr>
          <w:rFonts w:ascii="Gill Sans MT" w:eastAsia="Times New Roman" w:hAnsi="Gill Sans MT" w:cs="Times New Roman"/>
          <w:sz w:val="24"/>
          <w:szCs w:val="24"/>
          <w:lang/>
        </w:rPr>
      </w:pPr>
      <w:r w:rsidRPr="00403C14">
        <w:rPr>
          <w:rFonts w:ascii="Gill Sans MT" w:eastAsia="Times New Roman" w:hAnsi="Gill Sans MT" w:cs="Times New Roman"/>
          <w:sz w:val="24"/>
          <w:szCs w:val="24"/>
          <w:lang/>
        </w:rPr>
        <w:t>Capability statement highlighting relevant experience.</w:t>
      </w:r>
    </w:p>
    <w:p w14:paraId="699108A0" w14:textId="4712796E" w:rsidR="000F46D4" w:rsidRPr="000F46D4" w:rsidRDefault="000F46D4" w:rsidP="000F46D4">
      <w:pPr>
        <w:spacing w:before="100" w:beforeAutospacing="1" w:after="100" w:afterAutospacing="1" w:line="240" w:lineRule="auto"/>
        <w:jc w:val="both"/>
        <w:rPr>
          <w:rFonts w:ascii="Gill Sans MT" w:eastAsia="Times New Roman" w:hAnsi="Gill Sans MT" w:cs="Times New Roman"/>
          <w:b/>
          <w:sz w:val="24"/>
          <w:szCs w:val="24"/>
          <w:lang w:val="en-US"/>
        </w:rPr>
      </w:pPr>
      <w:r w:rsidRPr="000F46D4">
        <w:rPr>
          <w:rFonts w:ascii="Gill Sans MT" w:eastAsia="Times New Roman" w:hAnsi="Gill Sans MT" w:cs="Times New Roman"/>
          <w:b/>
          <w:sz w:val="24"/>
          <w:szCs w:val="24"/>
          <w:lang w:val="en-US"/>
        </w:rPr>
        <w:t>Applications without mandatory requirements will not be considered</w:t>
      </w:r>
    </w:p>
    <w:p w14:paraId="224486D3" w14:textId="4670F557" w:rsidR="00403C14" w:rsidRDefault="00403C14" w:rsidP="00403C14">
      <w:pPr>
        <w:spacing w:line="240" w:lineRule="auto"/>
        <w:jc w:val="both"/>
        <w:rPr>
          <w:rFonts w:ascii="Gill Sans MT" w:hAnsi="Gill Sans MT"/>
          <w:sz w:val="24"/>
          <w:szCs w:val="24"/>
          <w:lang w:val="en-US"/>
        </w:rPr>
      </w:pPr>
      <w:r w:rsidRPr="00403C14">
        <w:rPr>
          <w:rFonts w:ascii="Gill Sans MT" w:hAnsi="Gill Sans MT"/>
          <w:sz w:val="24"/>
          <w:szCs w:val="24"/>
          <w:lang w:val="en-US"/>
        </w:rPr>
        <w:t xml:space="preserve">NB: Successful bidder will be required to sign </w:t>
      </w:r>
      <w:r w:rsidR="009B3224">
        <w:rPr>
          <w:rFonts w:ascii="Gill Sans MT" w:hAnsi="Gill Sans MT"/>
          <w:sz w:val="24"/>
          <w:szCs w:val="24"/>
          <w:lang w:val="en-US"/>
        </w:rPr>
        <w:t>ADRA’s</w:t>
      </w:r>
      <w:r w:rsidRPr="00403C14">
        <w:rPr>
          <w:rFonts w:ascii="Gill Sans MT" w:hAnsi="Gill Sans MT"/>
          <w:sz w:val="24"/>
          <w:szCs w:val="24"/>
          <w:lang w:val="en-US"/>
        </w:rPr>
        <w:t xml:space="preserve"> Supplier Code of Conduct form.</w:t>
      </w:r>
    </w:p>
    <w:bookmarkEnd w:id="1"/>
    <w:p w14:paraId="0EDB9AA7" w14:textId="77777777" w:rsidR="00C7188F" w:rsidRPr="0011624E" w:rsidRDefault="004E2221" w:rsidP="0011624E">
      <w:pPr>
        <w:spacing w:before="100" w:beforeAutospacing="1" w:after="100" w:afterAutospacing="1" w:line="240" w:lineRule="auto"/>
        <w:jc w:val="both"/>
        <w:rPr>
          <w:rFonts w:ascii="Gill Sans MT" w:eastAsia="Times New Roman" w:hAnsi="Gill Sans MT" w:cs="Times New Roman"/>
          <w:b/>
          <w:bCs/>
          <w:sz w:val="24"/>
          <w:szCs w:val="24"/>
          <w:lang/>
        </w:rPr>
      </w:pPr>
      <w:r w:rsidRPr="0011624E">
        <w:rPr>
          <w:rFonts w:ascii="Gill Sans MT" w:eastAsia="Times New Roman" w:hAnsi="Gill Sans MT" w:cs="Times New Roman"/>
          <w:b/>
          <w:bCs/>
          <w:sz w:val="24"/>
          <w:szCs w:val="24"/>
          <w:lang/>
        </w:rPr>
        <w:t>Technical Evaluation</w:t>
      </w:r>
    </w:p>
    <w:p w14:paraId="60A6459F" w14:textId="6499457B" w:rsidR="007F1F43" w:rsidRPr="007F1F43" w:rsidRDefault="007F1F43" w:rsidP="00403C14">
      <w:pPr>
        <w:spacing w:after="0" w:line="240" w:lineRule="auto"/>
        <w:jc w:val="both"/>
        <w:rPr>
          <w:rFonts w:ascii="Gill Sans MT" w:eastAsia="Times New Roman" w:hAnsi="Gill Sans MT" w:cs="Times New Roman"/>
          <w:b/>
          <w:bCs/>
          <w:sz w:val="24"/>
          <w:szCs w:val="24"/>
          <w:lang w:val="en-US"/>
        </w:rPr>
      </w:pPr>
      <w:r w:rsidRPr="007F1F43">
        <w:rPr>
          <w:rFonts w:ascii="Gill Sans MT" w:eastAsia="Times New Roman" w:hAnsi="Gill Sans MT" w:cs="Times New Roman"/>
          <w:sz w:val="24"/>
          <w:szCs w:val="24"/>
          <w:lang w:val="en-US"/>
        </w:rPr>
        <w:t xml:space="preserve">Applicants need to clearly </w:t>
      </w:r>
      <w:r w:rsidR="008E5882" w:rsidRPr="007F1F43">
        <w:rPr>
          <w:rFonts w:ascii="Gill Sans MT" w:eastAsia="Times New Roman" w:hAnsi="Gill Sans MT" w:cs="Times New Roman"/>
          <w:sz w:val="24"/>
          <w:szCs w:val="24"/>
          <w:lang w:val="en-US"/>
        </w:rPr>
        <w:t>articulate</w:t>
      </w:r>
      <w:r w:rsidRPr="007F1F43">
        <w:rPr>
          <w:rFonts w:ascii="Gill Sans MT" w:eastAsia="Times New Roman" w:hAnsi="Gill Sans MT" w:cs="Times New Roman"/>
          <w:sz w:val="24"/>
          <w:szCs w:val="24"/>
          <w:lang w:val="en-US"/>
        </w:rPr>
        <w:t xml:space="preserve"> the following, but not limited to: -</w:t>
      </w:r>
    </w:p>
    <w:p w14:paraId="3A39806F" w14:textId="5F42769E" w:rsidR="00C7188F" w:rsidRPr="0011624E" w:rsidRDefault="001C5A1F" w:rsidP="00403C14">
      <w:pPr>
        <w:pStyle w:val="ListParagraph"/>
        <w:numPr>
          <w:ilvl w:val="0"/>
          <w:numId w:val="19"/>
        </w:numPr>
        <w:spacing w:line="240" w:lineRule="auto"/>
        <w:jc w:val="both"/>
        <w:rPr>
          <w:rFonts w:ascii="Gill Sans MT" w:eastAsia="Times New Roman" w:hAnsi="Gill Sans MT" w:cs="Times New Roman"/>
          <w:sz w:val="24"/>
          <w:szCs w:val="24"/>
          <w:lang/>
        </w:rPr>
      </w:pPr>
      <w:r>
        <w:rPr>
          <w:rFonts w:ascii="Gill Sans MT" w:eastAsia="Times New Roman" w:hAnsi="Gill Sans MT" w:cs="Times New Roman"/>
          <w:sz w:val="24"/>
          <w:szCs w:val="24"/>
          <w:lang w:val="en-US"/>
        </w:rPr>
        <w:t>The</w:t>
      </w:r>
      <w:r w:rsidR="00403C14">
        <w:rPr>
          <w:rFonts w:ascii="Gill Sans MT" w:eastAsia="Times New Roman" w:hAnsi="Gill Sans MT" w:cs="Times New Roman"/>
          <w:sz w:val="24"/>
          <w:szCs w:val="24"/>
          <w:lang w:val="en-US"/>
        </w:rPr>
        <w:t xml:space="preserve"> profile of the</w:t>
      </w:r>
      <w:r>
        <w:rPr>
          <w:rFonts w:ascii="Gill Sans MT" w:eastAsia="Times New Roman" w:hAnsi="Gill Sans MT" w:cs="Times New Roman"/>
          <w:sz w:val="24"/>
          <w:szCs w:val="24"/>
          <w:lang w:val="en-US"/>
        </w:rPr>
        <w:t xml:space="preserve"> firm (</w:t>
      </w:r>
      <w:r w:rsidRPr="001C5A1F">
        <w:rPr>
          <w:rFonts w:ascii="Gill Sans MT" w:eastAsia="Times New Roman" w:hAnsi="Gill Sans MT" w:cs="Times New Roman"/>
          <w:sz w:val="24"/>
          <w:szCs w:val="24"/>
          <w:lang/>
        </w:rPr>
        <w:t>MFI or bank</w:t>
      </w:r>
      <w:r>
        <w:rPr>
          <w:rFonts w:ascii="Gill Sans MT" w:eastAsia="Times New Roman" w:hAnsi="Gill Sans MT" w:cs="Times New Roman"/>
          <w:sz w:val="24"/>
          <w:szCs w:val="24"/>
          <w:lang w:val="en-US"/>
        </w:rPr>
        <w:t>)</w:t>
      </w:r>
      <w:r w:rsidR="00C7188F" w:rsidRPr="0011624E">
        <w:rPr>
          <w:rFonts w:ascii="Gill Sans MT" w:eastAsia="Times New Roman" w:hAnsi="Gill Sans MT" w:cs="Times New Roman"/>
          <w:sz w:val="24"/>
          <w:szCs w:val="24"/>
          <w:lang/>
        </w:rPr>
        <w:t xml:space="preserve"> and cover letter outlining the suitability of </w:t>
      </w:r>
      <w:r w:rsidRPr="001C5A1F">
        <w:rPr>
          <w:rFonts w:ascii="Gill Sans MT" w:eastAsia="Times New Roman" w:hAnsi="Gill Sans MT" w:cs="Times New Roman"/>
          <w:sz w:val="24"/>
          <w:szCs w:val="24"/>
          <w:lang/>
        </w:rPr>
        <w:t>MFI or bank in</w:t>
      </w:r>
      <w:r w:rsidRPr="001C5A1F">
        <w:rPr>
          <w:rFonts w:ascii="Gill Sans MT" w:eastAsia="Times New Roman" w:hAnsi="Gill Sans MT" w:cs="Times New Roman"/>
          <w:sz w:val="24"/>
          <w:szCs w:val="24"/>
          <w:lang w:val="en-US"/>
        </w:rPr>
        <w:t xml:space="preserve"> </w:t>
      </w:r>
      <w:r w:rsidRPr="001C5A1F">
        <w:rPr>
          <w:rFonts w:ascii="Gill Sans MT" w:eastAsia="Times New Roman" w:hAnsi="Gill Sans MT" w:cs="Times New Roman"/>
          <w:sz w:val="24"/>
          <w:szCs w:val="24"/>
          <w:lang/>
        </w:rPr>
        <w:t>undertaking</w:t>
      </w:r>
      <w:r w:rsidR="00C7188F" w:rsidRPr="001C5A1F">
        <w:rPr>
          <w:rFonts w:ascii="Gill Sans MT" w:eastAsia="Times New Roman" w:hAnsi="Gill Sans MT" w:cs="Times New Roman"/>
          <w:sz w:val="24"/>
          <w:szCs w:val="24"/>
          <w:lang/>
        </w:rPr>
        <w:t xml:space="preserve"> </w:t>
      </w:r>
      <w:r w:rsidR="00C7188F" w:rsidRPr="0011624E">
        <w:rPr>
          <w:rFonts w:ascii="Gill Sans MT" w:eastAsia="Times New Roman" w:hAnsi="Gill Sans MT" w:cs="Times New Roman"/>
          <w:sz w:val="24"/>
          <w:szCs w:val="24"/>
          <w:lang/>
        </w:rPr>
        <w:t>the assignment (Not exceeding two pages)</w:t>
      </w:r>
      <w:r w:rsidR="00DA792F" w:rsidRPr="0011624E">
        <w:rPr>
          <w:rFonts w:ascii="Gill Sans MT" w:eastAsia="Times New Roman" w:hAnsi="Gill Sans MT" w:cs="Times New Roman"/>
          <w:sz w:val="24"/>
          <w:szCs w:val="24"/>
          <w:lang w:val="en-US"/>
        </w:rPr>
        <w:t>.</w:t>
      </w:r>
    </w:p>
    <w:p w14:paraId="4B01059B" w14:textId="38AE1365" w:rsidR="00C7188F" w:rsidRPr="0011624E" w:rsidRDefault="00C7188F" w:rsidP="0011624E">
      <w:pPr>
        <w:pStyle w:val="ListParagraph"/>
        <w:numPr>
          <w:ilvl w:val="0"/>
          <w:numId w:val="19"/>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Up to two-page statement of capability (referencing the selection criteria) and the approach to be take in undertaking this assignment</w:t>
      </w:r>
      <w:r w:rsidR="0002054A">
        <w:rPr>
          <w:rFonts w:ascii="Gill Sans MT" w:eastAsia="Times New Roman" w:hAnsi="Gill Sans MT" w:cs="Times New Roman"/>
          <w:sz w:val="24"/>
          <w:szCs w:val="24"/>
          <w:lang w:val="en-US"/>
        </w:rPr>
        <w:t>.</w:t>
      </w:r>
    </w:p>
    <w:p w14:paraId="0140D8A4" w14:textId="24179B50" w:rsidR="00C7188F" w:rsidRPr="0011624E" w:rsidRDefault="00C7188F" w:rsidP="0011624E">
      <w:pPr>
        <w:pStyle w:val="ListParagraph"/>
        <w:numPr>
          <w:ilvl w:val="0"/>
          <w:numId w:val="19"/>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Clear work plan including time frames for the financial services market assessment</w:t>
      </w:r>
      <w:r w:rsidR="0002054A">
        <w:rPr>
          <w:rFonts w:ascii="Gill Sans MT" w:eastAsia="Times New Roman" w:hAnsi="Gill Sans MT" w:cs="Times New Roman"/>
          <w:sz w:val="24"/>
          <w:szCs w:val="24"/>
          <w:lang w:val="en-US"/>
        </w:rPr>
        <w:t>.</w:t>
      </w:r>
    </w:p>
    <w:p w14:paraId="2FC3AA13" w14:textId="7BA709C8" w:rsidR="00C7188F" w:rsidRPr="0002054A" w:rsidRDefault="00C7188F" w:rsidP="0011624E">
      <w:pPr>
        <w:pStyle w:val="ListParagraph"/>
        <w:numPr>
          <w:ilvl w:val="0"/>
          <w:numId w:val="19"/>
        </w:num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Detailed CVs of key personnel (including any formal qualifications) should be provided</w:t>
      </w:r>
      <w:r w:rsidR="0002054A">
        <w:rPr>
          <w:rFonts w:ascii="Gill Sans MT" w:eastAsia="Times New Roman" w:hAnsi="Gill Sans MT" w:cs="Times New Roman"/>
          <w:sz w:val="24"/>
          <w:szCs w:val="24"/>
          <w:lang w:val="en-US"/>
        </w:rPr>
        <w:t>.</w:t>
      </w:r>
    </w:p>
    <w:p w14:paraId="522F3E75" w14:textId="3CA21E34" w:rsidR="0002054A" w:rsidRPr="0011624E" w:rsidRDefault="0002054A" w:rsidP="0011624E">
      <w:pPr>
        <w:pStyle w:val="ListParagraph"/>
        <w:numPr>
          <w:ilvl w:val="0"/>
          <w:numId w:val="19"/>
        </w:numPr>
        <w:spacing w:before="100" w:beforeAutospacing="1" w:after="100" w:afterAutospacing="1" w:line="240" w:lineRule="auto"/>
        <w:jc w:val="both"/>
        <w:rPr>
          <w:rFonts w:ascii="Gill Sans MT" w:eastAsia="Times New Roman" w:hAnsi="Gill Sans MT" w:cs="Times New Roman"/>
          <w:sz w:val="24"/>
          <w:szCs w:val="24"/>
          <w:lang/>
        </w:rPr>
      </w:pPr>
      <w:r w:rsidRPr="0002054A">
        <w:rPr>
          <w:rFonts w:ascii="Gill Sans MT" w:eastAsia="Times New Roman" w:hAnsi="Gill Sans MT" w:cs="Times New Roman"/>
          <w:sz w:val="24"/>
          <w:szCs w:val="24"/>
          <w:lang/>
        </w:rPr>
        <w:t>References</w:t>
      </w:r>
      <w:r w:rsidRPr="0002054A">
        <w:rPr>
          <w:rFonts w:ascii="Gill Sans MT" w:eastAsia="Times New Roman" w:hAnsi="Gill Sans MT" w:cs="Times New Roman"/>
          <w:sz w:val="24"/>
          <w:szCs w:val="24"/>
          <w:lang w:val="en-US"/>
        </w:rPr>
        <w:t xml:space="preserve"> </w:t>
      </w:r>
      <w:r w:rsidRPr="0002054A">
        <w:rPr>
          <w:rFonts w:ascii="Gill Sans MT" w:eastAsia="Times New Roman" w:hAnsi="Gill Sans MT" w:cs="Times New Roman"/>
          <w:sz w:val="24"/>
          <w:szCs w:val="24"/>
          <w:lang/>
        </w:rPr>
        <w:t>from at least two previous clients for managing a revolving loan fund</w:t>
      </w:r>
      <w:r w:rsidRPr="0002054A">
        <w:rPr>
          <w:rFonts w:ascii="Gill Sans MT" w:eastAsia="Times New Roman" w:hAnsi="Gill Sans MT" w:cs="Times New Roman"/>
          <w:sz w:val="24"/>
          <w:szCs w:val="24"/>
          <w:lang w:val="en-US"/>
        </w:rPr>
        <w:t xml:space="preserve"> </w:t>
      </w:r>
      <w:r w:rsidRPr="0002054A">
        <w:rPr>
          <w:rFonts w:ascii="Gill Sans MT" w:eastAsia="Times New Roman" w:hAnsi="Gill Sans MT" w:cs="Times New Roman"/>
          <w:sz w:val="24"/>
          <w:szCs w:val="24"/>
          <w:lang/>
        </w:rPr>
        <w:t>including names and contact information from previous clients who can be contacted regarding relevant experience in managing a revolving loan fund (At least two)</w:t>
      </w:r>
      <w:r w:rsidRPr="0002054A">
        <w:rPr>
          <w:rFonts w:ascii="Gill Sans MT" w:eastAsia="Times New Roman" w:hAnsi="Gill Sans MT" w:cs="Times New Roman"/>
          <w:sz w:val="24"/>
          <w:szCs w:val="24"/>
          <w:lang w:val="en-US"/>
        </w:rPr>
        <w:t>.</w:t>
      </w:r>
    </w:p>
    <w:p w14:paraId="5EC9061D" w14:textId="77777777" w:rsidR="00075FA3" w:rsidRDefault="00075FA3" w:rsidP="0011624E">
      <w:pPr>
        <w:spacing w:before="100" w:beforeAutospacing="1" w:after="100" w:afterAutospacing="1" w:line="240" w:lineRule="auto"/>
        <w:jc w:val="both"/>
        <w:rPr>
          <w:rFonts w:ascii="Gill Sans MT" w:eastAsia="Times New Roman" w:hAnsi="Gill Sans MT" w:cs="Times New Roman"/>
          <w:b/>
          <w:bCs/>
          <w:sz w:val="24"/>
          <w:szCs w:val="24"/>
          <w:lang/>
        </w:rPr>
      </w:pPr>
    </w:p>
    <w:p w14:paraId="5B8BF9EF" w14:textId="4D089F03" w:rsidR="00C7188F" w:rsidRPr="0011624E" w:rsidRDefault="004E2221" w:rsidP="0011624E">
      <w:p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b/>
          <w:bCs/>
          <w:sz w:val="24"/>
          <w:szCs w:val="24"/>
          <w:lang/>
        </w:rPr>
        <w:lastRenderedPageBreak/>
        <w:t>Financial Evaluation:</w:t>
      </w:r>
    </w:p>
    <w:p w14:paraId="7299535E" w14:textId="562EC6C3" w:rsidR="00C7188F" w:rsidRPr="0011624E" w:rsidRDefault="004E2221" w:rsidP="0011624E">
      <w:pPr>
        <w:pStyle w:val="ListParagraph"/>
        <w:numPr>
          <w:ilvl w:val="0"/>
          <w:numId w:val="17"/>
        </w:numPr>
        <w:jc w:val="both"/>
        <w:rPr>
          <w:rFonts w:ascii="Gill Sans MT" w:eastAsia="Times New Roman" w:hAnsi="Gill Sans MT" w:cs="Times New Roman"/>
          <w:sz w:val="24"/>
          <w:szCs w:val="24"/>
          <w:lang w:val="en-US"/>
        </w:rPr>
      </w:pPr>
      <w:r w:rsidRPr="0011624E">
        <w:rPr>
          <w:rFonts w:ascii="Gill Sans MT" w:eastAsia="Times New Roman" w:hAnsi="Gill Sans MT" w:cs="Times New Roman"/>
          <w:sz w:val="24"/>
          <w:szCs w:val="24"/>
          <w:lang/>
        </w:rPr>
        <w:t>Financial proposal, including a breakdown of costs in USD and applicable taxes</w:t>
      </w:r>
      <w:r w:rsidR="00C7188F" w:rsidRPr="0011624E">
        <w:rPr>
          <w:rFonts w:ascii="Gill Sans MT" w:eastAsia="Times New Roman" w:hAnsi="Gill Sans MT" w:cs="Times New Roman"/>
          <w:sz w:val="24"/>
          <w:szCs w:val="24"/>
          <w:lang w:val="en-US"/>
        </w:rPr>
        <w:t xml:space="preserve"> must be clearly stipulated and separated from the base costs.</w:t>
      </w:r>
    </w:p>
    <w:p w14:paraId="11A2291D" w14:textId="11298B1A" w:rsidR="004E2221" w:rsidRPr="0011624E" w:rsidRDefault="004E2221" w:rsidP="0011624E">
      <w:pPr>
        <w:pStyle w:val="ListParagraph"/>
        <w:numPr>
          <w:ilvl w:val="0"/>
          <w:numId w:val="17"/>
        </w:numPr>
        <w:jc w:val="both"/>
        <w:rPr>
          <w:rFonts w:ascii="Gill Sans MT" w:eastAsia="Times New Roman" w:hAnsi="Gill Sans MT" w:cs="Times New Roman"/>
          <w:sz w:val="24"/>
          <w:szCs w:val="24"/>
          <w:lang w:val="en-US"/>
        </w:rPr>
      </w:pPr>
      <w:r w:rsidRPr="0011624E">
        <w:rPr>
          <w:rFonts w:ascii="Gill Sans MT" w:eastAsia="Times New Roman" w:hAnsi="Gill Sans MT" w:cs="Times New Roman"/>
          <w:sz w:val="24"/>
          <w:szCs w:val="24"/>
          <w:lang/>
        </w:rPr>
        <w:t>Payment terms and credit period.</w:t>
      </w:r>
    </w:p>
    <w:p w14:paraId="01CA2B1B" w14:textId="411AA968" w:rsidR="00C7188F" w:rsidRPr="0011624E" w:rsidRDefault="00C7188F" w:rsidP="0011624E">
      <w:pPr>
        <w:jc w:val="both"/>
        <w:rPr>
          <w:rFonts w:ascii="Gill Sans MT" w:eastAsia="Times New Roman" w:hAnsi="Gill Sans MT" w:cs="Times New Roman"/>
          <w:sz w:val="24"/>
          <w:szCs w:val="24"/>
          <w:lang w:val="en-US"/>
        </w:rPr>
      </w:pPr>
    </w:p>
    <w:p w14:paraId="150FF5BC" w14:textId="07118839" w:rsidR="004E2221" w:rsidRPr="00622A2B" w:rsidRDefault="0002054A" w:rsidP="00622A2B">
      <w:pPr>
        <w:jc w:val="both"/>
        <w:rPr>
          <w:rFonts w:ascii="Gill Sans MT" w:eastAsia="Times New Roman" w:hAnsi="Gill Sans MT" w:cs="Times New Roman"/>
          <w:sz w:val="24"/>
          <w:szCs w:val="24"/>
          <w:lang w:val="en-US"/>
        </w:rPr>
      </w:pPr>
      <w:r>
        <w:rPr>
          <w:rFonts w:ascii="Gill Sans MT" w:eastAsia="Times New Roman" w:hAnsi="Gill Sans MT" w:cs="Times New Roman"/>
          <w:sz w:val="24"/>
          <w:szCs w:val="24"/>
          <w:lang w:val="en-US"/>
        </w:rPr>
        <w:t xml:space="preserve">NB: </w:t>
      </w:r>
      <w:r w:rsidR="00C7188F" w:rsidRPr="0011624E">
        <w:rPr>
          <w:rFonts w:ascii="Gill Sans MT" w:eastAsia="Times New Roman" w:hAnsi="Gill Sans MT" w:cs="Times New Roman"/>
          <w:sz w:val="24"/>
          <w:szCs w:val="24"/>
          <w:lang w:val="en-US"/>
        </w:rPr>
        <w:t>Financial proposal should not be part of the technical proposal; it should be a separate document.</w:t>
      </w:r>
    </w:p>
    <w:p w14:paraId="2052E99E" w14:textId="079D4786" w:rsidR="004E2221" w:rsidRPr="00622A2B" w:rsidRDefault="004E2221" w:rsidP="00622A2B">
      <w:pPr>
        <w:pStyle w:val="ListParagraph"/>
        <w:numPr>
          <w:ilvl w:val="0"/>
          <w:numId w:val="22"/>
        </w:numPr>
        <w:spacing w:before="100" w:beforeAutospacing="1" w:after="100" w:afterAutospacing="1" w:line="240" w:lineRule="auto"/>
        <w:jc w:val="both"/>
        <w:outlineLvl w:val="3"/>
        <w:rPr>
          <w:rFonts w:ascii="Gill Sans MT" w:eastAsia="Times New Roman" w:hAnsi="Gill Sans MT" w:cs="Times New Roman"/>
          <w:b/>
          <w:bCs/>
          <w:sz w:val="24"/>
          <w:szCs w:val="24"/>
          <w:lang/>
        </w:rPr>
      </w:pPr>
      <w:r w:rsidRPr="00622A2B">
        <w:rPr>
          <w:rFonts w:ascii="Gill Sans MT" w:eastAsia="Times New Roman" w:hAnsi="Gill Sans MT" w:cs="Times New Roman"/>
          <w:b/>
          <w:bCs/>
          <w:sz w:val="24"/>
          <w:szCs w:val="24"/>
          <w:lang/>
        </w:rPr>
        <w:t>Bid Submission:</w:t>
      </w:r>
    </w:p>
    <w:p w14:paraId="27D90E58" w14:textId="794A95E1" w:rsidR="004E2221" w:rsidRPr="0011624E" w:rsidRDefault="004E2221" w:rsidP="0011624E">
      <w:pPr>
        <w:spacing w:before="100" w:beforeAutospacing="1" w:after="100" w:afterAutospacing="1" w:line="240" w:lineRule="auto"/>
        <w:jc w:val="both"/>
        <w:rPr>
          <w:rFonts w:ascii="Gill Sans MT" w:eastAsia="Times New Roman" w:hAnsi="Gill Sans MT" w:cs="Times New Roman"/>
          <w:sz w:val="24"/>
          <w:szCs w:val="24"/>
          <w:lang/>
        </w:rPr>
      </w:pPr>
      <w:r w:rsidRPr="0011624E">
        <w:rPr>
          <w:rFonts w:ascii="Gill Sans MT" w:eastAsia="Times New Roman" w:hAnsi="Gill Sans MT" w:cs="Times New Roman"/>
          <w:sz w:val="24"/>
          <w:szCs w:val="24"/>
          <w:lang/>
        </w:rPr>
        <w:t>Interested financial institutions must submit their technical and financial proposals as separate documents by email to</w:t>
      </w:r>
      <w:r w:rsidR="009B3224" w:rsidRPr="009B3224">
        <w:rPr>
          <w:rFonts w:ascii="Gill Sans MT" w:eastAsia="Times New Roman" w:hAnsi="Gill Sans MT" w:cs="Times New Roman"/>
          <w:b/>
          <w:bCs/>
          <w:sz w:val="24"/>
          <w:szCs w:val="24"/>
          <w:lang/>
        </w:rPr>
        <w:t xml:space="preserve"> </w:t>
      </w:r>
      <w:hyperlink r:id="rId7" w:history="1">
        <w:r w:rsidR="009B3224" w:rsidRPr="00A921E4">
          <w:rPr>
            <w:rStyle w:val="Hyperlink"/>
            <w:rFonts w:ascii="Gill Sans MT" w:eastAsia="Times New Roman" w:hAnsi="Gill Sans MT" w:cs="Times New Roman"/>
            <w:b/>
            <w:bCs/>
            <w:sz w:val="24"/>
            <w:szCs w:val="24"/>
            <w:lang/>
          </w:rPr>
          <w:t>Tenders@adrasom.org</w:t>
        </w:r>
      </w:hyperlink>
      <w:r w:rsidR="009B3224">
        <w:rPr>
          <w:rFonts w:ascii="Gill Sans MT" w:eastAsia="Times New Roman" w:hAnsi="Gill Sans MT" w:cs="Times New Roman"/>
          <w:b/>
          <w:bCs/>
          <w:sz w:val="24"/>
          <w:szCs w:val="24"/>
          <w:lang/>
        </w:rPr>
        <w:t xml:space="preserve"> </w:t>
      </w:r>
      <w:r w:rsidRPr="00C07893">
        <w:rPr>
          <w:rFonts w:ascii="Gill Sans MT" w:eastAsia="Times New Roman" w:hAnsi="Gill Sans MT" w:cs="Times New Roman"/>
          <w:sz w:val="24"/>
          <w:szCs w:val="24"/>
          <w:lang/>
        </w:rPr>
        <w:t>Please</w:t>
      </w:r>
      <w:r w:rsidRPr="0011624E">
        <w:rPr>
          <w:rFonts w:ascii="Gill Sans MT" w:eastAsia="Times New Roman" w:hAnsi="Gill Sans MT" w:cs="Times New Roman"/>
          <w:sz w:val="24"/>
          <w:szCs w:val="24"/>
          <w:lang/>
        </w:rPr>
        <w:t xml:space="preserve"> indicate “</w:t>
      </w:r>
      <w:r w:rsidRPr="0011624E">
        <w:rPr>
          <w:rFonts w:ascii="Gill Sans MT" w:eastAsia="Times New Roman" w:hAnsi="Gill Sans MT" w:cs="Times New Roman"/>
          <w:b/>
          <w:bCs/>
          <w:sz w:val="24"/>
          <w:szCs w:val="24"/>
          <w:lang/>
        </w:rPr>
        <w:t>Loan Revolving Fund”</w:t>
      </w:r>
      <w:r w:rsidRPr="0011624E">
        <w:rPr>
          <w:rFonts w:ascii="Gill Sans MT" w:eastAsia="Times New Roman" w:hAnsi="Gill Sans MT" w:cs="Times New Roman"/>
          <w:sz w:val="24"/>
          <w:szCs w:val="24"/>
          <w:lang/>
        </w:rPr>
        <w:t xml:space="preserve"> in the subject heading. The application deadline </w:t>
      </w:r>
      <w:r w:rsidRPr="007303BC">
        <w:rPr>
          <w:rFonts w:ascii="Gill Sans MT" w:eastAsia="Times New Roman" w:hAnsi="Gill Sans MT" w:cs="Times New Roman"/>
          <w:sz w:val="24"/>
          <w:szCs w:val="24"/>
          <w:lang/>
        </w:rPr>
        <w:t xml:space="preserve">is </w:t>
      </w:r>
      <w:r w:rsidR="008E5882">
        <w:rPr>
          <w:rFonts w:ascii="Gill Sans MT" w:eastAsia="Times New Roman" w:hAnsi="Gill Sans MT" w:cs="Times New Roman"/>
          <w:sz w:val="24"/>
          <w:szCs w:val="24"/>
          <w:lang w:val="en-US"/>
        </w:rPr>
        <w:t>1</w:t>
      </w:r>
      <w:r w:rsidR="00C00275">
        <w:rPr>
          <w:rFonts w:ascii="Gill Sans MT" w:eastAsia="Times New Roman" w:hAnsi="Gill Sans MT" w:cs="Times New Roman"/>
          <w:sz w:val="24"/>
          <w:szCs w:val="24"/>
          <w:lang w:val="en-US"/>
        </w:rPr>
        <w:t>1</w:t>
      </w:r>
      <w:r w:rsidR="00C830B0" w:rsidRPr="007303BC">
        <w:rPr>
          <w:rFonts w:ascii="Gill Sans MT" w:eastAsia="Times New Roman" w:hAnsi="Gill Sans MT" w:cs="Times New Roman"/>
          <w:sz w:val="24"/>
          <w:szCs w:val="24"/>
          <w:vertAlign w:val="superscript"/>
          <w:lang w:val="en-US"/>
        </w:rPr>
        <w:t>th</w:t>
      </w:r>
      <w:r w:rsidR="00C830B0" w:rsidRPr="007303BC">
        <w:rPr>
          <w:rFonts w:ascii="Gill Sans MT" w:eastAsia="Times New Roman" w:hAnsi="Gill Sans MT" w:cs="Times New Roman"/>
          <w:sz w:val="24"/>
          <w:szCs w:val="24"/>
          <w:lang w:val="en-US"/>
        </w:rPr>
        <w:t xml:space="preserve"> </w:t>
      </w:r>
      <w:r w:rsidR="007303BC" w:rsidRPr="007303BC">
        <w:rPr>
          <w:rFonts w:ascii="Gill Sans MT" w:eastAsia="Times New Roman" w:hAnsi="Gill Sans MT" w:cs="Times New Roman"/>
          <w:sz w:val="24"/>
          <w:szCs w:val="24"/>
          <w:lang w:val="en-US"/>
        </w:rPr>
        <w:t>June 2026</w:t>
      </w:r>
      <w:r w:rsidRPr="007303BC">
        <w:rPr>
          <w:rFonts w:ascii="Gill Sans MT" w:eastAsia="Times New Roman" w:hAnsi="Gill Sans MT" w:cs="Times New Roman"/>
          <w:sz w:val="24"/>
          <w:szCs w:val="24"/>
          <w:lang/>
        </w:rPr>
        <w:t>.</w:t>
      </w:r>
      <w:r w:rsidRPr="0011624E">
        <w:rPr>
          <w:rFonts w:ascii="Gill Sans MT" w:eastAsia="Times New Roman" w:hAnsi="Gill Sans MT" w:cs="Times New Roman"/>
          <w:sz w:val="24"/>
          <w:szCs w:val="24"/>
          <w:lang/>
        </w:rPr>
        <w:t xml:space="preserve"> Canvassing will lead to automatic disqualification.</w:t>
      </w:r>
    </w:p>
    <w:p w14:paraId="42FB2FE0" w14:textId="7B1C43EB" w:rsidR="00E46352" w:rsidRPr="0002054A" w:rsidRDefault="00DA792F" w:rsidP="0011624E">
      <w:pPr>
        <w:jc w:val="both"/>
        <w:rPr>
          <w:rFonts w:ascii="Gill Sans MT" w:hAnsi="Gill Sans MT"/>
          <w:b/>
          <w:bCs/>
          <w:color w:val="0070C0"/>
          <w:sz w:val="28"/>
          <w:szCs w:val="28"/>
          <w:lang w:val="en-US"/>
        </w:rPr>
      </w:pPr>
      <w:r w:rsidRPr="0011624E">
        <w:rPr>
          <w:rFonts w:ascii="Gill Sans MT" w:hAnsi="Gill Sans MT"/>
          <w:b/>
          <w:bCs/>
          <w:sz w:val="28"/>
          <w:szCs w:val="28"/>
        </w:rPr>
        <w:t>Email title should be;</w:t>
      </w:r>
      <w:r w:rsidRPr="0011624E">
        <w:rPr>
          <w:rFonts w:ascii="Gill Sans MT" w:hAnsi="Gill Sans MT"/>
          <w:b/>
          <w:bCs/>
          <w:sz w:val="28"/>
          <w:szCs w:val="28"/>
          <w:lang w:val="en-US"/>
        </w:rPr>
        <w:t xml:space="preserve"> </w:t>
      </w:r>
      <w:r w:rsidRPr="0002054A">
        <w:rPr>
          <w:rFonts w:ascii="Gill Sans MT" w:hAnsi="Gill Sans MT"/>
          <w:b/>
          <w:bCs/>
          <w:color w:val="0070C0"/>
          <w:sz w:val="28"/>
          <w:szCs w:val="28"/>
          <w:lang w:val="en-US"/>
        </w:rPr>
        <w:t>Loan Revolving Fund</w:t>
      </w:r>
      <w:r w:rsidRPr="0002054A">
        <w:rPr>
          <w:rFonts w:ascii="Gill Sans MT" w:hAnsi="Gill Sans MT"/>
          <w:b/>
          <w:bCs/>
          <w:color w:val="0070C0"/>
          <w:sz w:val="28"/>
          <w:szCs w:val="28"/>
        </w:rPr>
        <w:t xml:space="preserve"> – </w:t>
      </w:r>
      <w:r w:rsidR="009B3224">
        <w:rPr>
          <w:rFonts w:ascii="Gill Sans MT" w:hAnsi="Gill Sans MT"/>
          <w:b/>
          <w:bCs/>
          <w:color w:val="0070C0"/>
          <w:sz w:val="28"/>
          <w:szCs w:val="28"/>
        </w:rPr>
        <w:t>ADRA</w:t>
      </w:r>
      <w:r w:rsidRPr="0002054A">
        <w:rPr>
          <w:rFonts w:ascii="Gill Sans MT" w:hAnsi="Gill Sans MT"/>
          <w:b/>
          <w:bCs/>
          <w:color w:val="0070C0"/>
          <w:sz w:val="28"/>
          <w:szCs w:val="28"/>
        </w:rPr>
        <w:t xml:space="preserve"> </w:t>
      </w:r>
      <w:r w:rsidR="009B3224">
        <w:rPr>
          <w:rFonts w:ascii="Gill Sans MT" w:hAnsi="Gill Sans MT"/>
          <w:b/>
          <w:bCs/>
          <w:color w:val="0070C0"/>
          <w:sz w:val="28"/>
          <w:szCs w:val="28"/>
        </w:rPr>
        <w:t>SIDA 3</w:t>
      </w:r>
      <w:r w:rsidRPr="0002054A">
        <w:rPr>
          <w:rFonts w:ascii="Gill Sans MT" w:hAnsi="Gill Sans MT"/>
          <w:b/>
          <w:bCs/>
          <w:color w:val="0070C0"/>
          <w:sz w:val="28"/>
          <w:szCs w:val="28"/>
        </w:rPr>
        <w:t xml:space="preserve"> project</w:t>
      </w:r>
      <w:r w:rsidR="0002054A" w:rsidRPr="0002054A">
        <w:rPr>
          <w:rFonts w:ascii="Gill Sans MT" w:hAnsi="Gill Sans MT"/>
          <w:b/>
          <w:bCs/>
          <w:color w:val="0070C0"/>
          <w:sz w:val="28"/>
          <w:szCs w:val="28"/>
          <w:lang w:val="en-US"/>
        </w:rPr>
        <w:t>.</w:t>
      </w:r>
    </w:p>
    <w:sectPr w:rsidR="00E46352" w:rsidRPr="0002054A" w:rsidSect="0011624E">
      <w:headerReference w:type="default" r:id="rId8"/>
      <w:pgSz w:w="11906" w:h="16838"/>
      <w:pgMar w:top="156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7BB7DB" w14:textId="77777777" w:rsidR="00D047F3" w:rsidRDefault="00D047F3" w:rsidP="00C7188F">
      <w:pPr>
        <w:spacing w:after="0" w:line="240" w:lineRule="auto"/>
      </w:pPr>
      <w:r>
        <w:separator/>
      </w:r>
    </w:p>
  </w:endnote>
  <w:endnote w:type="continuationSeparator" w:id="0">
    <w:p w14:paraId="56EAEADA" w14:textId="77777777" w:rsidR="00D047F3" w:rsidRDefault="00D047F3" w:rsidP="00C718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EB56FC" w14:textId="77777777" w:rsidR="00D047F3" w:rsidRDefault="00D047F3" w:rsidP="00C7188F">
      <w:pPr>
        <w:spacing w:after="0" w:line="240" w:lineRule="auto"/>
      </w:pPr>
      <w:r>
        <w:separator/>
      </w:r>
    </w:p>
  </w:footnote>
  <w:footnote w:type="continuationSeparator" w:id="0">
    <w:p w14:paraId="70E81F0B" w14:textId="77777777" w:rsidR="00D047F3" w:rsidRDefault="00D047F3" w:rsidP="00C718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138CA" w14:textId="2AEBE85C" w:rsidR="00622A2B" w:rsidRDefault="00622A2B">
    <w:pPr>
      <w:pStyle w:val="Header"/>
      <w:rPr>
        <w:noProof/>
      </w:rPr>
    </w:pPr>
    <w:r>
      <w:rPr>
        <w:noProof/>
      </w:rPr>
      <w:drawing>
        <wp:anchor distT="0" distB="0" distL="114300" distR="114300" simplePos="0" relativeHeight="251662336" behindDoc="1" locked="0" layoutInCell="1" allowOverlap="1" wp14:anchorId="775C92C9" wp14:editId="67D46EC0">
          <wp:simplePos x="0" y="0"/>
          <wp:positionH relativeFrom="margin">
            <wp:posOffset>4908550</wp:posOffset>
          </wp:positionH>
          <wp:positionV relativeFrom="paragraph">
            <wp:posOffset>10795</wp:posOffset>
          </wp:positionV>
          <wp:extent cx="925195" cy="825500"/>
          <wp:effectExtent l="0" t="0" r="8255" b="0"/>
          <wp:wrapTight wrapText="bothSides">
            <wp:wrapPolygon edited="0">
              <wp:start x="6226" y="0"/>
              <wp:lineTo x="2668" y="1495"/>
              <wp:lineTo x="0" y="4985"/>
              <wp:lineTo x="0" y="20935"/>
              <wp:lineTo x="21348" y="20935"/>
              <wp:lineTo x="21348" y="5483"/>
              <wp:lineTo x="18679" y="1994"/>
              <wp:lineTo x="15121" y="0"/>
              <wp:lineTo x="6226" y="0"/>
            </wp:wrapPolygon>
          </wp:wrapTight>
          <wp:docPr id="3" name="Picture 5" descr="ADRA Vertic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descr="ADRA Vertical 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5195" cy="825500"/>
                  </a:xfrm>
                  <a:prstGeom prst="rect">
                    <a:avLst/>
                  </a:prstGeom>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lgn="ctr">
                        <a:solidFill>
                          <a:srgbClr val="000000"/>
                        </a:solidFill>
                        <a:miter lim="800000"/>
                        <a:headEnd/>
                        <a:tailEnd/>
                      </a14:hiddenLine>
                    </a:ext>
                  </a:extLst>
                </pic:spPr>
              </pic:pic>
            </a:graphicData>
          </a:graphic>
          <wp14:sizeRelH relativeFrom="margin">
            <wp14:pctWidth>0</wp14:pctWidth>
          </wp14:sizeRelH>
          <wp14:sizeRelV relativeFrom="margin">
            <wp14:pctHeight>0</wp14:pctHeight>
          </wp14:sizeRelV>
        </wp:anchor>
      </w:drawing>
    </w:r>
  </w:p>
  <w:p w14:paraId="1720FD1C" w14:textId="373DC918" w:rsidR="00622A2B" w:rsidRDefault="00622A2B">
    <w:pPr>
      <w:pStyle w:val="Header"/>
    </w:pPr>
    <w:r w:rsidRPr="00C7188F">
      <w:rPr>
        <w:noProof/>
      </w:rPr>
      <w:drawing>
        <wp:anchor distT="0" distB="0" distL="114300" distR="114300" simplePos="0" relativeHeight="251660288" behindDoc="1" locked="0" layoutInCell="1" allowOverlap="1" wp14:anchorId="2FDEB95C" wp14:editId="1338CB95">
          <wp:simplePos x="0" y="0"/>
          <wp:positionH relativeFrom="margin">
            <wp:posOffset>2116455</wp:posOffset>
          </wp:positionH>
          <wp:positionV relativeFrom="paragraph">
            <wp:posOffset>80010</wp:posOffset>
          </wp:positionV>
          <wp:extent cx="1556385" cy="631825"/>
          <wp:effectExtent l="0" t="0" r="5715" b="0"/>
          <wp:wrapTight wrapText="bothSides">
            <wp:wrapPolygon edited="0">
              <wp:start x="0" y="0"/>
              <wp:lineTo x="0" y="20840"/>
              <wp:lineTo x="21415" y="20840"/>
              <wp:lineTo x="21415" y="0"/>
              <wp:lineTo x="0" y="0"/>
            </wp:wrapPolygon>
          </wp:wrapTight>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56385" cy="631825"/>
                  </a:xfrm>
                  <a:prstGeom prst="rect">
                    <a:avLst/>
                  </a:prstGeom>
                  <a:noFill/>
                  <a:ln>
                    <a:noFill/>
                  </a:ln>
                </pic:spPr>
              </pic:pic>
            </a:graphicData>
          </a:graphic>
          <wp14:sizeRelH relativeFrom="page">
            <wp14:pctWidth>0</wp14:pctWidth>
          </wp14:sizeRelH>
          <wp14:sizeRelV relativeFrom="page">
            <wp14:pctHeight>0</wp14:pctHeight>
          </wp14:sizeRelV>
        </wp:anchor>
      </w:drawing>
    </w:r>
    <w:r w:rsidR="001F6C92" w:rsidRPr="000D7C8E">
      <w:rPr>
        <w:rFonts w:eastAsia="Times New Roman" w:cs="Calibri"/>
        <w:b/>
        <w:bCs/>
        <w:noProof/>
        <w:kern w:val="36"/>
        <w:sz w:val="48"/>
        <w:szCs w:val="48"/>
        <w:lang/>
      </w:rPr>
      <w:drawing>
        <wp:inline distT="0" distB="0" distL="0" distR="0" wp14:anchorId="6601F443" wp14:editId="2483360B">
          <wp:extent cx="1214438" cy="696205"/>
          <wp:effectExtent l="0" t="0" r="5080" b="8890"/>
          <wp:docPr id="268865882" name="Picture 2" descr="A blue and yellow fl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865882" name="Picture 2" descr="A blue and yellow flag&#10;&#10;Description automatically generated"/>
                  <pic:cNvPicPr/>
                </pic:nvPicPr>
                <pic:blipFill>
                  <a:blip r:embed="rId3" cstate="print">
                    <a:extLst>
                      <a:ext uri="{28A0092B-C50C-407E-A947-70E740481C1C}">
                        <a14:useLocalDpi xmlns:a14="http://schemas.microsoft.com/office/drawing/2010/main" val="0"/>
                      </a:ext>
                    </a:extLst>
                  </a:blip>
                  <a:stretch>
                    <a:fillRect/>
                  </a:stretch>
                </pic:blipFill>
                <pic:spPr>
                  <a:xfrm>
                    <a:off x="0" y="0"/>
                    <a:ext cx="1242045" cy="712032"/>
                  </a:xfrm>
                  <a:prstGeom prst="rect">
                    <a:avLst/>
                  </a:prstGeom>
                </pic:spPr>
              </pic:pic>
            </a:graphicData>
          </a:graphic>
        </wp:inline>
      </w:drawing>
    </w:r>
  </w:p>
  <w:p w14:paraId="4CDD387D" w14:textId="28911B17" w:rsidR="00C7188F" w:rsidRDefault="00C7188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E7550"/>
    <w:multiLevelType w:val="multilevel"/>
    <w:tmpl w:val="A858C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2F7E41"/>
    <w:multiLevelType w:val="hybridMultilevel"/>
    <w:tmpl w:val="73920CD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7B64514"/>
    <w:multiLevelType w:val="hybridMultilevel"/>
    <w:tmpl w:val="847852A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8B7581B"/>
    <w:multiLevelType w:val="hybridMultilevel"/>
    <w:tmpl w:val="C15220CC"/>
    <w:lvl w:ilvl="0" w:tplc="ACA84336">
      <w:start w:val="1"/>
      <w:numFmt w:val="decimal"/>
      <w:lvlText w:val="%1."/>
      <w:lvlJc w:val="left"/>
      <w:pPr>
        <w:ind w:left="720" w:hanging="36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19AE4DAF"/>
    <w:multiLevelType w:val="multilevel"/>
    <w:tmpl w:val="9EF0C3E0"/>
    <w:lvl w:ilvl="0">
      <w:start w:val="1"/>
      <w:numFmt w:val="bullet"/>
      <w:lvlText w:val=""/>
      <w:lvlJc w:val="left"/>
      <w:pPr>
        <w:ind w:left="720" w:hanging="360"/>
      </w:pPr>
      <w:rPr>
        <w:rFonts w:ascii="Wingdings" w:hAnsi="Wingdings" w:hint="default"/>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A3469F9"/>
    <w:multiLevelType w:val="multilevel"/>
    <w:tmpl w:val="900C8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E04789"/>
    <w:multiLevelType w:val="multilevel"/>
    <w:tmpl w:val="4E103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E42EFE"/>
    <w:multiLevelType w:val="multilevel"/>
    <w:tmpl w:val="0FCA16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155AF2"/>
    <w:multiLevelType w:val="multilevel"/>
    <w:tmpl w:val="5EAA3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9E2BD3"/>
    <w:multiLevelType w:val="multilevel"/>
    <w:tmpl w:val="0E961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AF17CB"/>
    <w:multiLevelType w:val="multilevel"/>
    <w:tmpl w:val="F1002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61112C"/>
    <w:multiLevelType w:val="multilevel"/>
    <w:tmpl w:val="03E4A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9F6A58"/>
    <w:multiLevelType w:val="hybridMultilevel"/>
    <w:tmpl w:val="05142E72"/>
    <w:lvl w:ilvl="0" w:tplc="2000000F">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5EA5C29"/>
    <w:multiLevelType w:val="multilevel"/>
    <w:tmpl w:val="CCDA6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AB3B53"/>
    <w:multiLevelType w:val="multilevel"/>
    <w:tmpl w:val="43929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AD23A7"/>
    <w:multiLevelType w:val="multilevel"/>
    <w:tmpl w:val="E35A8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65D004F"/>
    <w:multiLevelType w:val="multilevel"/>
    <w:tmpl w:val="24CE48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EF64C12"/>
    <w:multiLevelType w:val="multilevel"/>
    <w:tmpl w:val="FE883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1473A62"/>
    <w:multiLevelType w:val="multilevel"/>
    <w:tmpl w:val="ECF2B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F36754"/>
    <w:multiLevelType w:val="hybridMultilevel"/>
    <w:tmpl w:val="9692E5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052622"/>
    <w:multiLevelType w:val="multilevel"/>
    <w:tmpl w:val="57049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BF652E1"/>
    <w:multiLevelType w:val="multilevel"/>
    <w:tmpl w:val="7CF2D6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33142650">
    <w:abstractNumId w:val="10"/>
  </w:num>
  <w:num w:numId="2" w16cid:durableId="1823035341">
    <w:abstractNumId w:val="21"/>
  </w:num>
  <w:num w:numId="3" w16cid:durableId="1567495665">
    <w:abstractNumId w:val="6"/>
  </w:num>
  <w:num w:numId="4" w16cid:durableId="840044314">
    <w:abstractNumId w:val="15"/>
  </w:num>
  <w:num w:numId="5" w16cid:durableId="584723937">
    <w:abstractNumId w:val="20"/>
  </w:num>
  <w:num w:numId="6" w16cid:durableId="498889448">
    <w:abstractNumId w:val="19"/>
  </w:num>
  <w:num w:numId="7" w16cid:durableId="1396666591">
    <w:abstractNumId w:val="12"/>
  </w:num>
  <w:num w:numId="8" w16cid:durableId="1809007652">
    <w:abstractNumId w:val="3"/>
  </w:num>
  <w:num w:numId="9" w16cid:durableId="1374891050">
    <w:abstractNumId w:val="14"/>
  </w:num>
  <w:num w:numId="10" w16cid:durableId="1485006153">
    <w:abstractNumId w:val="7"/>
  </w:num>
  <w:num w:numId="11" w16cid:durableId="1633516306">
    <w:abstractNumId w:val="5"/>
  </w:num>
  <w:num w:numId="12" w16cid:durableId="888761937">
    <w:abstractNumId w:val="18"/>
  </w:num>
  <w:num w:numId="13" w16cid:durableId="980689463">
    <w:abstractNumId w:val="11"/>
  </w:num>
  <w:num w:numId="14" w16cid:durableId="1420180954">
    <w:abstractNumId w:val="0"/>
  </w:num>
  <w:num w:numId="15" w16cid:durableId="1919360511">
    <w:abstractNumId w:val="8"/>
  </w:num>
  <w:num w:numId="16" w16cid:durableId="621695009">
    <w:abstractNumId w:val="13"/>
  </w:num>
  <w:num w:numId="17" w16cid:durableId="673531025">
    <w:abstractNumId w:val="9"/>
  </w:num>
  <w:num w:numId="18" w16cid:durableId="1502233204">
    <w:abstractNumId w:val="17"/>
  </w:num>
  <w:num w:numId="19" w16cid:durableId="183249453">
    <w:abstractNumId w:val="2"/>
  </w:num>
  <w:num w:numId="20" w16cid:durableId="1986930519">
    <w:abstractNumId w:val="16"/>
  </w:num>
  <w:num w:numId="21" w16cid:durableId="1294480189">
    <w:abstractNumId w:val="4"/>
  </w:num>
  <w:num w:numId="22" w16cid:durableId="1201484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E77"/>
    <w:rsid w:val="0002054A"/>
    <w:rsid w:val="00075FA3"/>
    <w:rsid w:val="00083BAE"/>
    <w:rsid w:val="000F46D4"/>
    <w:rsid w:val="0011624E"/>
    <w:rsid w:val="00142700"/>
    <w:rsid w:val="00195FCD"/>
    <w:rsid w:val="001C5A1F"/>
    <w:rsid w:val="001F6C92"/>
    <w:rsid w:val="002F014A"/>
    <w:rsid w:val="003A6831"/>
    <w:rsid w:val="00403C14"/>
    <w:rsid w:val="00455FD3"/>
    <w:rsid w:val="00486138"/>
    <w:rsid w:val="004B69BA"/>
    <w:rsid w:val="004D5B53"/>
    <w:rsid w:val="004E2221"/>
    <w:rsid w:val="005B238B"/>
    <w:rsid w:val="005F29E6"/>
    <w:rsid w:val="00601E04"/>
    <w:rsid w:val="00607CB0"/>
    <w:rsid w:val="00622A2B"/>
    <w:rsid w:val="00633CE0"/>
    <w:rsid w:val="00716847"/>
    <w:rsid w:val="007303BC"/>
    <w:rsid w:val="007B7152"/>
    <w:rsid w:val="007E3AAA"/>
    <w:rsid w:val="007F1F43"/>
    <w:rsid w:val="007F7834"/>
    <w:rsid w:val="00803F4E"/>
    <w:rsid w:val="00822B87"/>
    <w:rsid w:val="0089089C"/>
    <w:rsid w:val="008B67A2"/>
    <w:rsid w:val="008E5882"/>
    <w:rsid w:val="00910E65"/>
    <w:rsid w:val="009A7348"/>
    <w:rsid w:val="009B3224"/>
    <w:rsid w:val="00A83508"/>
    <w:rsid w:val="00B02E77"/>
    <w:rsid w:val="00B13766"/>
    <w:rsid w:val="00B248C6"/>
    <w:rsid w:val="00B25339"/>
    <w:rsid w:val="00BB6DFC"/>
    <w:rsid w:val="00C00275"/>
    <w:rsid w:val="00C07893"/>
    <w:rsid w:val="00C2477A"/>
    <w:rsid w:val="00C7188F"/>
    <w:rsid w:val="00C830B0"/>
    <w:rsid w:val="00CB4E3E"/>
    <w:rsid w:val="00CB681C"/>
    <w:rsid w:val="00CF5FBB"/>
    <w:rsid w:val="00D047F3"/>
    <w:rsid w:val="00D469AB"/>
    <w:rsid w:val="00DA792F"/>
    <w:rsid w:val="00E46352"/>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120663"/>
  <w15:chartTrackingRefBased/>
  <w15:docId w15:val="{FA8E863B-43E3-4903-9045-FEABFF11F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E2221"/>
    <w:pPr>
      <w:spacing w:before="100" w:beforeAutospacing="1" w:after="100" w:afterAutospacing="1" w:line="240" w:lineRule="auto"/>
      <w:outlineLvl w:val="2"/>
    </w:pPr>
    <w:rPr>
      <w:rFonts w:ascii="Times New Roman" w:eastAsia="Times New Roman" w:hAnsi="Times New Roman" w:cs="Times New Roman"/>
      <w:b/>
      <w:bCs/>
      <w:sz w:val="27"/>
      <w:szCs w:val="27"/>
      <w:lang/>
    </w:rPr>
  </w:style>
  <w:style w:type="paragraph" w:styleId="Heading4">
    <w:name w:val="heading 4"/>
    <w:basedOn w:val="Normal"/>
    <w:link w:val="Heading4Char"/>
    <w:uiPriority w:val="9"/>
    <w:qFormat/>
    <w:rsid w:val="004E2221"/>
    <w:pPr>
      <w:spacing w:before="100" w:beforeAutospacing="1" w:after="100" w:afterAutospacing="1" w:line="240" w:lineRule="auto"/>
      <w:outlineLvl w:val="3"/>
    </w:pPr>
    <w:rPr>
      <w:rFonts w:ascii="Times New Roman" w:eastAsia="Times New Roman" w:hAnsi="Times New Roman" w:cs="Times New Roman"/>
      <w:b/>
      <w:bCs/>
      <w:sz w:val="24"/>
      <w:szCs w:val="24"/>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2E77"/>
    <w:pPr>
      <w:spacing w:before="100" w:beforeAutospacing="1" w:after="100" w:afterAutospacing="1" w:line="240" w:lineRule="auto"/>
    </w:pPr>
    <w:rPr>
      <w:rFonts w:ascii="Times New Roman" w:eastAsia="Times New Roman" w:hAnsi="Times New Roman" w:cs="Times New Roman"/>
      <w:sz w:val="24"/>
      <w:szCs w:val="24"/>
      <w:lang/>
    </w:rPr>
  </w:style>
  <w:style w:type="character" w:styleId="Strong">
    <w:name w:val="Strong"/>
    <w:basedOn w:val="DefaultParagraphFont"/>
    <w:uiPriority w:val="22"/>
    <w:qFormat/>
    <w:rsid w:val="00B02E77"/>
    <w:rPr>
      <w:b/>
      <w:bCs/>
    </w:rPr>
  </w:style>
  <w:style w:type="character" w:customStyle="1" w:styleId="overflow-hidden">
    <w:name w:val="overflow-hidden"/>
    <w:basedOn w:val="DefaultParagraphFont"/>
    <w:rsid w:val="00B02E77"/>
  </w:style>
  <w:style w:type="paragraph" w:styleId="z-TopofForm">
    <w:name w:val="HTML Top of Form"/>
    <w:basedOn w:val="Normal"/>
    <w:next w:val="Normal"/>
    <w:link w:val="z-TopofFormChar"/>
    <w:hidden/>
    <w:uiPriority w:val="99"/>
    <w:semiHidden/>
    <w:unhideWhenUsed/>
    <w:rsid w:val="00B02E77"/>
    <w:pPr>
      <w:pBdr>
        <w:bottom w:val="single" w:sz="6" w:space="1" w:color="auto"/>
      </w:pBdr>
      <w:spacing w:after="0" w:line="240" w:lineRule="auto"/>
      <w:jc w:val="center"/>
    </w:pPr>
    <w:rPr>
      <w:rFonts w:ascii="Arial" w:eastAsia="Times New Roman" w:hAnsi="Arial" w:cs="Arial"/>
      <w:vanish/>
      <w:sz w:val="16"/>
      <w:szCs w:val="16"/>
      <w:lang/>
    </w:rPr>
  </w:style>
  <w:style w:type="character" w:customStyle="1" w:styleId="z-TopofFormChar">
    <w:name w:val="z-Top of Form Char"/>
    <w:basedOn w:val="DefaultParagraphFont"/>
    <w:link w:val="z-TopofForm"/>
    <w:uiPriority w:val="99"/>
    <w:semiHidden/>
    <w:rsid w:val="00B02E77"/>
    <w:rPr>
      <w:rFonts w:ascii="Arial" w:eastAsia="Times New Roman" w:hAnsi="Arial" w:cs="Arial"/>
      <w:vanish/>
      <w:sz w:val="16"/>
      <w:szCs w:val="16"/>
      <w:lang/>
    </w:rPr>
  </w:style>
  <w:style w:type="character" w:styleId="Hyperlink">
    <w:name w:val="Hyperlink"/>
    <w:basedOn w:val="DefaultParagraphFont"/>
    <w:uiPriority w:val="99"/>
    <w:unhideWhenUsed/>
    <w:rsid w:val="00B02E77"/>
    <w:rPr>
      <w:color w:val="0000FF"/>
      <w:u w:val="single"/>
    </w:rPr>
  </w:style>
  <w:style w:type="paragraph" w:customStyle="1" w:styleId="placeholder">
    <w:name w:val="placeholder"/>
    <w:basedOn w:val="Normal"/>
    <w:rsid w:val="00B02E77"/>
    <w:pPr>
      <w:spacing w:before="100" w:beforeAutospacing="1" w:after="100" w:afterAutospacing="1" w:line="240" w:lineRule="auto"/>
    </w:pPr>
    <w:rPr>
      <w:rFonts w:ascii="Times New Roman" w:eastAsia="Times New Roman" w:hAnsi="Times New Roman" w:cs="Times New Roman"/>
      <w:sz w:val="24"/>
      <w:szCs w:val="24"/>
      <w:lang/>
    </w:rPr>
  </w:style>
  <w:style w:type="paragraph" w:styleId="z-BottomofForm">
    <w:name w:val="HTML Bottom of Form"/>
    <w:basedOn w:val="Normal"/>
    <w:next w:val="Normal"/>
    <w:link w:val="z-BottomofFormChar"/>
    <w:hidden/>
    <w:uiPriority w:val="99"/>
    <w:semiHidden/>
    <w:unhideWhenUsed/>
    <w:rsid w:val="00B02E77"/>
    <w:pPr>
      <w:pBdr>
        <w:top w:val="single" w:sz="6" w:space="1" w:color="auto"/>
      </w:pBdr>
      <w:spacing w:after="0" w:line="240" w:lineRule="auto"/>
      <w:jc w:val="center"/>
    </w:pPr>
    <w:rPr>
      <w:rFonts w:ascii="Arial" w:eastAsia="Times New Roman" w:hAnsi="Arial" w:cs="Arial"/>
      <w:vanish/>
      <w:sz w:val="16"/>
      <w:szCs w:val="16"/>
      <w:lang/>
    </w:rPr>
  </w:style>
  <w:style w:type="character" w:customStyle="1" w:styleId="z-BottomofFormChar">
    <w:name w:val="z-Bottom of Form Char"/>
    <w:basedOn w:val="DefaultParagraphFont"/>
    <w:link w:val="z-BottomofForm"/>
    <w:uiPriority w:val="99"/>
    <w:semiHidden/>
    <w:rsid w:val="00B02E77"/>
    <w:rPr>
      <w:rFonts w:ascii="Arial" w:eastAsia="Times New Roman" w:hAnsi="Arial" w:cs="Arial"/>
      <w:vanish/>
      <w:sz w:val="16"/>
      <w:szCs w:val="16"/>
      <w:lang/>
    </w:rPr>
  </w:style>
  <w:style w:type="paragraph" w:styleId="ListParagraph">
    <w:name w:val="List Paragraph"/>
    <w:aliases w:val="F5 List Paragraph,b1,Colorful List - Accent 11,Number_1,Table of contents numbered,List Paragraph1,Dot pt,List Paragraph Char Char Char,Indicator Text,Numbered Para 1,Bullet 1,Bullet Points,MAIN CONTENT,Párrafo de lista,Recommendation,Ha"/>
    <w:basedOn w:val="Normal"/>
    <w:link w:val="ListParagraphChar"/>
    <w:qFormat/>
    <w:rsid w:val="00B02E77"/>
    <w:pPr>
      <w:spacing w:after="0" w:line="276" w:lineRule="auto"/>
      <w:ind w:left="720"/>
      <w:contextualSpacing/>
    </w:pPr>
    <w:rPr>
      <w:rFonts w:ascii="Arial" w:eastAsia="Arial" w:hAnsi="Arial" w:cs="Arial"/>
      <w:lang w:val="en"/>
    </w:rPr>
  </w:style>
  <w:style w:type="character" w:customStyle="1" w:styleId="ListParagraphChar">
    <w:name w:val="List Paragraph Char"/>
    <w:aliases w:val="F5 List Paragraph Char,b1 Char,Colorful List - Accent 11 Char,Number_1 Char,Table of contents numbered Char,List Paragraph1 Char,Dot pt Char,List Paragraph Char Char Char Char,Indicator Text Char,Numbered Para 1 Char,Bullet 1 Char"/>
    <w:basedOn w:val="DefaultParagraphFont"/>
    <w:link w:val="ListParagraph"/>
    <w:qFormat/>
    <w:rsid w:val="00B02E77"/>
    <w:rPr>
      <w:rFonts w:ascii="Arial" w:eastAsia="Arial" w:hAnsi="Arial" w:cs="Arial"/>
      <w:lang w:val="en"/>
    </w:rPr>
  </w:style>
  <w:style w:type="character" w:customStyle="1" w:styleId="Heading3Char">
    <w:name w:val="Heading 3 Char"/>
    <w:basedOn w:val="DefaultParagraphFont"/>
    <w:link w:val="Heading3"/>
    <w:uiPriority w:val="9"/>
    <w:rsid w:val="004E2221"/>
    <w:rPr>
      <w:rFonts w:ascii="Times New Roman" w:eastAsia="Times New Roman" w:hAnsi="Times New Roman" w:cs="Times New Roman"/>
      <w:b/>
      <w:bCs/>
      <w:sz w:val="27"/>
      <w:szCs w:val="27"/>
      <w:lang/>
    </w:rPr>
  </w:style>
  <w:style w:type="character" w:customStyle="1" w:styleId="Heading4Char">
    <w:name w:val="Heading 4 Char"/>
    <w:basedOn w:val="DefaultParagraphFont"/>
    <w:link w:val="Heading4"/>
    <w:uiPriority w:val="9"/>
    <w:rsid w:val="004E2221"/>
    <w:rPr>
      <w:rFonts w:ascii="Times New Roman" w:eastAsia="Times New Roman" w:hAnsi="Times New Roman" w:cs="Times New Roman"/>
      <w:b/>
      <w:bCs/>
      <w:sz w:val="24"/>
      <w:szCs w:val="24"/>
      <w:lang/>
    </w:rPr>
  </w:style>
  <w:style w:type="paragraph" w:styleId="Header">
    <w:name w:val="header"/>
    <w:basedOn w:val="Normal"/>
    <w:link w:val="HeaderChar"/>
    <w:uiPriority w:val="99"/>
    <w:unhideWhenUsed/>
    <w:rsid w:val="00C718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188F"/>
  </w:style>
  <w:style w:type="paragraph" w:styleId="Footer">
    <w:name w:val="footer"/>
    <w:basedOn w:val="Normal"/>
    <w:link w:val="FooterChar"/>
    <w:uiPriority w:val="99"/>
    <w:unhideWhenUsed/>
    <w:rsid w:val="00C718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188F"/>
  </w:style>
  <w:style w:type="character" w:styleId="UnresolvedMention">
    <w:name w:val="Unresolved Mention"/>
    <w:basedOn w:val="DefaultParagraphFont"/>
    <w:uiPriority w:val="99"/>
    <w:semiHidden/>
    <w:unhideWhenUsed/>
    <w:rsid w:val="009B32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419694">
      <w:bodyDiv w:val="1"/>
      <w:marLeft w:val="0"/>
      <w:marRight w:val="0"/>
      <w:marTop w:val="0"/>
      <w:marBottom w:val="0"/>
      <w:divBdr>
        <w:top w:val="none" w:sz="0" w:space="0" w:color="auto"/>
        <w:left w:val="none" w:sz="0" w:space="0" w:color="auto"/>
        <w:bottom w:val="none" w:sz="0" w:space="0" w:color="auto"/>
        <w:right w:val="none" w:sz="0" w:space="0" w:color="auto"/>
      </w:divBdr>
      <w:divsChild>
        <w:div w:id="1628850735">
          <w:marLeft w:val="0"/>
          <w:marRight w:val="0"/>
          <w:marTop w:val="0"/>
          <w:marBottom w:val="0"/>
          <w:divBdr>
            <w:top w:val="none" w:sz="0" w:space="0" w:color="auto"/>
            <w:left w:val="none" w:sz="0" w:space="0" w:color="auto"/>
            <w:bottom w:val="none" w:sz="0" w:space="0" w:color="auto"/>
            <w:right w:val="none" w:sz="0" w:space="0" w:color="auto"/>
          </w:divBdr>
          <w:divsChild>
            <w:div w:id="1129056594">
              <w:marLeft w:val="0"/>
              <w:marRight w:val="0"/>
              <w:marTop w:val="0"/>
              <w:marBottom w:val="0"/>
              <w:divBdr>
                <w:top w:val="none" w:sz="0" w:space="0" w:color="auto"/>
                <w:left w:val="none" w:sz="0" w:space="0" w:color="auto"/>
                <w:bottom w:val="none" w:sz="0" w:space="0" w:color="auto"/>
                <w:right w:val="none" w:sz="0" w:space="0" w:color="auto"/>
              </w:divBdr>
              <w:divsChild>
                <w:div w:id="1983584333">
                  <w:marLeft w:val="0"/>
                  <w:marRight w:val="0"/>
                  <w:marTop w:val="0"/>
                  <w:marBottom w:val="0"/>
                  <w:divBdr>
                    <w:top w:val="none" w:sz="0" w:space="0" w:color="auto"/>
                    <w:left w:val="none" w:sz="0" w:space="0" w:color="auto"/>
                    <w:bottom w:val="none" w:sz="0" w:space="0" w:color="auto"/>
                    <w:right w:val="none" w:sz="0" w:space="0" w:color="auto"/>
                  </w:divBdr>
                  <w:divsChild>
                    <w:div w:id="1778059688">
                      <w:marLeft w:val="0"/>
                      <w:marRight w:val="0"/>
                      <w:marTop w:val="0"/>
                      <w:marBottom w:val="0"/>
                      <w:divBdr>
                        <w:top w:val="none" w:sz="0" w:space="0" w:color="auto"/>
                        <w:left w:val="none" w:sz="0" w:space="0" w:color="auto"/>
                        <w:bottom w:val="none" w:sz="0" w:space="0" w:color="auto"/>
                        <w:right w:val="none" w:sz="0" w:space="0" w:color="auto"/>
                      </w:divBdr>
                      <w:divsChild>
                        <w:div w:id="657154538">
                          <w:marLeft w:val="0"/>
                          <w:marRight w:val="0"/>
                          <w:marTop w:val="0"/>
                          <w:marBottom w:val="0"/>
                          <w:divBdr>
                            <w:top w:val="none" w:sz="0" w:space="0" w:color="auto"/>
                            <w:left w:val="none" w:sz="0" w:space="0" w:color="auto"/>
                            <w:bottom w:val="none" w:sz="0" w:space="0" w:color="auto"/>
                            <w:right w:val="none" w:sz="0" w:space="0" w:color="auto"/>
                          </w:divBdr>
                          <w:divsChild>
                            <w:div w:id="368335075">
                              <w:marLeft w:val="0"/>
                              <w:marRight w:val="0"/>
                              <w:marTop w:val="0"/>
                              <w:marBottom w:val="0"/>
                              <w:divBdr>
                                <w:top w:val="none" w:sz="0" w:space="0" w:color="auto"/>
                                <w:left w:val="none" w:sz="0" w:space="0" w:color="auto"/>
                                <w:bottom w:val="none" w:sz="0" w:space="0" w:color="auto"/>
                                <w:right w:val="none" w:sz="0" w:space="0" w:color="auto"/>
                              </w:divBdr>
                              <w:divsChild>
                                <w:div w:id="1602493466">
                                  <w:marLeft w:val="0"/>
                                  <w:marRight w:val="0"/>
                                  <w:marTop w:val="0"/>
                                  <w:marBottom w:val="0"/>
                                  <w:divBdr>
                                    <w:top w:val="none" w:sz="0" w:space="0" w:color="auto"/>
                                    <w:left w:val="none" w:sz="0" w:space="0" w:color="auto"/>
                                    <w:bottom w:val="none" w:sz="0" w:space="0" w:color="auto"/>
                                    <w:right w:val="none" w:sz="0" w:space="0" w:color="auto"/>
                                  </w:divBdr>
                                  <w:divsChild>
                                    <w:div w:id="1973317719">
                                      <w:marLeft w:val="0"/>
                                      <w:marRight w:val="0"/>
                                      <w:marTop w:val="0"/>
                                      <w:marBottom w:val="0"/>
                                      <w:divBdr>
                                        <w:top w:val="none" w:sz="0" w:space="0" w:color="auto"/>
                                        <w:left w:val="none" w:sz="0" w:space="0" w:color="auto"/>
                                        <w:bottom w:val="none" w:sz="0" w:space="0" w:color="auto"/>
                                        <w:right w:val="none" w:sz="0" w:space="0" w:color="auto"/>
                                      </w:divBdr>
                                      <w:divsChild>
                                        <w:div w:id="853344512">
                                          <w:marLeft w:val="0"/>
                                          <w:marRight w:val="0"/>
                                          <w:marTop w:val="0"/>
                                          <w:marBottom w:val="0"/>
                                          <w:divBdr>
                                            <w:top w:val="none" w:sz="0" w:space="0" w:color="auto"/>
                                            <w:left w:val="none" w:sz="0" w:space="0" w:color="auto"/>
                                            <w:bottom w:val="none" w:sz="0" w:space="0" w:color="auto"/>
                                            <w:right w:val="none" w:sz="0" w:space="0" w:color="auto"/>
                                          </w:divBdr>
                                          <w:divsChild>
                                            <w:div w:id="2115009382">
                                              <w:marLeft w:val="0"/>
                                              <w:marRight w:val="0"/>
                                              <w:marTop w:val="0"/>
                                              <w:marBottom w:val="0"/>
                                              <w:divBdr>
                                                <w:top w:val="none" w:sz="0" w:space="0" w:color="auto"/>
                                                <w:left w:val="none" w:sz="0" w:space="0" w:color="auto"/>
                                                <w:bottom w:val="none" w:sz="0" w:space="0" w:color="auto"/>
                                                <w:right w:val="none" w:sz="0" w:space="0" w:color="auto"/>
                                              </w:divBdr>
                                              <w:divsChild>
                                                <w:div w:id="2115242957">
                                                  <w:marLeft w:val="0"/>
                                                  <w:marRight w:val="0"/>
                                                  <w:marTop w:val="0"/>
                                                  <w:marBottom w:val="0"/>
                                                  <w:divBdr>
                                                    <w:top w:val="none" w:sz="0" w:space="0" w:color="auto"/>
                                                    <w:left w:val="none" w:sz="0" w:space="0" w:color="auto"/>
                                                    <w:bottom w:val="none" w:sz="0" w:space="0" w:color="auto"/>
                                                    <w:right w:val="none" w:sz="0" w:space="0" w:color="auto"/>
                                                  </w:divBdr>
                                                  <w:divsChild>
                                                    <w:div w:id="847716414">
                                                      <w:marLeft w:val="0"/>
                                                      <w:marRight w:val="0"/>
                                                      <w:marTop w:val="0"/>
                                                      <w:marBottom w:val="0"/>
                                                      <w:divBdr>
                                                        <w:top w:val="none" w:sz="0" w:space="0" w:color="auto"/>
                                                        <w:left w:val="none" w:sz="0" w:space="0" w:color="auto"/>
                                                        <w:bottom w:val="none" w:sz="0" w:space="0" w:color="auto"/>
                                                        <w:right w:val="none" w:sz="0" w:space="0" w:color="auto"/>
                                                      </w:divBdr>
                                                      <w:divsChild>
                                                        <w:div w:id="2006472381">
                                                          <w:marLeft w:val="0"/>
                                                          <w:marRight w:val="0"/>
                                                          <w:marTop w:val="0"/>
                                                          <w:marBottom w:val="0"/>
                                                          <w:divBdr>
                                                            <w:top w:val="none" w:sz="0" w:space="0" w:color="auto"/>
                                                            <w:left w:val="none" w:sz="0" w:space="0" w:color="auto"/>
                                                            <w:bottom w:val="none" w:sz="0" w:space="0" w:color="auto"/>
                                                            <w:right w:val="none" w:sz="0" w:space="0" w:color="auto"/>
                                                          </w:divBdr>
                                                          <w:divsChild>
                                                            <w:div w:id="29460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811161">
                                                  <w:marLeft w:val="0"/>
                                                  <w:marRight w:val="0"/>
                                                  <w:marTop w:val="0"/>
                                                  <w:marBottom w:val="0"/>
                                                  <w:divBdr>
                                                    <w:top w:val="none" w:sz="0" w:space="0" w:color="auto"/>
                                                    <w:left w:val="none" w:sz="0" w:space="0" w:color="auto"/>
                                                    <w:bottom w:val="none" w:sz="0" w:space="0" w:color="auto"/>
                                                    <w:right w:val="none" w:sz="0" w:space="0" w:color="auto"/>
                                                  </w:divBdr>
                                                  <w:divsChild>
                                                    <w:div w:id="656104919">
                                                      <w:marLeft w:val="0"/>
                                                      <w:marRight w:val="0"/>
                                                      <w:marTop w:val="0"/>
                                                      <w:marBottom w:val="0"/>
                                                      <w:divBdr>
                                                        <w:top w:val="none" w:sz="0" w:space="0" w:color="auto"/>
                                                        <w:left w:val="none" w:sz="0" w:space="0" w:color="auto"/>
                                                        <w:bottom w:val="none" w:sz="0" w:space="0" w:color="auto"/>
                                                        <w:right w:val="none" w:sz="0" w:space="0" w:color="auto"/>
                                                      </w:divBdr>
                                                      <w:divsChild>
                                                        <w:div w:id="1931113561">
                                                          <w:marLeft w:val="0"/>
                                                          <w:marRight w:val="0"/>
                                                          <w:marTop w:val="0"/>
                                                          <w:marBottom w:val="0"/>
                                                          <w:divBdr>
                                                            <w:top w:val="none" w:sz="0" w:space="0" w:color="auto"/>
                                                            <w:left w:val="none" w:sz="0" w:space="0" w:color="auto"/>
                                                            <w:bottom w:val="none" w:sz="0" w:space="0" w:color="auto"/>
                                                            <w:right w:val="none" w:sz="0" w:space="0" w:color="auto"/>
                                                          </w:divBdr>
                                                          <w:divsChild>
                                                            <w:div w:id="1443307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8570695">
              <w:marLeft w:val="0"/>
              <w:marRight w:val="0"/>
              <w:marTop w:val="0"/>
              <w:marBottom w:val="0"/>
              <w:divBdr>
                <w:top w:val="none" w:sz="0" w:space="0" w:color="auto"/>
                <w:left w:val="none" w:sz="0" w:space="0" w:color="auto"/>
                <w:bottom w:val="none" w:sz="0" w:space="0" w:color="auto"/>
                <w:right w:val="none" w:sz="0" w:space="0" w:color="auto"/>
              </w:divBdr>
              <w:divsChild>
                <w:div w:id="1928270719">
                  <w:marLeft w:val="0"/>
                  <w:marRight w:val="0"/>
                  <w:marTop w:val="0"/>
                  <w:marBottom w:val="0"/>
                  <w:divBdr>
                    <w:top w:val="none" w:sz="0" w:space="0" w:color="auto"/>
                    <w:left w:val="none" w:sz="0" w:space="0" w:color="auto"/>
                    <w:bottom w:val="none" w:sz="0" w:space="0" w:color="auto"/>
                    <w:right w:val="none" w:sz="0" w:space="0" w:color="auto"/>
                  </w:divBdr>
                  <w:divsChild>
                    <w:div w:id="1905097934">
                      <w:marLeft w:val="0"/>
                      <w:marRight w:val="0"/>
                      <w:marTop w:val="0"/>
                      <w:marBottom w:val="0"/>
                      <w:divBdr>
                        <w:top w:val="none" w:sz="0" w:space="0" w:color="auto"/>
                        <w:left w:val="none" w:sz="0" w:space="0" w:color="auto"/>
                        <w:bottom w:val="none" w:sz="0" w:space="0" w:color="auto"/>
                        <w:right w:val="none" w:sz="0" w:space="0" w:color="auto"/>
                      </w:divBdr>
                      <w:divsChild>
                        <w:div w:id="577639121">
                          <w:marLeft w:val="0"/>
                          <w:marRight w:val="0"/>
                          <w:marTop w:val="0"/>
                          <w:marBottom w:val="0"/>
                          <w:divBdr>
                            <w:top w:val="none" w:sz="0" w:space="0" w:color="auto"/>
                            <w:left w:val="none" w:sz="0" w:space="0" w:color="auto"/>
                            <w:bottom w:val="none" w:sz="0" w:space="0" w:color="auto"/>
                            <w:right w:val="none" w:sz="0" w:space="0" w:color="auto"/>
                          </w:divBdr>
                          <w:divsChild>
                            <w:div w:id="1310937922">
                              <w:marLeft w:val="0"/>
                              <w:marRight w:val="0"/>
                              <w:marTop w:val="0"/>
                              <w:marBottom w:val="0"/>
                              <w:divBdr>
                                <w:top w:val="none" w:sz="0" w:space="0" w:color="auto"/>
                                <w:left w:val="none" w:sz="0" w:space="0" w:color="auto"/>
                                <w:bottom w:val="none" w:sz="0" w:space="0" w:color="auto"/>
                                <w:right w:val="none" w:sz="0" w:space="0" w:color="auto"/>
                              </w:divBdr>
                              <w:divsChild>
                                <w:div w:id="487555008">
                                  <w:marLeft w:val="0"/>
                                  <w:marRight w:val="0"/>
                                  <w:marTop w:val="0"/>
                                  <w:marBottom w:val="0"/>
                                  <w:divBdr>
                                    <w:top w:val="none" w:sz="0" w:space="0" w:color="auto"/>
                                    <w:left w:val="none" w:sz="0" w:space="0" w:color="auto"/>
                                    <w:bottom w:val="none" w:sz="0" w:space="0" w:color="auto"/>
                                    <w:right w:val="none" w:sz="0" w:space="0" w:color="auto"/>
                                  </w:divBdr>
                                  <w:divsChild>
                                    <w:div w:id="1943872785">
                                      <w:marLeft w:val="0"/>
                                      <w:marRight w:val="0"/>
                                      <w:marTop w:val="0"/>
                                      <w:marBottom w:val="0"/>
                                      <w:divBdr>
                                        <w:top w:val="none" w:sz="0" w:space="0" w:color="auto"/>
                                        <w:left w:val="none" w:sz="0" w:space="0" w:color="auto"/>
                                        <w:bottom w:val="none" w:sz="0" w:space="0" w:color="auto"/>
                                        <w:right w:val="none" w:sz="0" w:space="0" w:color="auto"/>
                                      </w:divBdr>
                                      <w:divsChild>
                                        <w:div w:id="1490559301">
                                          <w:marLeft w:val="0"/>
                                          <w:marRight w:val="0"/>
                                          <w:marTop w:val="0"/>
                                          <w:marBottom w:val="0"/>
                                          <w:divBdr>
                                            <w:top w:val="none" w:sz="0" w:space="0" w:color="auto"/>
                                            <w:left w:val="none" w:sz="0" w:space="0" w:color="auto"/>
                                            <w:bottom w:val="none" w:sz="0" w:space="0" w:color="auto"/>
                                            <w:right w:val="none" w:sz="0" w:space="0" w:color="auto"/>
                                          </w:divBdr>
                                          <w:divsChild>
                                            <w:div w:id="1025133949">
                                              <w:marLeft w:val="0"/>
                                              <w:marRight w:val="0"/>
                                              <w:marTop w:val="0"/>
                                              <w:marBottom w:val="0"/>
                                              <w:divBdr>
                                                <w:top w:val="none" w:sz="0" w:space="0" w:color="auto"/>
                                                <w:left w:val="none" w:sz="0" w:space="0" w:color="auto"/>
                                                <w:bottom w:val="none" w:sz="0" w:space="0" w:color="auto"/>
                                                <w:right w:val="none" w:sz="0" w:space="0" w:color="auto"/>
                                              </w:divBdr>
                                              <w:divsChild>
                                                <w:div w:id="129591098">
                                                  <w:marLeft w:val="0"/>
                                                  <w:marRight w:val="0"/>
                                                  <w:marTop w:val="0"/>
                                                  <w:marBottom w:val="0"/>
                                                  <w:divBdr>
                                                    <w:top w:val="none" w:sz="0" w:space="0" w:color="auto"/>
                                                    <w:left w:val="none" w:sz="0" w:space="0" w:color="auto"/>
                                                    <w:bottom w:val="none" w:sz="0" w:space="0" w:color="auto"/>
                                                    <w:right w:val="none" w:sz="0" w:space="0" w:color="auto"/>
                                                  </w:divBdr>
                                                  <w:divsChild>
                                                    <w:div w:id="940067438">
                                                      <w:marLeft w:val="0"/>
                                                      <w:marRight w:val="0"/>
                                                      <w:marTop w:val="0"/>
                                                      <w:marBottom w:val="0"/>
                                                      <w:divBdr>
                                                        <w:top w:val="none" w:sz="0" w:space="0" w:color="auto"/>
                                                        <w:left w:val="none" w:sz="0" w:space="0" w:color="auto"/>
                                                        <w:bottom w:val="none" w:sz="0" w:space="0" w:color="auto"/>
                                                        <w:right w:val="none" w:sz="0" w:space="0" w:color="auto"/>
                                                      </w:divBdr>
                                                      <w:divsChild>
                                                        <w:div w:id="160660882">
                                                          <w:marLeft w:val="0"/>
                                                          <w:marRight w:val="0"/>
                                                          <w:marTop w:val="0"/>
                                                          <w:marBottom w:val="0"/>
                                                          <w:divBdr>
                                                            <w:top w:val="none" w:sz="0" w:space="0" w:color="auto"/>
                                                            <w:left w:val="none" w:sz="0" w:space="0" w:color="auto"/>
                                                            <w:bottom w:val="none" w:sz="0" w:space="0" w:color="auto"/>
                                                            <w:right w:val="none" w:sz="0" w:space="0" w:color="auto"/>
                                                          </w:divBdr>
                                                          <w:divsChild>
                                                            <w:div w:id="183135827">
                                                              <w:marLeft w:val="0"/>
                                                              <w:marRight w:val="0"/>
                                                              <w:marTop w:val="0"/>
                                                              <w:marBottom w:val="0"/>
                                                              <w:divBdr>
                                                                <w:top w:val="none" w:sz="0" w:space="0" w:color="auto"/>
                                                                <w:left w:val="none" w:sz="0" w:space="0" w:color="auto"/>
                                                                <w:bottom w:val="none" w:sz="0" w:space="0" w:color="auto"/>
                                                                <w:right w:val="none" w:sz="0" w:space="0" w:color="auto"/>
                                                              </w:divBdr>
                                                            </w:div>
                                                            <w:div w:id="94908109">
                                                              <w:marLeft w:val="0"/>
                                                              <w:marRight w:val="0"/>
                                                              <w:marTop w:val="0"/>
                                                              <w:marBottom w:val="0"/>
                                                              <w:divBdr>
                                                                <w:top w:val="none" w:sz="0" w:space="0" w:color="auto"/>
                                                                <w:left w:val="none" w:sz="0" w:space="0" w:color="auto"/>
                                                                <w:bottom w:val="none" w:sz="0" w:space="0" w:color="auto"/>
                                                                <w:right w:val="none" w:sz="0" w:space="0" w:color="auto"/>
                                                              </w:divBdr>
                                                            </w:div>
                                                          </w:divsChild>
                                                        </w:div>
                                                        <w:div w:id="1092355584">
                                                          <w:marLeft w:val="0"/>
                                                          <w:marRight w:val="0"/>
                                                          <w:marTop w:val="0"/>
                                                          <w:marBottom w:val="0"/>
                                                          <w:divBdr>
                                                            <w:top w:val="none" w:sz="0" w:space="0" w:color="auto"/>
                                                            <w:left w:val="none" w:sz="0" w:space="0" w:color="auto"/>
                                                            <w:bottom w:val="none" w:sz="0" w:space="0" w:color="auto"/>
                                                            <w:right w:val="none" w:sz="0" w:space="0" w:color="auto"/>
                                                          </w:divBdr>
                                                          <w:divsChild>
                                                            <w:div w:id="1892114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0483419">
                                  <w:marLeft w:val="0"/>
                                  <w:marRight w:val="0"/>
                                  <w:marTop w:val="0"/>
                                  <w:marBottom w:val="0"/>
                                  <w:divBdr>
                                    <w:top w:val="none" w:sz="0" w:space="0" w:color="auto"/>
                                    <w:left w:val="none" w:sz="0" w:space="0" w:color="auto"/>
                                    <w:bottom w:val="none" w:sz="0" w:space="0" w:color="auto"/>
                                    <w:right w:val="none" w:sz="0" w:space="0" w:color="auto"/>
                                  </w:divBdr>
                                  <w:divsChild>
                                    <w:div w:id="1539245905">
                                      <w:marLeft w:val="0"/>
                                      <w:marRight w:val="0"/>
                                      <w:marTop w:val="0"/>
                                      <w:marBottom w:val="0"/>
                                      <w:divBdr>
                                        <w:top w:val="none" w:sz="0" w:space="0" w:color="auto"/>
                                        <w:left w:val="none" w:sz="0" w:space="0" w:color="auto"/>
                                        <w:bottom w:val="none" w:sz="0" w:space="0" w:color="auto"/>
                                        <w:right w:val="none" w:sz="0" w:space="0" w:color="auto"/>
                                      </w:divBdr>
                                      <w:divsChild>
                                        <w:div w:id="434206641">
                                          <w:marLeft w:val="0"/>
                                          <w:marRight w:val="0"/>
                                          <w:marTop w:val="0"/>
                                          <w:marBottom w:val="0"/>
                                          <w:divBdr>
                                            <w:top w:val="none" w:sz="0" w:space="0" w:color="auto"/>
                                            <w:left w:val="none" w:sz="0" w:space="0" w:color="auto"/>
                                            <w:bottom w:val="none" w:sz="0" w:space="0" w:color="auto"/>
                                            <w:right w:val="none" w:sz="0" w:space="0" w:color="auto"/>
                                          </w:divBdr>
                                          <w:divsChild>
                                            <w:div w:id="31686575">
                                              <w:marLeft w:val="0"/>
                                              <w:marRight w:val="0"/>
                                              <w:marTop w:val="0"/>
                                              <w:marBottom w:val="0"/>
                                              <w:divBdr>
                                                <w:top w:val="none" w:sz="0" w:space="0" w:color="auto"/>
                                                <w:left w:val="none" w:sz="0" w:space="0" w:color="auto"/>
                                                <w:bottom w:val="none" w:sz="0" w:space="0" w:color="auto"/>
                                                <w:right w:val="none" w:sz="0" w:space="0" w:color="auto"/>
                                              </w:divBdr>
                                              <w:divsChild>
                                                <w:div w:id="2103986618">
                                                  <w:marLeft w:val="0"/>
                                                  <w:marRight w:val="0"/>
                                                  <w:marTop w:val="0"/>
                                                  <w:marBottom w:val="0"/>
                                                  <w:divBdr>
                                                    <w:top w:val="none" w:sz="0" w:space="0" w:color="auto"/>
                                                    <w:left w:val="none" w:sz="0" w:space="0" w:color="auto"/>
                                                    <w:bottom w:val="none" w:sz="0" w:space="0" w:color="auto"/>
                                                    <w:right w:val="none" w:sz="0" w:space="0" w:color="auto"/>
                                                  </w:divBdr>
                                                  <w:divsChild>
                                                    <w:div w:id="24761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0090286">
                      <w:marLeft w:val="0"/>
                      <w:marRight w:val="0"/>
                      <w:marTop w:val="0"/>
                      <w:marBottom w:val="0"/>
                      <w:divBdr>
                        <w:top w:val="none" w:sz="0" w:space="0" w:color="auto"/>
                        <w:left w:val="none" w:sz="0" w:space="0" w:color="auto"/>
                        <w:bottom w:val="none" w:sz="0" w:space="0" w:color="auto"/>
                        <w:right w:val="none" w:sz="0" w:space="0" w:color="auto"/>
                      </w:divBdr>
                      <w:divsChild>
                        <w:div w:id="796608303">
                          <w:marLeft w:val="0"/>
                          <w:marRight w:val="0"/>
                          <w:marTop w:val="0"/>
                          <w:marBottom w:val="0"/>
                          <w:divBdr>
                            <w:top w:val="none" w:sz="0" w:space="0" w:color="auto"/>
                            <w:left w:val="none" w:sz="0" w:space="0" w:color="auto"/>
                            <w:bottom w:val="none" w:sz="0" w:space="0" w:color="auto"/>
                            <w:right w:val="none" w:sz="0" w:space="0" w:color="auto"/>
                          </w:divBdr>
                          <w:divsChild>
                            <w:div w:id="47005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8316240">
      <w:bodyDiv w:val="1"/>
      <w:marLeft w:val="0"/>
      <w:marRight w:val="0"/>
      <w:marTop w:val="0"/>
      <w:marBottom w:val="0"/>
      <w:divBdr>
        <w:top w:val="none" w:sz="0" w:space="0" w:color="auto"/>
        <w:left w:val="none" w:sz="0" w:space="0" w:color="auto"/>
        <w:bottom w:val="none" w:sz="0" w:space="0" w:color="auto"/>
        <w:right w:val="none" w:sz="0" w:space="0" w:color="auto"/>
      </w:divBdr>
      <w:divsChild>
        <w:div w:id="341081112">
          <w:marLeft w:val="0"/>
          <w:marRight w:val="0"/>
          <w:marTop w:val="0"/>
          <w:marBottom w:val="0"/>
          <w:divBdr>
            <w:top w:val="none" w:sz="0" w:space="0" w:color="auto"/>
            <w:left w:val="none" w:sz="0" w:space="0" w:color="auto"/>
            <w:bottom w:val="none" w:sz="0" w:space="0" w:color="auto"/>
            <w:right w:val="none" w:sz="0" w:space="0" w:color="auto"/>
          </w:divBdr>
          <w:divsChild>
            <w:div w:id="546645829">
              <w:marLeft w:val="0"/>
              <w:marRight w:val="0"/>
              <w:marTop w:val="0"/>
              <w:marBottom w:val="0"/>
              <w:divBdr>
                <w:top w:val="none" w:sz="0" w:space="0" w:color="auto"/>
                <w:left w:val="none" w:sz="0" w:space="0" w:color="auto"/>
                <w:bottom w:val="none" w:sz="0" w:space="0" w:color="auto"/>
                <w:right w:val="none" w:sz="0" w:space="0" w:color="auto"/>
              </w:divBdr>
              <w:divsChild>
                <w:div w:id="1868712415">
                  <w:marLeft w:val="0"/>
                  <w:marRight w:val="0"/>
                  <w:marTop w:val="0"/>
                  <w:marBottom w:val="0"/>
                  <w:divBdr>
                    <w:top w:val="none" w:sz="0" w:space="0" w:color="auto"/>
                    <w:left w:val="none" w:sz="0" w:space="0" w:color="auto"/>
                    <w:bottom w:val="none" w:sz="0" w:space="0" w:color="auto"/>
                    <w:right w:val="none" w:sz="0" w:space="0" w:color="auto"/>
                  </w:divBdr>
                  <w:divsChild>
                    <w:div w:id="802191778">
                      <w:marLeft w:val="0"/>
                      <w:marRight w:val="0"/>
                      <w:marTop w:val="0"/>
                      <w:marBottom w:val="0"/>
                      <w:divBdr>
                        <w:top w:val="none" w:sz="0" w:space="0" w:color="auto"/>
                        <w:left w:val="none" w:sz="0" w:space="0" w:color="auto"/>
                        <w:bottom w:val="none" w:sz="0" w:space="0" w:color="auto"/>
                        <w:right w:val="none" w:sz="0" w:space="0" w:color="auto"/>
                      </w:divBdr>
                      <w:divsChild>
                        <w:div w:id="1769736551">
                          <w:marLeft w:val="0"/>
                          <w:marRight w:val="0"/>
                          <w:marTop w:val="0"/>
                          <w:marBottom w:val="0"/>
                          <w:divBdr>
                            <w:top w:val="none" w:sz="0" w:space="0" w:color="auto"/>
                            <w:left w:val="none" w:sz="0" w:space="0" w:color="auto"/>
                            <w:bottom w:val="none" w:sz="0" w:space="0" w:color="auto"/>
                            <w:right w:val="none" w:sz="0" w:space="0" w:color="auto"/>
                          </w:divBdr>
                          <w:divsChild>
                            <w:div w:id="370810474">
                              <w:marLeft w:val="0"/>
                              <w:marRight w:val="0"/>
                              <w:marTop w:val="0"/>
                              <w:marBottom w:val="0"/>
                              <w:divBdr>
                                <w:top w:val="none" w:sz="0" w:space="0" w:color="auto"/>
                                <w:left w:val="none" w:sz="0" w:space="0" w:color="auto"/>
                                <w:bottom w:val="none" w:sz="0" w:space="0" w:color="auto"/>
                                <w:right w:val="none" w:sz="0" w:space="0" w:color="auto"/>
                              </w:divBdr>
                              <w:divsChild>
                                <w:div w:id="659164158">
                                  <w:marLeft w:val="0"/>
                                  <w:marRight w:val="0"/>
                                  <w:marTop w:val="0"/>
                                  <w:marBottom w:val="0"/>
                                  <w:divBdr>
                                    <w:top w:val="none" w:sz="0" w:space="0" w:color="auto"/>
                                    <w:left w:val="none" w:sz="0" w:space="0" w:color="auto"/>
                                    <w:bottom w:val="none" w:sz="0" w:space="0" w:color="auto"/>
                                    <w:right w:val="none" w:sz="0" w:space="0" w:color="auto"/>
                                  </w:divBdr>
                                  <w:divsChild>
                                    <w:div w:id="926958701">
                                      <w:marLeft w:val="0"/>
                                      <w:marRight w:val="0"/>
                                      <w:marTop w:val="0"/>
                                      <w:marBottom w:val="0"/>
                                      <w:divBdr>
                                        <w:top w:val="none" w:sz="0" w:space="0" w:color="auto"/>
                                        <w:left w:val="none" w:sz="0" w:space="0" w:color="auto"/>
                                        <w:bottom w:val="none" w:sz="0" w:space="0" w:color="auto"/>
                                        <w:right w:val="none" w:sz="0" w:space="0" w:color="auto"/>
                                      </w:divBdr>
                                      <w:divsChild>
                                        <w:div w:id="1538615545">
                                          <w:marLeft w:val="0"/>
                                          <w:marRight w:val="0"/>
                                          <w:marTop w:val="0"/>
                                          <w:marBottom w:val="0"/>
                                          <w:divBdr>
                                            <w:top w:val="none" w:sz="0" w:space="0" w:color="auto"/>
                                            <w:left w:val="none" w:sz="0" w:space="0" w:color="auto"/>
                                            <w:bottom w:val="none" w:sz="0" w:space="0" w:color="auto"/>
                                            <w:right w:val="none" w:sz="0" w:space="0" w:color="auto"/>
                                          </w:divBdr>
                                          <w:divsChild>
                                            <w:div w:id="2081099236">
                                              <w:marLeft w:val="0"/>
                                              <w:marRight w:val="0"/>
                                              <w:marTop w:val="0"/>
                                              <w:marBottom w:val="0"/>
                                              <w:divBdr>
                                                <w:top w:val="none" w:sz="0" w:space="0" w:color="auto"/>
                                                <w:left w:val="none" w:sz="0" w:space="0" w:color="auto"/>
                                                <w:bottom w:val="none" w:sz="0" w:space="0" w:color="auto"/>
                                                <w:right w:val="none" w:sz="0" w:space="0" w:color="auto"/>
                                              </w:divBdr>
                                              <w:divsChild>
                                                <w:div w:id="1865170054">
                                                  <w:marLeft w:val="0"/>
                                                  <w:marRight w:val="0"/>
                                                  <w:marTop w:val="0"/>
                                                  <w:marBottom w:val="0"/>
                                                  <w:divBdr>
                                                    <w:top w:val="none" w:sz="0" w:space="0" w:color="auto"/>
                                                    <w:left w:val="none" w:sz="0" w:space="0" w:color="auto"/>
                                                    <w:bottom w:val="none" w:sz="0" w:space="0" w:color="auto"/>
                                                    <w:right w:val="none" w:sz="0" w:space="0" w:color="auto"/>
                                                  </w:divBdr>
                                                  <w:divsChild>
                                                    <w:div w:id="93943185">
                                                      <w:marLeft w:val="0"/>
                                                      <w:marRight w:val="0"/>
                                                      <w:marTop w:val="0"/>
                                                      <w:marBottom w:val="0"/>
                                                      <w:divBdr>
                                                        <w:top w:val="none" w:sz="0" w:space="0" w:color="auto"/>
                                                        <w:left w:val="none" w:sz="0" w:space="0" w:color="auto"/>
                                                        <w:bottom w:val="none" w:sz="0" w:space="0" w:color="auto"/>
                                                        <w:right w:val="none" w:sz="0" w:space="0" w:color="auto"/>
                                                      </w:divBdr>
                                                      <w:divsChild>
                                                        <w:div w:id="1554847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7647699">
                                              <w:marLeft w:val="0"/>
                                              <w:marRight w:val="0"/>
                                              <w:marTop w:val="0"/>
                                              <w:marBottom w:val="0"/>
                                              <w:divBdr>
                                                <w:top w:val="none" w:sz="0" w:space="0" w:color="auto"/>
                                                <w:left w:val="none" w:sz="0" w:space="0" w:color="auto"/>
                                                <w:bottom w:val="none" w:sz="0" w:space="0" w:color="auto"/>
                                                <w:right w:val="none" w:sz="0" w:space="0" w:color="auto"/>
                                              </w:divBdr>
                                              <w:divsChild>
                                                <w:div w:id="2089421335">
                                                  <w:marLeft w:val="0"/>
                                                  <w:marRight w:val="0"/>
                                                  <w:marTop w:val="0"/>
                                                  <w:marBottom w:val="0"/>
                                                  <w:divBdr>
                                                    <w:top w:val="none" w:sz="0" w:space="0" w:color="auto"/>
                                                    <w:left w:val="none" w:sz="0" w:space="0" w:color="auto"/>
                                                    <w:bottom w:val="none" w:sz="0" w:space="0" w:color="auto"/>
                                                    <w:right w:val="none" w:sz="0" w:space="0" w:color="auto"/>
                                                  </w:divBdr>
                                                  <w:divsChild>
                                                    <w:div w:id="550730857">
                                                      <w:marLeft w:val="0"/>
                                                      <w:marRight w:val="0"/>
                                                      <w:marTop w:val="0"/>
                                                      <w:marBottom w:val="0"/>
                                                      <w:divBdr>
                                                        <w:top w:val="none" w:sz="0" w:space="0" w:color="auto"/>
                                                        <w:left w:val="none" w:sz="0" w:space="0" w:color="auto"/>
                                                        <w:bottom w:val="none" w:sz="0" w:space="0" w:color="auto"/>
                                                        <w:right w:val="none" w:sz="0" w:space="0" w:color="auto"/>
                                                      </w:divBdr>
                                                      <w:divsChild>
                                                        <w:div w:id="155970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36283873">
          <w:marLeft w:val="0"/>
          <w:marRight w:val="0"/>
          <w:marTop w:val="0"/>
          <w:marBottom w:val="0"/>
          <w:divBdr>
            <w:top w:val="none" w:sz="0" w:space="0" w:color="auto"/>
            <w:left w:val="none" w:sz="0" w:space="0" w:color="auto"/>
            <w:bottom w:val="none" w:sz="0" w:space="0" w:color="auto"/>
            <w:right w:val="none" w:sz="0" w:space="0" w:color="auto"/>
          </w:divBdr>
          <w:divsChild>
            <w:div w:id="1530290431">
              <w:marLeft w:val="0"/>
              <w:marRight w:val="0"/>
              <w:marTop w:val="0"/>
              <w:marBottom w:val="0"/>
              <w:divBdr>
                <w:top w:val="none" w:sz="0" w:space="0" w:color="auto"/>
                <w:left w:val="none" w:sz="0" w:space="0" w:color="auto"/>
                <w:bottom w:val="none" w:sz="0" w:space="0" w:color="auto"/>
                <w:right w:val="none" w:sz="0" w:space="0" w:color="auto"/>
              </w:divBdr>
              <w:divsChild>
                <w:div w:id="186330668">
                  <w:marLeft w:val="0"/>
                  <w:marRight w:val="0"/>
                  <w:marTop w:val="0"/>
                  <w:marBottom w:val="0"/>
                  <w:divBdr>
                    <w:top w:val="none" w:sz="0" w:space="0" w:color="auto"/>
                    <w:left w:val="none" w:sz="0" w:space="0" w:color="auto"/>
                    <w:bottom w:val="none" w:sz="0" w:space="0" w:color="auto"/>
                    <w:right w:val="none" w:sz="0" w:space="0" w:color="auto"/>
                  </w:divBdr>
                  <w:divsChild>
                    <w:div w:id="12684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510440">
      <w:marLeft w:val="0"/>
      <w:marRight w:val="0"/>
      <w:marTop w:val="0"/>
      <w:marBottom w:val="0"/>
      <w:divBdr>
        <w:top w:val="none" w:sz="0" w:space="0" w:color="auto"/>
        <w:left w:val="none" w:sz="0" w:space="0" w:color="auto"/>
        <w:bottom w:val="none" w:sz="0" w:space="0" w:color="auto"/>
        <w:right w:val="none" w:sz="0" w:space="0" w:color="auto"/>
      </w:divBdr>
      <w:divsChild>
        <w:div w:id="1463570160">
          <w:marLeft w:val="0"/>
          <w:marRight w:val="0"/>
          <w:marTop w:val="0"/>
          <w:marBottom w:val="0"/>
          <w:divBdr>
            <w:top w:val="none" w:sz="0" w:space="0" w:color="auto"/>
            <w:left w:val="none" w:sz="0" w:space="0" w:color="auto"/>
            <w:bottom w:val="none" w:sz="0" w:space="0" w:color="auto"/>
            <w:right w:val="none" w:sz="0" w:space="0" w:color="auto"/>
          </w:divBdr>
          <w:divsChild>
            <w:div w:id="415172411">
              <w:marLeft w:val="0"/>
              <w:marRight w:val="0"/>
              <w:marTop w:val="0"/>
              <w:marBottom w:val="0"/>
              <w:divBdr>
                <w:top w:val="none" w:sz="0" w:space="0" w:color="auto"/>
                <w:left w:val="none" w:sz="0" w:space="0" w:color="auto"/>
                <w:bottom w:val="none" w:sz="0" w:space="0" w:color="auto"/>
                <w:right w:val="none" w:sz="0" w:space="0" w:color="auto"/>
              </w:divBdr>
              <w:divsChild>
                <w:div w:id="1302544101">
                  <w:marLeft w:val="0"/>
                  <w:marRight w:val="0"/>
                  <w:marTop w:val="0"/>
                  <w:marBottom w:val="0"/>
                  <w:divBdr>
                    <w:top w:val="none" w:sz="0" w:space="0" w:color="auto"/>
                    <w:left w:val="none" w:sz="0" w:space="0" w:color="auto"/>
                    <w:bottom w:val="none" w:sz="0" w:space="0" w:color="auto"/>
                    <w:right w:val="none" w:sz="0" w:space="0" w:color="auto"/>
                  </w:divBdr>
                  <w:divsChild>
                    <w:div w:id="216283325">
                      <w:marLeft w:val="0"/>
                      <w:marRight w:val="0"/>
                      <w:marTop w:val="0"/>
                      <w:marBottom w:val="0"/>
                      <w:divBdr>
                        <w:top w:val="none" w:sz="0" w:space="0" w:color="auto"/>
                        <w:left w:val="none" w:sz="0" w:space="0" w:color="auto"/>
                        <w:bottom w:val="none" w:sz="0" w:space="0" w:color="auto"/>
                        <w:right w:val="none" w:sz="0" w:space="0" w:color="auto"/>
                      </w:divBdr>
                      <w:divsChild>
                        <w:div w:id="2126461703">
                          <w:marLeft w:val="0"/>
                          <w:marRight w:val="0"/>
                          <w:marTop w:val="0"/>
                          <w:marBottom w:val="0"/>
                          <w:divBdr>
                            <w:top w:val="none" w:sz="0" w:space="0" w:color="auto"/>
                            <w:left w:val="none" w:sz="0" w:space="0" w:color="auto"/>
                            <w:bottom w:val="none" w:sz="0" w:space="0" w:color="auto"/>
                            <w:right w:val="none" w:sz="0" w:space="0" w:color="auto"/>
                          </w:divBdr>
                          <w:divsChild>
                            <w:div w:id="705056880">
                              <w:marLeft w:val="0"/>
                              <w:marRight w:val="0"/>
                              <w:marTop w:val="0"/>
                              <w:marBottom w:val="0"/>
                              <w:divBdr>
                                <w:top w:val="none" w:sz="0" w:space="0" w:color="auto"/>
                                <w:left w:val="none" w:sz="0" w:space="0" w:color="auto"/>
                                <w:bottom w:val="none" w:sz="0" w:space="0" w:color="auto"/>
                                <w:right w:val="none" w:sz="0" w:space="0" w:color="auto"/>
                              </w:divBdr>
                              <w:divsChild>
                                <w:div w:id="1740862116">
                                  <w:marLeft w:val="0"/>
                                  <w:marRight w:val="0"/>
                                  <w:marTop w:val="0"/>
                                  <w:marBottom w:val="0"/>
                                  <w:divBdr>
                                    <w:top w:val="none" w:sz="0" w:space="0" w:color="auto"/>
                                    <w:left w:val="none" w:sz="0" w:space="0" w:color="auto"/>
                                    <w:bottom w:val="none" w:sz="0" w:space="0" w:color="auto"/>
                                    <w:right w:val="none" w:sz="0" w:space="0" w:color="auto"/>
                                  </w:divBdr>
                                  <w:divsChild>
                                    <w:div w:id="1774007155">
                                      <w:marLeft w:val="0"/>
                                      <w:marRight w:val="0"/>
                                      <w:marTop w:val="0"/>
                                      <w:marBottom w:val="0"/>
                                      <w:divBdr>
                                        <w:top w:val="none" w:sz="0" w:space="0" w:color="auto"/>
                                        <w:left w:val="none" w:sz="0" w:space="0" w:color="auto"/>
                                        <w:bottom w:val="none" w:sz="0" w:space="0" w:color="auto"/>
                                        <w:right w:val="none" w:sz="0" w:space="0" w:color="auto"/>
                                      </w:divBdr>
                                      <w:divsChild>
                                        <w:div w:id="741100819">
                                          <w:marLeft w:val="0"/>
                                          <w:marRight w:val="0"/>
                                          <w:marTop w:val="0"/>
                                          <w:marBottom w:val="0"/>
                                          <w:divBdr>
                                            <w:top w:val="none" w:sz="0" w:space="0" w:color="auto"/>
                                            <w:left w:val="none" w:sz="0" w:space="0" w:color="auto"/>
                                            <w:bottom w:val="none" w:sz="0" w:space="0" w:color="auto"/>
                                            <w:right w:val="none" w:sz="0" w:space="0" w:color="auto"/>
                                          </w:divBdr>
                                          <w:divsChild>
                                            <w:div w:id="1713840849">
                                              <w:marLeft w:val="0"/>
                                              <w:marRight w:val="0"/>
                                              <w:marTop w:val="0"/>
                                              <w:marBottom w:val="0"/>
                                              <w:divBdr>
                                                <w:top w:val="none" w:sz="0" w:space="0" w:color="auto"/>
                                                <w:left w:val="none" w:sz="0" w:space="0" w:color="auto"/>
                                                <w:bottom w:val="none" w:sz="0" w:space="0" w:color="auto"/>
                                                <w:right w:val="none" w:sz="0" w:space="0" w:color="auto"/>
                                              </w:divBdr>
                                              <w:divsChild>
                                                <w:div w:id="641885584">
                                                  <w:marLeft w:val="0"/>
                                                  <w:marRight w:val="0"/>
                                                  <w:marTop w:val="0"/>
                                                  <w:marBottom w:val="0"/>
                                                  <w:divBdr>
                                                    <w:top w:val="none" w:sz="0" w:space="0" w:color="auto"/>
                                                    <w:left w:val="none" w:sz="0" w:space="0" w:color="auto"/>
                                                    <w:bottom w:val="none" w:sz="0" w:space="0" w:color="auto"/>
                                                    <w:right w:val="none" w:sz="0" w:space="0" w:color="auto"/>
                                                  </w:divBdr>
                                                  <w:divsChild>
                                                    <w:div w:id="2100981091">
                                                      <w:marLeft w:val="0"/>
                                                      <w:marRight w:val="0"/>
                                                      <w:marTop w:val="0"/>
                                                      <w:marBottom w:val="0"/>
                                                      <w:divBdr>
                                                        <w:top w:val="none" w:sz="0" w:space="0" w:color="auto"/>
                                                        <w:left w:val="none" w:sz="0" w:space="0" w:color="auto"/>
                                                        <w:bottom w:val="none" w:sz="0" w:space="0" w:color="auto"/>
                                                        <w:right w:val="none" w:sz="0" w:space="0" w:color="auto"/>
                                                      </w:divBdr>
                                                      <w:divsChild>
                                                        <w:div w:id="875695585">
                                                          <w:marLeft w:val="0"/>
                                                          <w:marRight w:val="0"/>
                                                          <w:marTop w:val="0"/>
                                                          <w:marBottom w:val="0"/>
                                                          <w:divBdr>
                                                            <w:top w:val="none" w:sz="0" w:space="0" w:color="auto"/>
                                                            <w:left w:val="none" w:sz="0" w:space="0" w:color="auto"/>
                                                            <w:bottom w:val="none" w:sz="0" w:space="0" w:color="auto"/>
                                                            <w:right w:val="none" w:sz="0" w:space="0" w:color="auto"/>
                                                          </w:divBdr>
                                                          <w:divsChild>
                                                            <w:div w:id="916324660">
                                                              <w:marLeft w:val="0"/>
                                                              <w:marRight w:val="0"/>
                                                              <w:marTop w:val="0"/>
                                                              <w:marBottom w:val="0"/>
                                                              <w:divBdr>
                                                                <w:top w:val="none" w:sz="0" w:space="0" w:color="auto"/>
                                                                <w:left w:val="none" w:sz="0" w:space="0" w:color="auto"/>
                                                                <w:bottom w:val="none" w:sz="0" w:space="0" w:color="auto"/>
                                                                <w:right w:val="none" w:sz="0" w:space="0" w:color="auto"/>
                                                              </w:divBdr>
                                                              <w:divsChild>
                                                                <w:div w:id="90310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96959">
                                                      <w:marLeft w:val="0"/>
                                                      <w:marRight w:val="0"/>
                                                      <w:marTop w:val="0"/>
                                                      <w:marBottom w:val="0"/>
                                                      <w:divBdr>
                                                        <w:top w:val="none" w:sz="0" w:space="0" w:color="auto"/>
                                                        <w:left w:val="none" w:sz="0" w:space="0" w:color="auto"/>
                                                        <w:bottom w:val="none" w:sz="0" w:space="0" w:color="auto"/>
                                                        <w:right w:val="none" w:sz="0" w:space="0" w:color="auto"/>
                                                      </w:divBdr>
                                                      <w:divsChild>
                                                        <w:div w:id="1441142098">
                                                          <w:marLeft w:val="0"/>
                                                          <w:marRight w:val="0"/>
                                                          <w:marTop w:val="0"/>
                                                          <w:marBottom w:val="0"/>
                                                          <w:divBdr>
                                                            <w:top w:val="none" w:sz="0" w:space="0" w:color="auto"/>
                                                            <w:left w:val="none" w:sz="0" w:space="0" w:color="auto"/>
                                                            <w:bottom w:val="none" w:sz="0" w:space="0" w:color="auto"/>
                                                            <w:right w:val="none" w:sz="0" w:space="0" w:color="auto"/>
                                                          </w:divBdr>
                                                          <w:divsChild>
                                                            <w:div w:id="2109959842">
                                                              <w:marLeft w:val="0"/>
                                                              <w:marRight w:val="0"/>
                                                              <w:marTop w:val="0"/>
                                                              <w:marBottom w:val="0"/>
                                                              <w:divBdr>
                                                                <w:top w:val="none" w:sz="0" w:space="0" w:color="auto"/>
                                                                <w:left w:val="none" w:sz="0" w:space="0" w:color="auto"/>
                                                                <w:bottom w:val="none" w:sz="0" w:space="0" w:color="auto"/>
                                                                <w:right w:val="none" w:sz="0" w:space="0" w:color="auto"/>
                                                              </w:divBdr>
                                                              <w:divsChild>
                                                                <w:div w:id="66960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28504062">
                  <w:marLeft w:val="0"/>
                  <w:marRight w:val="0"/>
                  <w:marTop w:val="0"/>
                  <w:marBottom w:val="0"/>
                  <w:divBdr>
                    <w:top w:val="none" w:sz="0" w:space="0" w:color="auto"/>
                    <w:left w:val="none" w:sz="0" w:space="0" w:color="auto"/>
                    <w:bottom w:val="none" w:sz="0" w:space="0" w:color="auto"/>
                    <w:right w:val="none" w:sz="0" w:space="0" w:color="auto"/>
                  </w:divBdr>
                  <w:divsChild>
                    <w:div w:id="1436706366">
                      <w:marLeft w:val="0"/>
                      <w:marRight w:val="0"/>
                      <w:marTop w:val="0"/>
                      <w:marBottom w:val="0"/>
                      <w:divBdr>
                        <w:top w:val="none" w:sz="0" w:space="0" w:color="auto"/>
                        <w:left w:val="none" w:sz="0" w:space="0" w:color="auto"/>
                        <w:bottom w:val="none" w:sz="0" w:space="0" w:color="auto"/>
                        <w:right w:val="none" w:sz="0" w:space="0" w:color="auto"/>
                      </w:divBdr>
                      <w:divsChild>
                        <w:div w:id="2039423779">
                          <w:marLeft w:val="0"/>
                          <w:marRight w:val="0"/>
                          <w:marTop w:val="0"/>
                          <w:marBottom w:val="0"/>
                          <w:divBdr>
                            <w:top w:val="none" w:sz="0" w:space="0" w:color="auto"/>
                            <w:left w:val="none" w:sz="0" w:space="0" w:color="auto"/>
                            <w:bottom w:val="none" w:sz="0" w:space="0" w:color="auto"/>
                            <w:right w:val="none" w:sz="0" w:space="0" w:color="auto"/>
                          </w:divBdr>
                          <w:divsChild>
                            <w:div w:id="520552995">
                              <w:marLeft w:val="0"/>
                              <w:marRight w:val="0"/>
                              <w:marTop w:val="0"/>
                              <w:marBottom w:val="0"/>
                              <w:divBdr>
                                <w:top w:val="none" w:sz="0" w:space="0" w:color="auto"/>
                                <w:left w:val="none" w:sz="0" w:space="0" w:color="auto"/>
                                <w:bottom w:val="none" w:sz="0" w:space="0" w:color="auto"/>
                                <w:right w:val="none" w:sz="0" w:space="0" w:color="auto"/>
                              </w:divBdr>
                              <w:divsChild>
                                <w:div w:id="837890766">
                                  <w:marLeft w:val="0"/>
                                  <w:marRight w:val="0"/>
                                  <w:marTop w:val="0"/>
                                  <w:marBottom w:val="0"/>
                                  <w:divBdr>
                                    <w:top w:val="none" w:sz="0" w:space="0" w:color="auto"/>
                                    <w:left w:val="none" w:sz="0" w:space="0" w:color="auto"/>
                                    <w:bottom w:val="none" w:sz="0" w:space="0" w:color="auto"/>
                                    <w:right w:val="none" w:sz="0" w:space="0" w:color="auto"/>
                                  </w:divBdr>
                                  <w:divsChild>
                                    <w:div w:id="1647589782">
                                      <w:marLeft w:val="0"/>
                                      <w:marRight w:val="0"/>
                                      <w:marTop w:val="0"/>
                                      <w:marBottom w:val="0"/>
                                      <w:divBdr>
                                        <w:top w:val="none" w:sz="0" w:space="0" w:color="auto"/>
                                        <w:left w:val="none" w:sz="0" w:space="0" w:color="auto"/>
                                        <w:bottom w:val="none" w:sz="0" w:space="0" w:color="auto"/>
                                        <w:right w:val="none" w:sz="0" w:space="0" w:color="auto"/>
                                      </w:divBdr>
                                      <w:divsChild>
                                        <w:div w:id="1575623564">
                                          <w:marLeft w:val="0"/>
                                          <w:marRight w:val="0"/>
                                          <w:marTop w:val="0"/>
                                          <w:marBottom w:val="0"/>
                                          <w:divBdr>
                                            <w:top w:val="none" w:sz="0" w:space="0" w:color="auto"/>
                                            <w:left w:val="none" w:sz="0" w:space="0" w:color="auto"/>
                                            <w:bottom w:val="none" w:sz="0" w:space="0" w:color="auto"/>
                                            <w:right w:val="none" w:sz="0" w:space="0" w:color="auto"/>
                                          </w:divBdr>
                                          <w:divsChild>
                                            <w:div w:id="1054045268">
                                              <w:marLeft w:val="0"/>
                                              <w:marRight w:val="0"/>
                                              <w:marTop w:val="0"/>
                                              <w:marBottom w:val="0"/>
                                              <w:divBdr>
                                                <w:top w:val="none" w:sz="0" w:space="0" w:color="auto"/>
                                                <w:left w:val="none" w:sz="0" w:space="0" w:color="auto"/>
                                                <w:bottom w:val="none" w:sz="0" w:space="0" w:color="auto"/>
                                                <w:right w:val="none" w:sz="0" w:space="0" w:color="auto"/>
                                              </w:divBdr>
                                              <w:divsChild>
                                                <w:div w:id="1040932075">
                                                  <w:marLeft w:val="0"/>
                                                  <w:marRight w:val="0"/>
                                                  <w:marTop w:val="0"/>
                                                  <w:marBottom w:val="0"/>
                                                  <w:divBdr>
                                                    <w:top w:val="none" w:sz="0" w:space="0" w:color="auto"/>
                                                    <w:left w:val="none" w:sz="0" w:space="0" w:color="auto"/>
                                                    <w:bottom w:val="none" w:sz="0" w:space="0" w:color="auto"/>
                                                    <w:right w:val="none" w:sz="0" w:space="0" w:color="auto"/>
                                                  </w:divBdr>
                                                  <w:divsChild>
                                                    <w:div w:id="1799686063">
                                                      <w:marLeft w:val="0"/>
                                                      <w:marRight w:val="0"/>
                                                      <w:marTop w:val="0"/>
                                                      <w:marBottom w:val="0"/>
                                                      <w:divBdr>
                                                        <w:top w:val="none" w:sz="0" w:space="0" w:color="auto"/>
                                                        <w:left w:val="none" w:sz="0" w:space="0" w:color="auto"/>
                                                        <w:bottom w:val="none" w:sz="0" w:space="0" w:color="auto"/>
                                                        <w:right w:val="none" w:sz="0" w:space="0" w:color="auto"/>
                                                      </w:divBdr>
                                                      <w:divsChild>
                                                        <w:div w:id="955212856">
                                                          <w:marLeft w:val="0"/>
                                                          <w:marRight w:val="0"/>
                                                          <w:marTop w:val="0"/>
                                                          <w:marBottom w:val="0"/>
                                                          <w:divBdr>
                                                            <w:top w:val="none" w:sz="0" w:space="0" w:color="auto"/>
                                                            <w:left w:val="none" w:sz="0" w:space="0" w:color="auto"/>
                                                            <w:bottom w:val="none" w:sz="0" w:space="0" w:color="auto"/>
                                                            <w:right w:val="none" w:sz="0" w:space="0" w:color="auto"/>
                                                          </w:divBdr>
                                                          <w:divsChild>
                                                            <w:div w:id="1354650048">
                                                              <w:marLeft w:val="0"/>
                                                              <w:marRight w:val="0"/>
                                                              <w:marTop w:val="0"/>
                                                              <w:marBottom w:val="0"/>
                                                              <w:divBdr>
                                                                <w:top w:val="none" w:sz="0" w:space="0" w:color="auto"/>
                                                                <w:left w:val="none" w:sz="0" w:space="0" w:color="auto"/>
                                                                <w:bottom w:val="none" w:sz="0" w:space="0" w:color="auto"/>
                                                                <w:right w:val="none" w:sz="0" w:space="0" w:color="auto"/>
                                                              </w:divBdr>
                                                              <w:divsChild>
                                                                <w:div w:id="1785078284">
                                                                  <w:marLeft w:val="0"/>
                                                                  <w:marRight w:val="0"/>
                                                                  <w:marTop w:val="0"/>
                                                                  <w:marBottom w:val="0"/>
                                                                  <w:divBdr>
                                                                    <w:top w:val="none" w:sz="0" w:space="0" w:color="auto"/>
                                                                    <w:left w:val="none" w:sz="0" w:space="0" w:color="auto"/>
                                                                    <w:bottom w:val="none" w:sz="0" w:space="0" w:color="auto"/>
                                                                    <w:right w:val="none" w:sz="0" w:space="0" w:color="auto"/>
                                                                  </w:divBdr>
                                                                </w:div>
                                                                <w:div w:id="752892961">
                                                                  <w:marLeft w:val="0"/>
                                                                  <w:marRight w:val="0"/>
                                                                  <w:marTop w:val="0"/>
                                                                  <w:marBottom w:val="0"/>
                                                                  <w:divBdr>
                                                                    <w:top w:val="none" w:sz="0" w:space="0" w:color="auto"/>
                                                                    <w:left w:val="none" w:sz="0" w:space="0" w:color="auto"/>
                                                                    <w:bottom w:val="none" w:sz="0" w:space="0" w:color="auto"/>
                                                                    <w:right w:val="none" w:sz="0" w:space="0" w:color="auto"/>
                                                                  </w:divBdr>
                                                                </w:div>
                                                              </w:divsChild>
                                                            </w:div>
                                                            <w:div w:id="1563297163">
                                                              <w:marLeft w:val="0"/>
                                                              <w:marRight w:val="0"/>
                                                              <w:marTop w:val="0"/>
                                                              <w:marBottom w:val="0"/>
                                                              <w:divBdr>
                                                                <w:top w:val="none" w:sz="0" w:space="0" w:color="auto"/>
                                                                <w:left w:val="none" w:sz="0" w:space="0" w:color="auto"/>
                                                                <w:bottom w:val="none" w:sz="0" w:space="0" w:color="auto"/>
                                                                <w:right w:val="none" w:sz="0" w:space="0" w:color="auto"/>
                                                              </w:divBdr>
                                                              <w:divsChild>
                                                                <w:div w:id="119067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9814886">
                                      <w:marLeft w:val="0"/>
                                      <w:marRight w:val="0"/>
                                      <w:marTop w:val="0"/>
                                      <w:marBottom w:val="0"/>
                                      <w:divBdr>
                                        <w:top w:val="none" w:sz="0" w:space="0" w:color="auto"/>
                                        <w:left w:val="none" w:sz="0" w:space="0" w:color="auto"/>
                                        <w:bottom w:val="none" w:sz="0" w:space="0" w:color="auto"/>
                                        <w:right w:val="none" w:sz="0" w:space="0" w:color="auto"/>
                                      </w:divBdr>
                                      <w:divsChild>
                                        <w:div w:id="1989046992">
                                          <w:marLeft w:val="0"/>
                                          <w:marRight w:val="0"/>
                                          <w:marTop w:val="0"/>
                                          <w:marBottom w:val="0"/>
                                          <w:divBdr>
                                            <w:top w:val="none" w:sz="0" w:space="0" w:color="auto"/>
                                            <w:left w:val="none" w:sz="0" w:space="0" w:color="auto"/>
                                            <w:bottom w:val="none" w:sz="0" w:space="0" w:color="auto"/>
                                            <w:right w:val="none" w:sz="0" w:space="0" w:color="auto"/>
                                          </w:divBdr>
                                          <w:divsChild>
                                            <w:div w:id="864637130">
                                              <w:marLeft w:val="0"/>
                                              <w:marRight w:val="0"/>
                                              <w:marTop w:val="0"/>
                                              <w:marBottom w:val="0"/>
                                              <w:divBdr>
                                                <w:top w:val="none" w:sz="0" w:space="0" w:color="auto"/>
                                                <w:left w:val="none" w:sz="0" w:space="0" w:color="auto"/>
                                                <w:bottom w:val="none" w:sz="0" w:space="0" w:color="auto"/>
                                                <w:right w:val="none" w:sz="0" w:space="0" w:color="auto"/>
                                              </w:divBdr>
                                              <w:divsChild>
                                                <w:div w:id="1402481094">
                                                  <w:marLeft w:val="0"/>
                                                  <w:marRight w:val="0"/>
                                                  <w:marTop w:val="0"/>
                                                  <w:marBottom w:val="0"/>
                                                  <w:divBdr>
                                                    <w:top w:val="none" w:sz="0" w:space="0" w:color="auto"/>
                                                    <w:left w:val="none" w:sz="0" w:space="0" w:color="auto"/>
                                                    <w:bottom w:val="none" w:sz="0" w:space="0" w:color="auto"/>
                                                    <w:right w:val="none" w:sz="0" w:space="0" w:color="auto"/>
                                                  </w:divBdr>
                                                  <w:divsChild>
                                                    <w:div w:id="536088296">
                                                      <w:marLeft w:val="0"/>
                                                      <w:marRight w:val="0"/>
                                                      <w:marTop w:val="0"/>
                                                      <w:marBottom w:val="0"/>
                                                      <w:divBdr>
                                                        <w:top w:val="none" w:sz="0" w:space="0" w:color="auto"/>
                                                        <w:left w:val="none" w:sz="0" w:space="0" w:color="auto"/>
                                                        <w:bottom w:val="none" w:sz="0" w:space="0" w:color="auto"/>
                                                        <w:right w:val="none" w:sz="0" w:space="0" w:color="auto"/>
                                                      </w:divBdr>
                                                      <w:divsChild>
                                                        <w:div w:id="1095594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9978865">
                          <w:marLeft w:val="0"/>
                          <w:marRight w:val="0"/>
                          <w:marTop w:val="0"/>
                          <w:marBottom w:val="0"/>
                          <w:divBdr>
                            <w:top w:val="none" w:sz="0" w:space="0" w:color="auto"/>
                            <w:left w:val="none" w:sz="0" w:space="0" w:color="auto"/>
                            <w:bottom w:val="none" w:sz="0" w:space="0" w:color="auto"/>
                            <w:right w:val="none" w:sz="0" w:space="0" w:color="auto"/>
                          </w:divBdr>
                          <w:divsChild>
                            <w:div w:id="546332547">
                              <w:marLeft w:val="0"/>
                              <w:marRight w:val="0"/>
                              <w:marTop w:val="0"/>
                              <w:marBottom w:val="0"/>
                              <w:divBdr>
                                <w:top w:val="none" w:sz="0" w:space="0" w:color="auto"/>
                                <w:left w:val="none" w:sz="0" w:space="0" w:color="auto"/>
                                <w:bottom w:val="none" w:sz="0" w:space="0" w:color="auto"/>
                                <w:right w:val="none" w:sz="0" w:space="0" w:color="auto"/>
                              </w:divBdr>
                              <w:divsChild>
                                <w:div w:id="293878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901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774519">
      <w:bodyDiv w:val="1"/>
      <w:marLeft w:val="0"/>
      <w:marRight w:val="0"/>
      <w:marTop w:val="0"/>
      <w:marBottom w:val="0"/>
      <w:divBdr>
        <w:top w:val="none" w:sz="0" w:space="0" w:color="auto"/>
        <w:left w:val="none" w:sz="0" w:space="0" w:color="auto"/>
        <w:bottom w:val="none" w:sz="0" w:space="0" w:color="auto"/>
        <w:right w:val="none" w:sz="0" w:space="0" w:color="auto"/>
      </w:divBdr>
      <w:divsChild>
        <w:div w:id="983239859">
          <w:marLeft w:val="0"/>
          <w:marRight w:val="0"/>
          <w:marTop w:val="0"/>
          <w:marBottom w:val="0"/>
          <w:divBdr>
            <w:top w:val="none" w:sz="0" w:space="0" w:color="auto"/>
            <w:left w:val="none" w:sz="0" w:space="0" w:color="auto"/>
            <w:bottom w:val="none" w:sz="0" w:space="0" w:color="auto"/>
            <w:right w:val="none" w:sz="0" w:space="0" w:color="auto"/>
          </w:divBdr>
          <w:divsChild>
            <w:div w:id="950628348">
              <w:marLeft w:val="0"/>
              <w:marRight w:val="0"/>
              <w:marTop w:val="0"/>
              <w:marBottom w:val="0"/>
              <w:divBdr>
                <w:top w:val="none" w:sz="0" w:space="0" w:color="auto"/>
                <w:left w:val="none" w:sz="0" w:space="0" w:color="auto"/>
                <w:bottom w:val="none" w:sz="0" w:space="0" w:color="auto"/>
                <w:right w:val="none" w:sz="0" w:space="0" w:color="auto"/>
              </w:divBdr>
              <w:divsChild>
                <w:div w:id="1201818457">
                  <w:marLeft w:val="0"/>
                  <w:marRight w:val="0"/>
                  <w:marTop w:val="0"/>
                  <w:marBottom w:val="0"/>
                  <w:divBdr>
                    <w:top w:val="none" w:sz="0" w:space="0" w:color="auto"/>
                    <w:left w:val="none" w:sz="0" w:space="0" w:color="auto"/>
                    <w:bottom w:val="none" w:sz="0" w:space="0" w:color="auto"/>
                    <w:right w:val="none" w:sz="0" w:space="0" w:color="auto"/>
                  </w:divBdr>
                  <w:divsChild>
                    <w:div w:id="821390676">
                      <w:marLeft w:val="0"/>
                      <w:marRight w:val="0"/>
                      <w:marTop w:val="0"/>
                      <w:marBottom w:val="0"/>
                      <w:divBdr>
                        <w:top w:val="none" w:sz="0" w:space="0" w:color="auto"/>
                        <w:left w:val="none" w:sz="0" w:space="0" w:color="auto"/>
                        <w:bottom w:val="none" w:sz="0" w:space="0" w:color="auto"/>
                        <w:right w:val="none" w:sz="0" w:space="0" w:color="auto"/>
                      </w:divBdr>
                      <w:divsChild>
                        <w:div w:id="962270227">
                          <w:marLeft w:val="0"/>
                          <w:marRight w:val="0"/>
                          <w:marTop w:val="0"/>
                          <w:marBottom w:val="0"/>
                          <w:divBdr>
                            <w:top w:val="none" w:sz="0" w:space="0" w:color="auto"/>
                            <w:left w:val="none" w:sz="0" w:space="0" w:color="auto"/>
                            <w:bottom w:val="none" w:sz="0" w:space="0" w:color="auto"/>
                            <w:right w:val="none" w:sz="0" w:space="0" w:color="auto"/>
                          </w:divBdr>
                          <w:divsChild>
                            <w:div w:id="411315401">
                              <w:marLeft w:val="0"/>
                              <w:marRight w:val="0"/>
                              <w:marTop w:val="0"/>
                              <w:marBottom w:val="0"/>
                              <w:divBdr>
                                <w:top w:val="none" w:sz="0" w:space="0" w:color="auto"/>
                                <w:left w:val="none" w:sz="0" w:space="0" w:color="auto"/>
                                <w:bottom w:val="none" w:sz="0" w:space="0" w:color="auto"/>
                                <w:right w:val="none" w:sz="0" w:space="0" w:color="auto"/>
                              </w:divBdr>
                              <w:divsChild>
                                <w:div w:id="301424053">
                                  <w:marLeft w:val="0"/>
                                  <w:marRight w:val="0"/>
                                  <w:marTop w:val="0"/>
                                  <w:marBottom w:val="0"/>
                                  <w:divBdr>
                                    <w:top w:val="none" w:sz="0" w:space="0" w:color="auto"/>
                                    <w:left w:val="none" w:sz="0" w:space="0" w:color="auto"/>
                                    <w:bottom w:val="none" w:sz="0" w:space="0" w:color="auto"/>
                                    <w:right w:val="none" w:sz="0" w:space="0" w:color="auto"/>
                                  </w:divBdr>
                                  <w:divsChild>
                                    <w:div w:id="811867846">
                                      <w:marLeft w:val="0"/>
                                      <w:marRight w:val="0"/>
                                      <w:marTop w:val="0"/>
                                      <w:marBottom w:val="0"/>
                                      <w:divBdr>
                                        <w:top w:val="none" w:sz="0" w:space="0" w:color="auto"/>
                                        <w:left w:val="none" w:sz="0" w:space="0" w:color="auto"/>
                                        <w:bottom w:val="none" w:sz="0" w:space="0" w:color="auto"/>
                                        <w:right w:val="none" w:sz="0" w:space="0" w:color="auto"/>
                                      </w:divBdr>
                                      <w:divsChild>
                                        <w:div w:id="1720863350">
                                          <w:marLeft w:val="0"/>
                                          <w:marRight w:val="0"/>
                                          <w:marTop w:val="0"/>
                                          <w:marBottom w:val="0"/>
                                          <w:divBdr>
                                            <w:top w:val="none" w:sz="0" w:space="0" w:color="auto"/>
                                            <w:left w:val="none" w:sz="0" w:space="0" w:color="auto"/>
                                            <w:bottom w:val="none" w:sz="0" w:space="0" w:color="auto"/>
                                            <w:right w:val="none" w:sz="0" w:space="0" w:color="auto"/>
                                          </w:divBdr>
                                          <w:divsChild>
                                            <w:div w:id="2105614839">
                                              <w:marLeft w:val="0"/>
                                              <w:marRight w:val="0"/>
                                              <w:marTop w:val="0"/>
                                              <w:marBottom w:val="0"/>
                                              <w:divBdr>
                                                <w:top w:val="none" w:sz="0" w:space="0" w:color="auto"/>
                                                <w:left w:val="none" w:sz="0" w:space="0" w:color="auto"/>
                                                <w:bottom w:val="none" w:sz="0" w:space="0" w:color="auto"/>
                                                <w:right w:val="none" w:sz="0" w:space="0" w:color="auto"/>
                                              </w:divBdr>
                                              <w:divsChild>
                                                <w:div w:id="217521964">
                                                  <w:marLeft w:val="0"/>
                                                  <w:marRight w:val="0"/>
                                                  <w:marTop w:val="0"/>
                                                  <w:marBottom w:val="0"/>
                                                  <w:divBdr>
                                                    <w:top w:val="none" w:sz="0" w:space="0" w:color="auto"/>
                                                    <w:left w:val="none" w:sz="0" w:space="0" w:color="auto"/>
                                                    <w:bottom w:val="none" w:sz="0" w:space="0" w:color="auto"/>
                                                    <w:right w:val="none" w:sz="0" w:space="0" w:color="auto"/>
                                                  </w:divBdr>
                                                  <w:divsChild>
                                                    <w:div w:id="1779716709">
                                                      <w:marLeft w:val="0"/>
                                                      <w:marRight w:val="0"/>
                                                      <w:marTop w:val="0"/>
                                                      <w:marBottom w:val="0"/>
                                                      <w:divBdr>
                                                        <w:top w:val="none" w:sz="0" w:space="0" w:color="auto"/>
                                                        <w:left w:val="none" w:sz="0" w:space="0" w:color="auto"/>
                                                        <w:bottom w:val="none" w:sz="0" w:space="0" w:color="auto"/>
                                                        <w:right w:val="none" w:sz="0" w:space="0" w:color="auto"/>
                                                      </w:divBdr>
                                                      <w:divsChild>
                                                        <w:div w:id="88861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43359">
                                              <w:marLeft w:val="0"/>
                                              <w:marRight w:val="0"/>
                                              <w:marTop w:val="0"/>
                                              <w:marBottom w:val="0"/>
                                              <w:divBdr>
                                                <w:top w:val="none" w:sz="0" w:space="0" w:color="auto"/>
                                                <w:left w:val="none" w:sz="0" w:space="0" w:color="auto"/>
                                                <w:bottom w:val="none" w:sz="0" w:space="0" w:color="auto"/>
                                                <w:right w:val="none" w:sz="0" w:space="0" w:color="auto"/>
                                              </w:divBdr>
                                              <w:divsChild>
                                                <w:div w:id="1493325847">
                                                  <w:marLeft w:val="0"/>
                                                  <w:marRight w:val="0"/>
                                                  <w:marTop w:val="0"/>
                                                  <w:marBottom w:val="0"/>
                                                  <w:divBdr>
                                                    <w:top w:val="none" w:sz="0" w:space="0" w:color="auto"/>
                                                    <w:left w:val="none" w:sz="0" w:space="0" w:color="auto"/>
                                                    <w:bottom w:val="none" w:sz="0" w:space="0" w:color="auto"/>
                                                    <w:right w:val="none" w:sz="0" w:space="0" w:color="auto"/>
                                                  </w:divBdr>
                                                  <w:divsChild>
                                                    <w:div w:id="1148673590">
                                                      <w:marLeft w:val="0"/>
                                                      <w:marRight w:val="0"/>
                                                      <w:marTop w:val="0"/>
                                                      <w:marBottom w:val="0"/>
                                                      <w:divBdr>
                                                        <w:top w:val="none" w:sz="0" w:space="0" w:color="auto"/>
                                                        <w:left w:val="none" w:sz="0" w:space="0" w:color="auto"/>
                                                        <w:bottom w:val="none" w:sz="0" w:space="0" w:color="auto"/>
                                                        <w:right w:val="none" w:sz="0" w:space="0" w:color="auto"/>
                                                      </w:divBdr>
                                                      <w:divsChild>
                                                        <w:div w:id="36838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8898295">
          <w:marLeft w:val="0"/>
          <w:marRight w:val="0"/>
          <w:marTop w:val="0"/>
          <w:marBottom w:val="0"/>
          <w:divBdr>
            <w:top w:val="none" w:sz="0" w:space="0" w:color="auto"/>
            <w:left w:val="none" w:sz="0" w:space="0" w:color="auto"/>
            <w:bottom w:val="none" w:sz="0" w:space="0" w:color="auto"/>
            <w:right w:val="none" w:sz="0" w:space="0" w:color="auto"/>
          </w:divBdr>
          <w:divsChild>
            <w:div w:id="1016881474">
              <w:marLeft w:val="0"/>
              <w:marRight w:val="0"/>
              <w:marTop w:val="0"/>
              <w:marBottom w:val="0"/>
              <w:divBdr>
                <w:top w:val="none" w:sz="0" w:space="0" w:color="auto"/>
                <w:left w:val="none" w:sz="0" w:space="0" w:color="auto"/>
                <w:bottom w:val="none" w:sz="0" w:space="0" w:color="auto"/>
                <w:right w:val="none" w:sz="0" w:space="0" w:color="auto"/>
              </w:divBdr>
              <w:divsChild>
                <w:div w:id="11490598">
                  <w:marLeft w:val="0"/>
                  <w:marRight w:val="0"/>
                  <w:marTop w:val="0"/>
                  <w:marBottom w:val="0"/>
                  <w:divBdr>
                    <w:top w:val="none" w:sz="0" w:space="0" w:color="auto"/>
                    <w:left w:val="none" w:sz="0" w:space="0" w:color="auto"/>
                    <w:bottom w:val="none" w:sz="0" w:space="0" w:color="auto"/>
                    <w:right w:val="none" w:sz="0" w:space="0" w:color="auto"/>
                  </w:divBdr>
                  <w:divsChild>
                    <w:div w:id="86522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4402015">
      <w:bodyDiv w:val="1"/>
      <w:marLeft w:val="0"/>
      <w:marRight w:val="0"/>
      <w:marTop w:val="0"/>
      <w:marBottom w:val="0"/>
      <w:divBdr>
        <w:top w:val="none" w:sz="0" w:space="0" w:color="auto"/>
        <w:left w:val="none" w:sz="0" w:space="0" w:color="auto"/>
        <w:bottom w:val="none" w:sz="0" w:space="0" w:color="auto"/>
        <w:right w:val="none" w:sz="0" w:space="0" w:color="auto"/>
      </w:divBdr>
      <w:divsChild>
        <w:div w:id="283073396">
          <w:marLeft w:val="0"/>
          <w:marRight w:val="0"/>
          <w:marTop w:val="0"/>
          <w:marBottom w:val="0"/>
          <w:divBdr>
            <w:top w:val="none" w:sz="0" w:space="0" w:color="auto"/>
            <w:left w:val="none" w:sz="0" w:space="0" w:color="auto"/>
            <w:bottom w:val="none" w:sz="0" w:space="0" w:color="auto"/>
            <w:right w:val="none" w:sz="0" w:space="0" w:color="auto"/>
          </w:divBdr>
          <w:divsChild>
            <w:div w:id="2104689408">
              <w:marLeft w:val="0"/>
              <w:marRight w:val="0"/>
              <w:marTop w:val="0"/>
              <w:marBottom w:val="0"/>
              <w:divBdr>
                <w:top w:val="none" w:sz="0" w:space="0" w:color="auto"/>
                <w:left w:val="none" w:sz="0" w:space="0" w:color="auto"/>
                <w:bottom w:val="none" w:sz="0" w:space="0" w:color="auto"/>
                <w:right w:val="none" w:sz="0" w:space="0" w:color="auto"/>
              </w:divBdr>
              <w:divsChild>
                <w:div w:id="440535054">
                  <w:marLeft w:val="0"/>
                  <w:marRight w:val="0"/>
                  <w:marTop w:val="0"/>
                  <w:marBottom w:val="0"/>
                  <w:divBdr>
                    <w:top w:val="none" w:sz="0" w:space="0" w:color="auto"/>
                    <w:left w:val="none" w:sz="0" w:space="0" w:color="auto"/>
                    <w:bottom w:val="none" w:sz="0" w:space="0" w:color="auto"/>
                    <w:right w:val="none" w:sz="0" w:space="0" w:color="auto"/>
                  </w:divBdr>
                  <w:divsChild>
                    <w:div w:id="1434597087">
                      <w:marLeft w:val="0"/>
                      <w:marRight w:val="0"/>
                      <w:marTop w:val="0"/>
                      <w:marBottom w:val="0"/>
                      <w:divBdr>
                        <w:top w:val="none" w:sz="0" w:space="0" w:color="auto"/>
                        <w:left w:val="none" w:sz="0" w:space="0" w:color="auto"/>
                        <w:bottom w:val="none" w:sz="0" w:space="0" w:color="auto"/>
                        <w:right w:val="none" w:sz="0" w:space="0" w:color="auto"/>
                      </w:divBdr>
                      <w:divsChild>
                        <w:div w:id="1313607426">
                          <w:marLeft w:val="0"/>
                          <w:marRight w:val="0"/>
                          <w:marTop w:val="0"/>
                          <w:marBottom w:val="0"/>
                          <w:divBdr>
                            <w:top w:val="none" w:sz="0" w:space="0" w:color="auto"/>
                            <w:left w:val="none" w:sz="0" w:space="0" w:color="auto"/>
                            <w:bottom w:val="none" w:sz="0" w:space="0" w:color="auto"/>
                            <w:right w:val="none" w:sz="0" w:space="0" w:color="auto"/>
                          </w:divBdr>
                          <w:divsChild>
                            <w:div w:id="566844825">
                              <w:marLeft w:val="0"/>
                              <w:marRight w:val="0"/>
                              <w:marTop w:val="0"/>
                              <w:marBottom w:val="0"/>
                              <w:divBdr>
                                <w:top w:val="none" w:sz="0" w:space="0" w:color="auto"/>
                                <w:left w:val="none" w:sz="0" w:space="0" w:color="auto"/>
                                <w:bottom w:val="none" w:sz="0" w:space="0" w:color="auto"/>
                                <w:right w:val="none" w:sz="0" w:space="0" w:color="auto"/>
                              </w:divBdr>
                              <w:divsChild>
                                <w:div w:id="540630333">
                                  <w:marLeft w:val="0"/>
                                  <w:marRight w:val="0"/>
                                  <w:marTop w:val="0"/>
                                  <w:marBottom w:val="0"/>
                                  <w:divBdr>
                                    <w:top w:val="none" w:sz="0" w:space="0" w:color="auto"/>
                                    <w:left w:val="none" w:sz="0" w:space="0" w:color="auto"/>
                                    <w:bottom w:val="none" w:sz="0" w:space="0" w:color="auto"/>
                                    <w:right w:val="none" w:sz="0" w:space="0" w:color="auto"/>
                                  </w:divBdr>
                                  <w:divsChild>
                                    <w:div w:id="1102456622">
                                      <w:marLeft w:val="0"/>
                                      <w:marRight w:val="0"/>
                                      <w:marTop w:val="0"/>
                                      <w:marBottom w:val="0"/>
                                      <w:divBdr>
                                        <w:top w:val="none" w:sz="0" w:space="0" w:color="auto"/>
                                        <w:left w:val="none" w:sz="0" w:space="0" w:color="auto"/>
                                        <w:bottom w:val="none" w:sz="0" w:space="0" w:color="auto"/>
                                        <w:right w:val="none" w:sz="0" w:space="0" w:color="auto"/>
                                      </w:divBdr>
                                      <w:divsChild>
                                        <w:div w:id="798494783">
                                          <w:marLeft w:val="0"/>
                                          <w:marRight w:val="0"/>
                                          <w:marTop w:val="0"/>
                                          <w:marBottom w:val="0"/>
                                          <w:divBdr>
                                            <w:top w:val="none" w:sz="0" w:space="0" w:color="auto"/>
                                            <w:left w:val="none" w:sz="0" w:space="0" w:color="auto"/>
                                            <w:bottom w:val="none" w:sz="0" w:space="0" w:color="auto"/>
                                            <w:right w:val="none" w:sz="0" w:space="0" w:color="auto"/>
                                          </w:divBdr>
                                          <w:divsChild>
                                            <w:div w:id="1946378349">
                                              <w:marLeft w:val="0"/>
                                              <w:marRight w:val="0"/>
                                              <w:marTop w:val="0"/>
                                              <w:marBottom w:val="0"/>
                                              <w:divBdr>
                                                <w:top w:val="none" w:sz="0" w:space="0" w:color="auto"/>
                                                <w:left w:val="none" w:sz="0" w:space="0" w:color="auto"/>
                                                <w:bottom w:val="none" w:sz="0" w:space="0" w:color="auto"/>
                                                <w:right w:val="none" w:sz="0" w:space="0" w:color="auto"/>
                                              </w:divBdr>
                                              <w:divsChild>
                                                <w:div w:id="1202278866">
                                                  <w:marLeft w:val="0"/>
                                                  <w:marRight w:val="0"/>
                                                  <w:marTop w:val="0"/>
                                                  <w:marBottom w:val="0"/>
                                                  <w:divBdr>
                                                    <w:top w:val="none" w:sz="0" w:space="0" w:color="auto"/>
                                                    <w:left w:val="none" w:sz="0" w:space="0" w:color="auto"/>
                                                    <w:bottom w:val="none" w:sz="0" w:space="0" w:color="auto"/>
                                                    <w:right w:val="none" w:sz="0" w:space="0" w:color="auto"/>
                                                  </w:divBdr>
                                                  <w:divsChild>
                                                    <w:div w:id="2073851407">
                                                      <w:marLeft w:val="0"/>
                                                      <w:marRight w:val="0"/>
                                                      <w:marTop w:val="0"/>
                                                      <w:marBottom w:val="0"/>
                                                      <w:divBdr>
                                                        <w:top w:val="none" w:sz="0" w:space="0" w:color="auto"/>
                                                        <w:left w:val="none" w:sz="0" w:space="0" w:color="auto"/>
                                                        <w:bottom w:val="none" w:sz="0" w:space="0" w:color="auto"/>
                                                        <w:right w:val="none" w:sz="0" w:space="0" w:color="auto"/>
                                                      </w:divBdr>
                                                      <w:divsChild>
                                                        <w:div w:id="1742289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535512">
                                              <w:marLeft w:val="0"/>
                                              <w:marRight w:val="0"/>
                                              <w:marTop w:val="0"/>
                                              <w:marBottom w:val="0"/>
                                              <w:divBdr>
                                                <w:top w:val="none" w:sz="0" w:space="0" w:color="auto"/>
                                                <w:left w:val="none" w:sz="0" w:space="0" w:color="auto"/>
                                                <w:bottom w:val="none" w:sz="0" w:space="0" w:color="auto"/>
                                                <w:right w:val="none" w:sz="0" w:space="0" w:color="auto"/>
                                              </w:divBdr>
                                              <w:divsChild>
                                                <w:div w:id="166332471">
                                                  <w:marLeft w:val="0"/>
                                                  <w:marRight w:val="0"/>
                                                  <w:marTop w:val="0"/>
                                                  <w:marBottom w:val="0"/>
                                                  <w:divBdr>
                                                    <w:top w:val="none" w:sz="0" w:space="0" w:color="auto"/>
                                                    <w:left w:val="none" w:sz="0" w:space="0" w:color="auto"/>
                                                    <w:bottom w:val="none" w:sz="0" w:space="0" w:color="auto"/>
                                                    <w:right w:val="none" w:sz="0" w:space="0" w:color="auto"/>
                                                  </w:divBdr>
                                                  <w:divsChild>
                                                    <w:div w:id="1110857190">
                                                      <w:marLeft w:val="0"/>
                                                      <w:marRight w:val="0"/>
                                                      <w:marTop w:val="0"/>
                                                      <w:marBottom w:val="0"/>
                                                      <w:divBdr>
                                                        <w:top w:val="none" w:sz="0" w:space="0" w:color="auto"/>
                                                        <w:left w:val="none" w:sz="0" w:space="0" w:color="auto"/>
                                                        <w:bottom w:val="none" w:sz="0" w:space="0" w:color="auto"/>
                                                        <w:right w:val="none" w:sz="0" w:space="0" w:color="auto"/>
                                                      </w:divBdr>
                                                      <w:divsChild>
                                                        <w:div w:id="176915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20244898">
          <w:marLeft w:val="0"/>
          <w:marRight w:val="0"/>
          <w:marTop w:val="0"/>
          <w:marBottom w:val="0"/>
          <w:divBdr>
            <w:top w:val="none" w:sz="0" w:space="0" w:color="auto"/>
            <w:left w:val="none" w:sz="0" w:space="0" w:color="auto"/>
            <w:bottom w:val="none" w:sz="0" w:space="0" w:color="auto"/>
            <w:right w:val="none" w:sz="0" w:space="0" w:color="auto"/>
          </w:divBdr>
          <w:divsChild>
            <w:div w:id="1463616384">
              <w:marLeft w:val="0"/>
              <w:marRight w:val="0"/>
              <w:marTop w:val="0"/>
              <w:marBottom w:val="0"/>
              <w:divBdr>
                <w:top w:val="none" w:sz="0" w:space="0" w:color="auto"/>
                <w:left w:val="none" w:sz="0" w:space="0" w:color="auto"/>
                <w:bottom w:val="none" w:sz="0" w:space="0" w:color="auto"/>
                <w:right w:val="none" w:sz="0" w:space="0" w:color="auto"/>
              </w:divBdr>
              <w:divsChild>
                <w:div w:id="1346244091">
                  <w:marLeft w:val="0"/>
                  <w:marRight w:val="0"/>
                  <w:marTop w:val="0"/>
                  <w:marBottom w:val="0"/>
                  <w:divBdr>
                    <w:top w:val="none" w:sz="0" w:space="0" w:color="auto"/>
                    <w:left w:val="none" w:sz="0" w:space="0" w:color="auto"/>
                    <w:bottom w:val="none" w:sz="0" w:space="0" w:color="auto"/>
                    <w:right w:val="none" w:sz="0" w:space="0" w:color="auto"/>
                  </w:divBdr>
                  <w:divsChild>
                    <w:div w:id="27266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Tenders@adrasom.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1577</Words>
  <Characters>8991</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World Vision International</Company>
  <LinksUpToDate>false</LinksUpToDate>
  <CharactersWithSpaces>10547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Nyamai, Patrick</dc:creator>
  <cp:keywords/>
  <dc:description/>
  <cp:lastModifiedBy>Mohamed Jama Daakir</cp:lastModifiedBy>
  <cp:revision>2</cp:revision>
  <dcterms:created xsi:type="dcterms:W3CDTF">2026-06-04T10:07:00Z</dcterms:created>
  <dcterms:modified xsi:type="dcterms:W3CDTF">2026-06-04T10:07:00Z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9ea97fda-5b73-45f6-8420-1c4f9332a3e3</vt:lpwstr>
  </property>
</Properties>
</file>