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B8CBA" w14:textId="3B7CDF13" w:rsidR="003175CB" w:rsidRDefault="00462BAD">
      <w:r w:rsidRPr="009918C3">
        <w:rPr>
          <w:rFonts w:ascii="CORE SANS WHH COPY N" w:hAnsi="CORE SANS WHH COPY N"/>
          <w:b/>
          <w:bCs/>
          <w:noProof/>
          <w:sz w:val="32"/>
          <w:szCs w:val="32"/>
          <w:lang w:val="en-US"/>
        </w:rPr>
        <w:drawing>
          <wp:anchor distT="0" distB="0" distL="114300" distR="114300" simplePos="0" relativeHeight="251662848" behindDoc="0" locked="0" layoutInCell="1" allowOverlap="1" wp14:anchorId="748802A2" wp14:editId="07A0B6A5">
            <wp:simplePos x="0" y="0"/>
            <wp:positionH relativeFrom="margin">
              <wp:posOffset>4923790</wp:posOffset>
            </wp:positionH>
            <wp:positionV relativeFrom="paragraph">
              <wp:posOffset>0</wp:posOffset>
            </wp:positionV>
            <wp:extent cx="2379980" cy="1583690"/>
            <wp:effectExtent l="0" t="0" r="1270" b="0"/>
            <wp:wrapSquare wrapText="bothSides"/>
            <wp:docPr id="4967278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79980" cy="1583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918C3" w:rsidRPr="00403A1C">
        <w:rPr>
          <w:rFonts w:ascii="CORE SANS WHH COPY N" w:hAnsi="CORE SANS WHH COPY N"/>
          <w:noProof/>
          <w:lang w:val="en-US"/>
        </w:rPr>
        <w:drawing>
          <wp:anchor distT="0" distB="0" distL="114300" distR="114300" simplePos="0" relativeHeight="251656704" behindDoc="1" locked="0" layoutInCell="1" allowOverlap="1" wp14:anchorId="664F2B30" wp14:editId="220E4702">
            <wp:simplePos x="0" y="0"/>
            <wp:positionH relativeFrom="column">
              <wp:posOffset>916305</wp:posOffset>
            </wp:positionH>
            <wp:positionV relativeFrom="paragraph">
              <wp:posOffset>-62865</wp:posOffset>
            </wp:positionV>
            <wp:extent cx="1971162" cy="925168"/>
            <wp:effectExtent l="0" t="0" r="0" b="8890"/>
            <wp:wrapNone/>
            <wp:docPr id="143746877" name="Picture 30" descr="A green and black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6877" name="Picture 30" descr="A green and black sign&#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71162" cy="925168"/>
                    </a:xfrm>
                    <a:prstGeom prst="rect">
                      <a:avLst/>
                    </a:prstGeom>
                    <a:noFill/>
                    <a:ln>
                      <a:noFill/>
                    </a:ln>
                  </pic:spPr>
                </pic:pic>
              </a:graphicData>
            </a:graphic>
          </wp:anchor>
        </w:drawing>
      </w:r>
    </w:p>
    <w:p w14:paraId="67A96E2A" w14:textId="1734964C" w:rsidR="003175CB" w:rsidRDefault="003175CB"/>
    <w:tbl>
      <w:tblPr>
        <w:tblStyle w:val="TableGrid"/>
        <w:tblpPr w:leftFromText="141" w:rightFromText="141" w:vertAnchor="text" w:horzAnchor="margin" w:tblpXSpec="right" w:tblpY="161"/>
        <w:tblW w:w="0" w:type="auto"/>
        <w:tblLook w:val="04A0" w:firstRow="1" w:lastRow="0" w:firstColumn="1" w:lastColumn="0" w:noHBand="0" w:noVBand="1"/>
      </w:tblPr>
      <w:tblGrid>
        <w:gridCol w:w="5259"/>
        <w:gridCol w:w="5508"/>
      </w:tblGrid>
      <w:tr w:rsidR="00E417C7" w:rsidRPr="00403A1C" w14:paraId="58985058" w14:textId="77777777" w:rsidTr="00E417C7">
        <w:tc>
          <w:tcPr>
            <w:tcW w:w="5259" w:type="dxa"/>
            <w:tcBorders>
              <w:top w:val="nil"/>
              <w:left w:val="nil"/>
              <w:bottom w:val="nil"/>
              <w:right w:val="nil"/>
            </w:tcBorders>
          </w:tcPr>
          <w:p w14:paraId="055545C2" w14:textId="77777777" w:rsidR="009918C3" w:rsidRDefault="009918C3" w:rsidP="00E417C7">
            <w:pPr>
              <w:pStyle w:val="Heading2"/>
              <w:spacing w:before="0"/>
              <w:ind w:left="0" w:firstLine="0"/>
              <w:rPr>
                <w:rFonts w:ascii="CORE SANS WHH COPY N" w:hAnsi="CORE SANS WHH COPY N" w:cs="Arial"/>
                <w:color w:val="4FA830"/>
                <w:sz w:val="48"/>
                <w:szCs w:val="48"/>
                <w:lang w:val="en-US"/>
              </w:rPr>
            </w:pPr>
          </w:p>
          <w:p w14:paraId="4768DD75" w14:textId="6685B5AE" w:rsidR="00E417C7" w:rsidRPr="00403A1C" w:rsidRDefault="00E417C7" w:rsidP="00E417C7">
            <w:pPr>
              <w:pStyle w:val="Heading2"/>
              <w:spacing w:before="0"/>
              <w:ind w:left="0" w:firstLine="0"/>
              <w:rPr>
                <w:rFonts w:ascii="CORE SANS WHH COPY N" w:hAnsi="CORE SANS WHH COPY N"/>
                <w:lang w:val="en-US"/>
              </w:rPr>
            </w:pPr>
          </w:p>
        </w:tc>
        <w:tc>
          <w:tcPr>
            <w:tcW w:w="5508" w:type="dxa"/>
            <w:tcBorders>
              <w:top w:val="nil"/>
              <w:left w:val="nil"/>
              <w:bottom w:val="nil"/>
              <w:right w:val="nil"/>
            </w:tcBorders>
          </w:tcPr>
          <w:p w14:paraId="1D04B4C9" w14:textId="4E8F7E90" w:rsidR="00E417C7" w:rsidRPr="00403A1C" w:rsidRDefault="00E417C7" w:rsidP="00E417C7">
            <w:pPr>
              <w:pStyle w:val="Heading2"/>
              <w:spacing w:before="0" w:after="240"/>
              <w:ind w:left="0" w:firstLine="0"/>
              <w:rPr>
                <w:rFonts w:ascii="CORE SANS WHH COPY N" w:hAnsi="CORE SANS WHH COPY N"/>
                <w:lang w:val="en-US"/>
              </w:rPr>
            </w:pPr>
          </w:p>
        </w:tc>
      </w:tr>
    </w:tbl>
    <w:p w14:paraId="0B288F44" w14:textId="2F92A6E1" w:rsidR="00000F7A" w:rsidRPr="00403A1C" w:rsidRDefault="00000F7A" w:rsidP="00E417C7">
      <w:pPr>
        <w:spacing w:after="0"/>
        <w:rPr>
          <w:rFonts w:ascii="CORE SANS WHH COPY N" w:hAnsi="CORE SANS WHH COPY N"/>
          <w:position w:val="-1"/>
          <w:sz w:val="20"/>
          <w:szCs w:val="20"/>
          <w:lang w:val="en-US"/>
        </w:rPr>
      </w:pPr>
    </w:p>
    <w:p w14:paraId="24188897" w14:textId="77777777" w:rsidR="00187B7C" w:rsidRPr="00403A1C" w:rsidRDefault="00187B7C" w:rsidP="006324AA">
      <w:pPr>
        <w:spacing w:after="0"/>
        <w:ind w:left="851"/>
        <w:rPr>
          <w:rFonts w:ascii="CORE SANS WHH COPY N" w:hAnsi="CORE SANS WHH COPY N"/>
          <w:position w:val="-1"/>
          <w:sz w:val="20"/>
          <w:szCs w:val="20"/>
          <w:lang w:val="en-US"/>
        </w:rPr>
      </w:pPr>
    </w:p>
    <w:p w14:paraId="16983D8B" w14:textId="763A07FD" w:rsidR="0012068B" w:rsidRPr="00403A1C" w:rsidRDefault="0012068B" w:rsidP="00931887">
      <w:pPr>
        <w:spacing w:after="0"/>
        <w:ind w:left="851"/>
        <w:rPr>
          <w:rFonts w:ascii="CORE SANS WHH COPY N" w:hAnsi="CORE SANS WHH COPY N"/>
          <w:sz w:val="20"/>
          <w:szCs w:val="20"/>
          <w:lang w:val="en-US"/>
        </w:rPr>
      </w:pPr>
    </w:p>
    <w:p w14:paraId="6E363906" w14:textId="5B6EB2A0" w:rsidR="0012068B" w:rsidRPr="00403A1C" w:rsidRDefault="00612C3E" w:rsidP="0009304B">
      <w:pPr>
        <w:ind w:left="851"/>
        <w:rPr>
          <w:rFonts w:ascii="CORE SANS WHH COPY N" w:hAnsi="CORE SANS WHH COPY N"/>
          <w:sz w:val="20"/>
          <w:szCs w:val="20"/>
          <w:lang w:val="en-US"/>
        </w:rPr>
      </w:pPr>
      <w:r>
        <w:rPr>
          <w:rFonts w:ascii="CORE SANS WHH COPY N" w:hAnsi="CORE SANS WHH COPY N"/>
          <w:b/>
          <w:bCs/>
          <w:color w:val="339933" w:themeColor="accent6"/>
          <w:sz w:val="28"/>
          <w:szCs w:val="28"/>
          <w:lang w:val="en-US"/>
        </w:rPr>
        <w:t xml:space="preserve">          </w:t>
      </w:r>
    </w:p>
    <w:p w14:paraId="7898D846" w14:textId="569BA774" w:rsidR="00000F7A" w:rsidRPr="00931887" w:rsidRDefault="00612C3E" w:rsidP="00272753">
      <w:pPr>
        <w:pStyle w:val="BodyText"/>
        <w:tabs>
          <w:tab w:val="left" w:pos="10745"/>
        </w:tabs>
        <w:kinsoku w:val="0"/>
        <w:overflowPunct w:val="0"/>
        <w:spacing w:before="120"/>
        <w:ind w:right="856"/>
        <w:rPr>
          <w:rFonts w:ascii="CORE SANS WHH COPY N" w:hAnsi="CORE SANS WHH COPY N"/>
          <w:b/>
          <w:bCs/>
          <w:color w:val="339933" w:themeColor="accent6"/>
          <w:sz w:val="28"/>
          <w:szCs w:val="28"/>
          <w:shd w:val="clear" w:color="auto" w:fill="FFFFFF"/>
          <w:lang w:val="en-US"/>
        </w:rPr>
      </w:pPr>
      <w:r>
        <w:rPr>
          <w:rFonts w:ascii="CORE SANS WHH COPY N" w:hAnsi="CORE SANS WHH COPY N"/>
          <w:b/>
          <w:bCs/>
          <w:color w:val="339933" w:themeColor="accent6"/>
          <w:sz w:val="28"/>
          <w:szCs w:val="28"/>
          <w:shd w:val="clear" w:color="auto" w:fill="FFFFFF"/>
          <w:lang w:val="en-US"/>
        </w:rPr>
        <w:t xml:space="preserve">                               </w:t>
      </w:r>
      <w:r w:rsidR="00653156">
        <w:rPr>
          <w:rFonts w:ascii="CORE SANS WHH COPY N" w:hAnsi="CORE SANS WHH COPY N"/>
          <w:b/>
          <w:bCs/>
          <w:color w:val="339933" w:themeColor="accent6"/>
          <w:sz w:val="28"/>
          <w:szCs w:val="28"/>
          <w:shd w:val="clear" w:color="auto" w:fill="FFFFFF"/>
          <w:lang w:val="en-US"/>
        </w:rPr>
        <w:t xml:space="preserve">  </w:t>
      </w:r>
      <w:r w:rsidR="00653156" w:rsidRPr="009918C3">
        <w:rPr>
          <w:rFonts w:ascii="CORE SANS WHH COPY N" w:hAnsi="CORE SANS WHH COPY N"/>
          <w:b/>
          <w:bCs/>
          <w:color w:val="339933" w:themeColor="accent6"/>
          <w:sz w:val="28"/>
          <w:szCs w:val="28"/>
          <w:shd w:val="clear" w:color="auto" w:fill="FFFFFF"/>
          <w:lang w:val="en-US"/>
        </w:rPr>
        <w:t xml:space="preserve">TERMS OF REFERENCES (TOR) </w:t>
      </w:r>
    </w:p>
    <w:p w14:paraId="064B6BF1" w14:textId="4323E38E" w:rsidR="00AE56F9" w:rsidRPr="00AE56F9" w:rsidRDefault="00AE56F9" w:rsidP="00AE56F9">
      <w:pPr>
        <w:pStyle w:val="BodyText"/>
        <w:tabs>
          <w:tab w:val="left" w:pos="10745"/>
        </w:tabs>
        <w:kinsoku w:val="0"/>
        <w:overflowPunct w:val="0"/>
        <w:spacing w:before="120"/>
        <w:ind w:right="856"/>
        <w:rPr>
          <w:rFonts w:ascii="CORE SANS WHH COPY N" w:hAnsi="CORE SANS WHH COPY N"/>
          <w:b/>
          <w:bCs/>
          <w:color w:val="339933" w:themeColor="accent6"/>
          <w:sz w:val="28"/>
          <w:szCs w:val="28"/>
          <w:lang w:val="en-US"/>
        </w:rPr>
      </w:pPr>
      <w:r>
        <w:rPr>
          <w:rFonts w:ascii="CORE SANS WHH COPY N" w:hAnsi="CORE SANS WHH COPY N"/>
          <w:b/>
          <w:bCs/>
          <w:color w:val="339933" w:themeColor="accent6"/>
          <w:sz w:val="28"/>
          <w:szCs w:val="28"/>
          <w:lang w:val="en-US"/>
        </w:rPr>
        <w:t xml:space="preserve">                                   E</w:t>
      </w:r>
      <w:r w:rsidRPr="00AE56F9">
        <w:rPr>
          <w:rFonts w:ascii="CORE SANS WHH COPY N" w:hAnsi="CORE SANS WHH COPY N"/>
          <w:b/>
          <w:bCs/>
          <w:color w:val="339933" w:themeColor="accent6"/>
          <w:sz w:val="28"/>
          <w:szCs w:val="28"/>
          <w:lang w:val="en-US"/>
        </w:rPr>
        <w:t xml:space="preserve">ndline </w:t>
      </w:r>
      <w:r>
        <w:rPr>
          <w:rFonts w:ascii="CORE SANS WHH COPY N" w:hAnsi="CORE SANS WHH COPY N"/>
          <w:b/>
          <w:bCs/>
          <w:color w:val="339933" w:themeColor="accent6"/>
          <w:sz w:val="28"/>
          <w:szCs w:val="28"/>
          <w:lang w:val="en-US"/>
        </w:rPr>
        <w:t>e</w:t>
      </w:r>
      <w:r w:rsidRPr="00AE56F9">
        <w:rPr>
          <w:rFonts w:ascii="CORE SANS WHH COPY N" w:hAnsi="CORE SANS WHH COPY N"/>
          <w:b/>
          <w:bCs/>
          <w:color w:val="339933" w:themeColor="accent6"/>
          <w:sz w:val="28"/>
          <w:szCs w:val="28"/>
          <w:lang w:val="en-US"/>
        </w:rPr>
        <w:t>valuation</w:t>
      </w:r>
      <w:r>
        <w:rPr>
          <w:rFonts w:ascii="CORE SANS WHH COPY N" w:hAnsi="CORE SANS WHH COPY N"/>
          <w:b/>
          <w:bCs/>
          <w:color w:val="339933" w:themeColor="accent6"/>
          <w:sz w:val="28"/>
          <w:szCs w:val="28"/>
          <w:lang w:val="en-US"/>
        </w:rPr>
        <w:t>- S</w:t>
      </w:r>
      <w:r w:rsidRPr="00AE56F9">
        <w:rPr>
          <w:rFonts w:ascii="CORE SANS WHH COPY N" w:hAnsi="CORE SANS WHH COPY N"/>
          <w:b/>
          <w:bCs/>
          <w:color w:val="339933" w:themeColor="accent6"/>
          <w:sz w:val="28"/>
          <w:szCs w:val="28"/>
          <w:lang w:val="en-US"/>
        </w:rPr>
        <w:t>OM1053</w:t>
      </w:r>
    </w:p>
    <w:p w14:paraId="5373886C" w14:textId="1678AAEF" w:rsidR="00653156" w:rsidRPr="00403A1C" w:rsidRDefault="00653156" w:rsidP="00931887">
      <w:pPr>
        <w:pStyle w:val="BodyText"/>
        <w:tabs>
          <w:tab w:val="left" w:pos="10745"/>
        </w:tabs>
        <w:kinsoku w:val="0"/>
        <w:overflowPunct w:val="0"/>
        <w:spacing w:before="120"/>
        <w:ind w:right="856"/>
        <w:rPr>
          <w:rFonts w:ascii="CORE SANS WHH COPY N" w:hAnsi="CORE SANS WHH COPY N"/>
          <w:b/>
          <w:bCs/>
          <w:color w:val="339933" w:themeColor="accent6"/>
          <w:sz w:val="28"/>
          <w:szCs w:val="28"/>
          <w:lang w:val="en-US"/>
        </w:rPr>
      </w:pPr>
    </w:p>
    <w:p w14:paraId="1A073B5C" w14:textId="277070FC" w:rsidR="00FB1928" w:rsidRPr="00403A1C" w:rsidRDefault="005F4F0A" w:rsidP="007F5E3D">
      <w:pPr>
        <w:pStyle w:val="Heading2"/>
        <w:numPr>
          <w:ilvl w:val="0"/>
          <w:numId w:val="2"/>
        </w:numPr>
        <w:spacing w:before="240" w:after="240"/>
        <w:ind w:left="1559" w:hanging="726"/>
        <w:rPr>
          <w:rFonts w:ascii="CORE SANS WHH COPY N" w:hAnsi="CORE SANS WHH COPY N"/>
          <w:bCs w:val="0"/>
          <w:color w:val="4FA830"/>
        </w:rPr>
      </w:pPr>
      <w:r w:rsidRPr="00403A1C">
        <w:rPr>
          <w:rFonts w:ascii="CORE SANS WHH COPY N" w:hAnsi="CORE SANS WHH COPY N"/>
          <w:bCs w:val="0"/>
          <w:color w:val="4FA830"/>
        </w:rPr>
        <w:t>INTRODUCTION AND</w:t>
      </w:r>
      <w:r w:rsidRPr="00403A1C">
        <w:rPr>
          <w:rFonts w:ascii="CORE SANS WHH COPY N" w:hAnsi="CORE SANS WHH COPY N"/>
          <w:bCs w:val="0"/>
          <w:color w:val="4FA830"/>
          <w:spacing w:val="-13"/>
        </w:rPr>
        <w:t xml:space="preserve"> </w:t>
      </w:r>
      <w:r w:rsidRPr="00403A1C">
        <w:rPr>
          <w:rFonts w:ascii="CORE SANS WHH COPY N" w:hAnsi="CORE SANS WHH COPY N"/>
          <w:bCs w:val="0"/>
          <w:color w:val="4FA830"/>
        </w:rPr>
        <w:t>CONTEXT</w:t>
      </w:r>
    </w:p>
    <w:tbl>
      <w:tblPr>
        <w:tblW w:w="0" w:type="auto"/>
        <w:tblInd w:w="854" w:type="dxa"/>
        <w:tblLayout w:type="fixed"/>
        <w:tblCellMar>
          <w:left w:w="0" w:type="dxa"/>
          <w:right w:w="0" w:type="dxa"/>
        </w:tblCellMar>
        <w:tblLook w:val="0000" w:firstRow="0" w:lastRow="0" w:firstColumn="0" w:lastColumn="0" w:noHBand="0" w:noVBand="0"/>
      </w:tblPr>
      <w:tblGrid>
        <w:gridCol w:w="3672"/>
        <w:gridCol w:w="6229"/>
      </w:tblGrid>
      <w:tr w:rsidR="00000F7A" w:rsidRPr="00403A1C" w14:paraId="1162916F" w14:textId="77777777" w:rsidTr="0009304B">
        <w:trPr>
          <w:trHeight w:val="381"/>
        </w:trPr>
        <w:tc>
          <w:tcPr>
            <w:tcW w:w="367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377D1FB" w14:textId="77777777" w:rsidR="00000F7A" w:rsidRPr="00403A1C" w:rsidRDefault="005F4F0A" w:rsidP="000E65D7">
            <w:pPr>
              <w:pStyle w:val="TableParagraph"/>
              <w:kinsoku w:val="0"/>
              <w:overflowPunct w:val="0"/>
              <w:rPr>
                <w:rFonts w:ascii="CORE SANS WHH COPY N" w:hAnsi="CORE SANS WHH COPY N"/>
                <w:b/>
                <w:bCs/>
              </w:rPr>
            </w:pPr>
            <w:r w:rsidRPr="00403A1C">
              <w:rPr>
                <w:rFonts w:ascii="CORE SANS WHH COPY N" w:hAnsi="CORE SANS WHH COPY N"/>
                <w:b/>
                <w:bCs/>
              </w:rPr>
              <w:t>Country:</w:t>
            </w:r>
          </w:p>
        </w:tc>
        <w:tc>
          <w:tcPr>
            <w:tcW w:w="622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DEDED"/>
          </w:tcPr>
          <w:p w14:paraId="26BF3BB7" w14:textId="5C7C9912" w:rsidR="00000F7A" w:rsidRPr="00403A1C" w:rsidRDefault="00870C81" w:rsidP="00870C81">
            <w:pPr>
              <w:pStyle w:val="TableParagraph"/>
              <w:kinsoku w:val="0"/>
              <w:overflowPunct w:val="0"/>
              <w:ind w:left="0"/>
              <w:rPr>
                <w:rFonts w:ascii="CORE SANS WHH COPY N" w:hAnsi="CORE SANS WHH COPY N"/>
              </w:rPr>
            </w:pPr>
            <w:r w:rsidRPr="00403A1C">
              <w:rPr>
                <w:rFonts w:ascii="CORE SANS WHH COPY N" w:hAnsi="CORE SANS WHH COPY N"/>
              </w:rPr>
              <w:t>Somaliland</w:t>
            </w:r>
          </w:p>
        </w:tc>
      </w:tr>
      <w:tr w:rsidR="00000F7A" w:rsidRPr="00437E30" w14:paraId="698EC513" w14:textId="77777777" w:rsidTr="0009304B">
        <w:trPr>
          <w:trHeight w:val="381"/>
        </w:trPr>
        <w:tc>
          <w:tcPr>
            <w:tcW w:w="367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D71FA69" w14:textId="77777777" w:rsidR="00000F7A" w:rsidRPr="00403A1C" w:rsidRDefault="005F4F0A" w:rsidP="000E65D7">
            <w:pPr>
              <w:pStyle w:val="TableParagraph"/>
              <w:kinsoku w:val="0"/>
              <w:overflowPunct w:val="0"/>
              <w:rPr>
                <w:rFonts w:ascii="CORE SANS WHH COPY N" w:hAnsi="CORE SANS WHH COPY N"/>
                <w:b/>
                <w:bCs/>
              </w:rPr>
            </w:pPr>
            <w:r w:rsidRPr="00403A1C">
              <w:rPr>
                <w:rFonts w:ascii="CORE SANS WHH COPY N" w:hAnsi="CORE SANS WHH COPY N"/>
                <w:b/>
                <w:bCs/>
              </w:rPr>
              <w:t>Project title:</w:t>
            </w:r>
          </w:p>
        </w:tc>
        <w:tc>
          <w:tcPr>
            <w:tcW w:w="622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DEDED"/>
          </w:tcPr>
          <w:p w14:paraId="68A052A0" w14:textId="5D60877E" w:rsidR="00000F7A" w:rsidRPr="00403A1C" w:rsidRDefault="00870C81" w:rsidP="00870C81">
            <w:pPr>
              <w:pStyle w:val="TableParagraph"/>
              <w:kinsoku w:val="0"/>
              <w:overflowPunct w:val="0"/>
              <w:ind w:left="0"/>
              <w:rPr>
                <w:rFonts w:ascii="CORE SANS WHH COPY N" w:hAnsi="CORE SANS WHH COPY N"/>
                <w:lang w:val="en-US"/>
              </w:rPr>
            </w:pPr>
            <w:r w:rsidRPr="00403A1C">
              <w:rPr>
                <w:rFonts w:ascii="CORE SANS WHH COPY N" w:hAnsi="CORE SANS WHH COPY N"/>
                <w:lang w:val="en-US"/>
              </w:rPr>
              <w:t xml:space="preserve">Women’s empowerment for improved nutrition of infants, young children and mothers in </w:t>
            </w:r>
            <w:proofErr w:type="spellStart"/>
            <w:r w:rsidRPr="00403A1C">
              <w:rPr>
                <w:rFonts w:ascii="CORE SANS WHH COPY N" w:hAnsi="CORE SANS WHH COPY N"/>
                <w:lang w:val="en-US"/>
              </w:rPr>
              <w:t>Maroodi</w:t>
            </w:r>
            <w:proofErr w:type="spellEnd"/>
            <w:r w:rsidRPr="00403A1C">
              <w:rPr>
                <w:rFonts w:ascii="CORE SANS WHH COPY N" w:hAnsi="CORE SANS WHH COPY N"/>
                <w:lang w:val="en-US"/>
              </w:rPr>
              <w:t xml:space="preserve">-Jex and </w:t>
            </w:r>
            <w:proofErr w:type="spellStart"/>
            <w:r w:rsidRPr="00403A1C">
              <w:rPr>
                <w:rFonts w:ascii="CORE SANS WHH COPY N" w:hAnsi="CORE SANS WHH COPY N"/>
                <w:lang w:val="en-US"/>
              </w:rPr>
              <w:t>Togdheer</w:t>
            </w:r>
            <w:proofErr w:type="spellEnd"/>
            <w:r w:rsidRPr="00403A1C">
              <w:rPr>
                <w:rFonts w:ascii="CORE SANS WHH COPY N" w:hAnsi="CORE SANS WHH COPY N"/>
                <w:lang w:val="en-US"/>
              </w:rPr>
              <w:t xml:space="preserve"> Regions.</w:t>
            </w:r>
          </w:p>
        </w:tc>
      </w:tr>
      <w:tr w:rsidR="00000F7A" w:rsidRPr="00437E30" w14:paraId="38BBF5FE" w14:textId="77777777" w:rsidTr="0009304B">
        <w:trPr>
          <w:trHeight w:val="381"/>
        </w:trPr>
        <w:tc>
          <w:tcPr>
            <w:tcW w:w="367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5A8CCF8" w14:textId="77777777" w:rsidR="00000F7A" w:rsidRPr="00403A1C" w:rsidRDefault="005F4F0A" w:rsidP="000E65D7">
            <w:pPr>
              <w:pStyle w:val="TableParagraph"/>
              <w:kinsoku w:val="0"/>
              <w:overflowPunct w:val="0"/>
              <w:rPr>
                <w:rFonts w:ascii="CORE SANS WHH COPY N" w:hAnsi="CORE SANS WHH COPY N"/>
                <w:b/>
                <w:bCs/>
              </w:rPr>
            </w:pPr>
            <w:r w:rsidRPr="00403A1C">
              <w:rPr>
                <w:rFonts w:ascii="CORE SANS WHH COPY N" w:hAnsi="CORE SANS WHH COPY N"/>
                <w:b/>
                <w:bCs/>
              </w:rPr>
              <w:t>Project holder:</w:t>
            </w:r>
          </w:p>
        </w:tc>
        <w:tc>
          <w:tcPr>
            <w:tcW w:w="622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DEDED"/>
          </w:tcPr>
          <w:p w14:paraId="07CC03D7" w14:textId="2C73E914" w:rsidR="00000F7A" w:rsidRPr="00403A1C" w:rsidRDefault="00870C81" w:rsidP="00E3587E">
            <w:pPr>
              <w:pStyle w:val="TableParagraph"/>
              <w:kinsoku w:val="0"/>
              <w:overflowPunct w:val="0"/>
              <w:ind w:left="0"/>
              <w:rPr>
                <w:rFonts w:ascii="CORE SANS WHH COPY N" w:hAnsi="CORE SANS WHH COPY N"/>
                <w:lang w:val="en-US"/>
              </w:rPr>
            </w:pPr>
            <w:r w:rsidRPr="00403A1C">
              <w:rPr>
                <w:rFonts w:ascii="CORE SANS WHH COPY N" w:hAnsi="CORE SANS WHH COPY N" w:cstheme="majorHAnsi"/>
                <w:lang w:val="en-US"/>
              </w:rPr>
              <w:t xml:space="preserve">Welthungerhilfe </w:t>
            </w:r>
            <w:r w:rsidR="00E3587E" w:rsidRPr="00403A1C">
              <w:rPr>
                <w:rFonts w:ascii="CORE SANS WHH COPY N" w:hAnsi="CORE SANS WHH COPY N" w:cstheme="majorHAnsi"/>
                <w:lang w:val="en-US"/>
              </w:rPr>
              <w:t xml:space="preserve">(WHH) </w:t>
            </w:r>
            <w:r w:rsidRPr="00403A1C">
              <w:rPr>
                <w:rFonts w:ascii="CORE SANS WHH COPY N" w:hAnsi="CORE SANS WHH COPY N" w:cstheme="majorHAnsi"/>
                <w:lang w:val="en-US"/>
              </w:rPr>
              <w:t xml:space="preserve">and </w:t>
            </w:r>
            <w:r w:rsidR="00E3587E" w:rsidRPr="00403A1C">
              <w:rPr>
                <w:rFonts w:ascii="CORE SANS WHH COPY N" w:hAnsi="CORE SANS WHH COPY N" w:cstheme="majorHAnsi"/>
                <w:lang w:val="en-US"/>
              </w:rPr>
              <w:t>African Children's Rights Found (</w:t>
            </w:r>
            <w:r w:rsidRPr="00403A1C">
              <w:rPr>
                <w:rFonts w:ascii="CORE SANS WHH COPY N" w:hAnsi="CORE SANS WHH COPY N" w:cstheme="majorHAnsi"/>
                <w:lang w:val="en-US"/>
              </w:rPr>
              <w:t>ACRIF</w:t>
            </w:r>
            <w:r w:rsidR="00E3587E" w:rsidRPr="00403A1C">
              <w:rPr>
                <w:rFonts w:ascii="CORE SANS WHH COPY N" w:hAnsi="CORE SANS WHH COPY N" w:cstheme="majorHAnsi"/>
                <w:lang w:val="en-US"/>
              </w:rPr>
              <w:t>).</w:t>
            </w:r>
          </w:p>
        </w:tc>
      </w:tr>
      <w:tr w:rsidR="00000F7A" w:rsidRPr="00403A1C" w14:paraId="345CDFA3" w14:textId="070B9F2F" w:rsidTr="0009304B">
        <w:trPr>
          <w:trHeight w:val="381"/>
        </w:trPr>
        <w:tc>
          <w:tcPr>
            <w:tcW w:w="367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B5EE38B" w14:textId="6DD1D898" w:rsidR="00000F7A" w:rsidRPr="00403A1C" w:rsidRDefault="005F4F0A" w:rsidP="000E65D7">
            <w:pPr>
              <w:pStyle w:val="TableParagraph"/>
              <w:kinsoku w:val="0"/>
              <w:overflowPunct w:val="0"/>
              <w:rPr>
                <w:rFonts w:ascii="CORE SANS WHH COPY N" w:hAnsi="CORE SANS WHH COPY N"/>
                <w:b/>
                <w:bCs/>
              </w:rPr>
            </w:pPr>
            <w:r w:rsidRPr="00403A1C">
              <w:rPr>
                <w:rFonts w:ascii="CORE SANS WHH COPY N" w:hAnsi="CORE SANS WHH COPY N"/>
                <w:b/>
                <w:bCs/>
              </w:rPr>
              <w:t>Co-</w:t>
            </w:r>
            <w:proofErr w:type="spellStart"/>
            <w:r w:rsidRPr="00403A1C">
              <w:rPr>
                <w:rFonts w:ascii="CORE SANS WHH COPY N" w:hAnsi="CORE SANS WHH COPY N"/>
                <w:b/>
                <w:bCs/>
              </w:rPr>
              <w:t>financer</w:t>
            </w:r>
            <w:proofErr w:type="spellEnd"/>
            <w:r w:rsidRPr="00403A1C">
              <w:rPr>
                <w:rFonts w:ascii="CORE SANS WHH COPY N" w:hAnsi="CORE SANS WHH COPY N"/>
                <w:b/>
                <w:bCs/>
              </w:rPr>
              <w:t xml:space="preserve"> (</w:t>
            </w:r>
            <w:proofErr w:type="spellStart"/>
            <w:r w:rsidRPr="00403A1C">
              <w:rPr>
                <w:rFonts w:ascii="CORE SANS WHH COPY N" w:hAnsi="CORE SANS WHH COPY N"/>
                <w:b/>
                <w:bCs/>
              </w:rPr>
              <w:t>line</w:t>
            </w:r>
            <w:proofErr w:type="spellEnd"/>
            <w:r w:rsidRPr="00403A1C">
              <w:rPr>
                <w:rFonts w:ascii="CORE SANS WHH COPY N" w:hAnsi="CORE SANS WHH COPY N"/>
                <w:b/>
                <w:bCs/>
              </w:rPr>
              <w:t>):</w:t>
            </w:r>
          </w:p>
        </w:tc>
        <w:tc>
          <w:tcPr>
            <w:tcW w:w="622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DEDED"/>
          </w:tcPr>
          <w:p w14:paraId="324C4E19" w14:textId="3BF33702" w:rsidR="00000F7A" w:rsidRPr="00403A1C" w:rsidRDefault="00E82F71" w:rsidP="000E65D7">
            <w:pPr>
              <w:pStyle w:val="TableParagraph"/>
              <w:kinsoku w:val="0"/>
              <w:overflowPunct w:val="0"/>
              <w:rPr>
                <w:rFonts w:ascii="CORE SANS WHH COPY N" w:hAnsi="CORE SANS WHH COPY N"/>
              </w:rPr>
            </w:pPr>
            <w:r>
              <w:rPr>
                <w:rFonts w:ascii="CORE SANS WHH COPY N" w:hAnsi="CORE SANS WHH COPY N"/>
              </w:rPr>
              <w:t>BMZ</w:t>
            </w:r>
          </w:p>
        </w:tc>
      </w:tr>
      <w:tr w:rsidR="00000F7A" w:rsidRPr="00403A1C" w14:paraId="525A5CD8" w14:textId="77777777" w:rsidTr="0009304B">
        <w:trPr>
          <w:trHeight w:val="381"/>
        </w:trPr>
        <w:tc>
          <w:tcPr>
            <w:tcW w:w="367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9FC3FC9" w14:textId="77777777" w:rsidR="00000F7A" w:rsidRPr="00403A1C" w:rsidRDefault="005F4F0A" w:rsidP="000E65D7">
            <w:pPr>
              <w:pStyle w:val="TableParagraph"/>
              <w:kinsoku w:val="0"/>
              <w:overflowPunct w:val="0"/>
              <w:rPr>
                <w:rFonts w:ascii="CORE SANS WHH COPY N" w:hAnsi="CORE SANS WHH COPY N"/>
                <w:b/>
                <w:bCs/>
              </w:rPr>
            </w:pPr>
            <w:r w:rsidRPr="00403A1C">
              <w:rPr>
                <w:rFonts w:ascii="CORE SANS WHH COPY N" w:hAnsi="CORE SANS WHH COPY N"/>
                <w:b/>
                <w:bCs/>
              </w:rPr>
              <w:t xml:space="preserve">Project </w:t>
            </w:r>
            <w:proofErr w:type="spellStart"/>
            <w:r w:rsidRPr="00403A1C">
              <w:rPr>
                <w:rFonts w:ascii="CORE SANS WHH COPY N" w:hAnsi="CORE SANS WHH COPY N"/>
                <w:b/>
                <w:bCs/>
              </w:rPr>
              <w:t>period</w:t>
            </w:r>
            <w:proofErr w:type="spellEnd"/>
            <w:r w:rsidRPr="00403A1C">
              <w:rPr>
                <w:rFonts w:ascii="CORE SANS WHH COPY N" w:hAnsi="CORE SANS WHH COPY N"/>
                <w:b/>
                <w:bCs/>
              </w:rPr>
              <w:t>:</w:t>
            </w:r>
          </w:p>
        </w:tc>
        <w:tc>
          <w:tcPr>
            <w:tcW w:w="622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DEDED"/>
          </w:tcPr>
          <w:p w14:paraId="0D27FE7B" w14:textId="4F4BDF1F" w:rsidR="00000F7A" w:rsidRPr="00403A1C" w:rsidRDefault="00F72478" w:rsidP="000E65D7">
            <w:pPr>
              <w:pStyle w:val="TableParagraph"/>
              <w:kinsoku w:val="0"/>
              <w:overflowPunct w:val="0"/>
              <w:rPr>
                <w:rFonts w:ascii="CORE SANS WHH COPY N" w:hAnsi="CORE SANS WHH COPY N"/>
              </w:rPr>
            </w:pPr>
            <w:bookmarkStart w:id="0" w:name="_Hlk208922294"/>
            <w:r w:rsidRPr="00403A1C">
              <w:rPr>
                <w:rFonts w:ascii="CORE SANS WHH COPY N" w:hAnsi="CORE SANS WHH COPY N"/>
              </w:rPr>
              <w:t>01/12/2022 - 30/11/2025</w:t>
            </w:r>
            <w:bookmarkEnd w:id="0"/>
          </w:p>
        </w:tc>
      </w:tr>
    </w:tbl>
    <w:p w14:paraId="08528D42" w14:textId="77777777" w:rsidR="00416365" w:rsidRPr="00403A1C" w:rsidRDefault="00416365" w:rsidP="007625FC">
      <w:pPr>
        <w:spacing w:after="0" w:line="300" w:lineRule="exact"/>
        <w:ind w:left="851"/>
        <w:rPr>
          <w:rFonts w:ascii="CORE SANS WHH COPY N" w:hAnsi="CORE SANS WHH COPY N"/>
          <w:lang w:val="en-US"/>
        </w:rPr>
      </w:pPr>
    </w:p>
    <w:p w14:paraId="6D610055" w14:textId="5FB21A49" w:rsidR="00416365" w:rsidRPr="00403A1C" w:rsidRDefault="00416365" w:rsidP="00051E1F">
      <w:pPr>
        <w:pStyle w:val="Heading3"/>
        <w:rPr>
          <w:rFonts w:ascii="CORE SANS WHH COPY N" w:hAnsi="CORE SANS WHH COPY N"/>
          <w:color w:val="4FA830"/>
        </w:rPr>
      </w:pPr>
      <w:r w:rsidRPr="00403A1C">
        <w:rPr>
          <w:rFonts w:ascii="CORE SANS WHH COPY N" w:hAnsi="CORE SANS WHH COPY N"/>
          <w:bCs w:val="0"/>
          <w:color w:val="4FA830"/>
        </w:rPr>
        <w:t xml:space="preserve">1.1 </w:t>
      </w:r>
      <w:r w:rsidR="0045660F" w:rsidRPr="00403A1C">
        <w:rPr>
          <w:rFonts w:ascii="CORE SANS WHH COPY N" w:hAnsi="CORE SANS WHH COPY N"/>
          <w:bCs w:val="0"/>
          <w:color w:val="4FA830"/>
        </w:rPr>
        <w:t>Welthungerhilfe</w:t>
      </w:r>
      <w:r w:rsidR="00DA02B3" w:rsidRPr="00403A1C">
        <w:rPr>
          <w:rFonts w:ascii="CORE SANS WHH COPY N" w:hAnsi="CORE SANS WHH COPY N"/>
          <w:bCs w:val="0"/>
          <w:color w:val="4FA830"/>
        </w:rPr>
        <w:t xml:space="preserve"> </w:t>
      </w:r>
      <w:r w:rsidR="00DA02B3" w:rsidRPr="00403A1C">
        <w:rPr>
          <w:rFonts w:ascii="CORE SANS WHH COPY N" w:hAnsi="CORE SANS WHH COPY N"/>
          <w:bCs w:val="0"/>
          <w:i/>
          <w:iCs/>
          <w:color w:val="4FA830"/>
          <w:highlight w:val="lightGray"/>
        </w:rPr>
        <w:t xml:space="preserve">and </w:t>
      </w:r>
      <w:r w:rsidR="00F72478" w:rsidRPr="00403A1C">
        <w:rPr>
          <w:rFonts w:ascii="CORE SANS WHH COPY N" w:hAnsi="CORE SANS WHH COPY N"/>
          <w:bCs w:val="0"/>
          <w:i/>
          <w:iCs/>
          <w:color w:val="4FA830"/>
          <w:highlight w:val="lightGray"/>
        </w:rPr>
        <w:t>Partner</w:t>
      </w:r>
      <w:r w:rsidR="00226FC9">
        <w:rPr>
          <w:rFonts w:ascii="CORE SANS WHH COPY N" w:hAnsi="CORE SANS WHH COPY N"/>
          <w:bCs w:val="0"/>
          <w:color w:val="4FA830"/>
        </w:rPr>
        <w:t>.</w:t>
      </w:r>
    </w:p>
    <w:p w14:paraId="7BC8126F" w14:textId="405D07B4" w:rsidR="005A7BF2" w:rsidRPr="00207786" w:rsidRDefault="005A7BF2" w:rsidP="00051E1F">
      <w:pPr>
        <w:ind w:left="850" w:right="839"/>
        <w:jc w:val="both"/>
        <w:rPr>
          <w:rFonts w:ascii="CORE SANS WHH COPY N" w:hAnsi="CORE SANS WHH COPY N"/>
          <w:lang w:val="en-US"/>
        </w:rPr>
      </w:pPr>
      <w:r w:rsidRPr="00207786">
        <w:rPr>
          <w:rFonts w:ascii="CORE SANS WHH COPY N" w:hAnsi="CORE SANS WHH COPY N"/>
          <w:lang w:val="en-US"/>
        </w:rPr>
        <w:t>Deutsche Welthungerhilfe e. V.</w:t>
      </w:r>
      <w:r w:rsidR="00DF40F9" w:rsidRPr="00207786">
        <w:rPr>
          <w:rFonts w:ascii="CORE SANS WHH COPY N" w:hAnsi="CORE SANS WHH COPY N"/>
          <w:lang w:val="en-US"/>
        </w:rPr>
        <w:t xml:space="preserve">, or </w:t>
      </w:r>
      <w:r w:rsidR="00DF40F9" w:rsidRPr="00207786">
        <w:rPr>
          <w:rFonts w:ascii="CORE SANS WHH COPY N" w:hAnsi="CORE SANS WHH COPY N"/>
          <w:b/>
          <w:bCs/>
          <w:lang w:val="en-US"/>
        </w:rPr>
        <w:t>Welthungerhilfe</w:t>
      </w:r>
      <w:r w:rsidR="00DF40F9" w:rsidRPr="00207786">
        <w:rPr>
          <w:rFonts w:ascii="CORE SANS WHH COPY N" w:hAnsi="CORE SANS WHH COPY N"/>
          <w:lang w:val="en-US"/>
        </w:rPr>
        <w:t xml:space="preserve"> (WHH),</w:t>
      </w:r>
      <w:r w:rsidRPr="00207786">
        <w:rPr>
          <w:rFonts w:ascii="CORE SANS WHH COPY N" w:hAnsi="CORE SANS WHH COPY N"/>
          <w:lang w:val="en-US"/>
        </w:rPr>
        <w:t xml:space="preserve"> is one of the largest non-governmental organizations in Germany working in the fields of humanitarian assistance and development cooperation. Established in 1962 as the German section of the United Nations’ “Freedom from Hunger Campaign,” it was one of the first international initiatives focused on eradicating hunger. Today, Welthungerhilfe’s work remains guided by its founding vision: All people have a right to a self-determined life in dignity and justice, free from hunger and poverty.</w:t>
      </w:r>
    </w:p>
    <w:p w14:paraId="39A7F25F" w14:textId="5CFCC2D1" w:rsidR="005A7BF2" w:rsidRPr="00207786" w:rsidRDefault="005A7BF2" w:rsidP="00051E1F">
      <w:pPr>
        <w:ind w:left="850" w:right="839"/>
        <w:jc w:val="both"/>
        <w:rPr>
          <w:rFonts w:ascii="CORE SANS WHH COPY N" w:hAnsi="CORE SANS WHH COPY N"/>
          <w:lang w:val="en-US"/>
        </w:rPr>
      </w:pPr>
      <w:r w:rsidRPr="00207786">
        <w:rPr>
          <w:rFonts w:ascii="CORE SANS WHH COPY N" w:hAnsi="CORE SANS WHH COPY N"/>
          <w:lang w:val="en-US"/>
        </w:rPr>
        <w:t xml:space="preserve">In line with its </w:t>
      </w:r>
      <w:hyperlink r:id="rId13" w:tgtFrame="_new" w:history="1">
        <w:r w:rsidRPr="00207786">
          <w:rPr>
            <w:rFonts w:ascii="CORE SANS WHH COPY N" w:hAnsi="CORE SANS WHH COPY N"/>
            <w:lang w:val="en-US"/>
          </w:rPr>
          <w:t>Strategy 2025–2030: Zero Hunger on a healthy Planet</w:t>
        </w:r>
      </w:hyperlink>
      <w:r w:rsidRPr="00207786">
        <w:rPr>
          <w:rFonts w:ascii="CORE SANS WHH COPY N" w:hAnsi="CORE SANS WHH COPY N"/>
          <w:lang w:val="en-US"/>
        </w:rPr>
        <w:t>, Welthungerhilfe promotes systemic change through evidence-based, impact-oriented approaches that are environmentally sustainable and socially just. The organization works in close partnership with local actors and communities to strengthen resilience, ensure food and nutrition security, and advance the realization of rights and agency among people affected by hunger and poverty.</w:t>
      </w:r>
    </w:p>
    <w:p w14:paraId="7B0A054B" w14:textId="2D17A516" w:rsidR="005A7BF2" w:rsidRPr="00403A1C" w:rsidRDefault="005A7BF2" w:rsidP="00051E1F">
      <w:pPr>
        <w:ind w:left="850" w:right="839"/>
        <w:jc w:val="both"/>
        <w:rPr>
          <w:rFonts w:ascii="CORE SANS WHH COPY N" w:hAnsi="CORE SANS WHH COPY N"/>
          <w:lang w:val="en-US"/>
        </w:rPr>
      </w:pPr>
      <w:r w:rsidRPr="00207786">
        <w:rPr>
          <w:rFonts w:ascii="CORE SANS WHH COPY N" w:hAnsi="CORE SANS WHH COPY N"/>
          <w:lang w:val="en-US"/>
        </w:rPr>
        <w:t xml:space="preserve">Welthungerhilfe is committed to program quality, accountability, and continuous learning. Comprehensive Monitoring, Evaluation, Accountability, and Learning (MEAL) systems are embedded across the program cycle to ensure that interventions are effective, context-sensitive, and continuously improved. A central element of this approach is the Defining </w:t>
      </w:r>
      <w:r w:rsidRPr="00207786">
        <w:rPr>
          <w:rFonts w:ascii="CORE SANS WHH COPY N" w:hAnsi="CORE SANS WHH COPY N"/>
          <w:lang w:val="en-US"/>
        </w:rPr>
        <w:lastRenderedPageBreak/>
        <w:t>Impact paper, which outlines how WHH distinguishes between outcomes and impact to</w:t>
      </w:r>
      <w:r w:rsidRPr="00403A1C">
        <w:rPr>
          <w:rFonts w:ascii="CORE SANS WHH COPY N" w:hAnsi="CORE SANS WHH COPY N"/>
          <w:lang w:val="en-US"/>
        </w:rPr>
        <w:t xml:space="preserve"> enhance clarity, credibility, and learning in its work. The organization fosters a culture of reflection, transparent sharing, and collaboration - ensuring that evaluations contribute to both organizational learning and broader sectoral knowledge.</w:t>
      </w:r>
    </w:p>
    <w:p w14:paraId="52CDDA75" w14:textId="01A695AA" w:rsidR="0018716E" w:rsidRPr="00403A1C" w:rsidRDefault="0018716E" w:rsidP="005A7BF2">
      <w:pPr>
        <w:ind w:left="851" w:right="839"/>
        <w:jc w:val="both"/>
        <w:rPr>
          <w:rFonts w:ascii="CORE SANS WHH COPY N" w:hAnsi="CORE SANS WHH COPY N"/>
          <w:lang w:val="en-US"/>
        </w:rPr>
      </w:pPr>
      <w:r w:rsidRPr="00403A1C">
        <w:rPr>
          <w:rFonts w:ascii="CORE SANS WHH COPY N" w:hAnsi="CORE SANS WHH COPY N"/>
          <w:lang w:val="en-US"/>
        </w:rPr>
        <w:t xml:space="preserve">Since being founded in 1962, it has provided funding of EUR 5.07 billion for more than 12,128 overseas </w:t>
      </w:r>
      <w:r w:rsidR="0098258C" w:rsidRPr="00403A1C">
        <w:rPr>
          <w:rFonts w:ascii="CORE SANS WHH COPY N" w:hAnsi="CORE SANS WHH COPY N"/>
          <w:lang w:val="en-US"/>
        </w:rPr>
        <w:t>projects in</w:t>
      </w:r>
      <w:r w:rsidRPr="00403A1C">
        <w:rPr>
          <w:rFonts w:ascii="CORE SANS WHH COPY N" w:hAnsi="CORE SANS WHH COPY N"/>
          <w:lang w:val="en-US"/>
        </w:rPr>
        <w:t xml:space="preserve"> about 72 countries.</w:t>
      </w:r>
      <w:r w:rsidR="000A191E" w:rsidRPr="00403A1C">
        <w:rPr>
          <w:rFonts w:ascii="CORE SANS WHH COPY N" w:hAnsi="CORE SANS WHH COPY N"/>
          <w:lang w:val="en-US"/>
        </w:rPr>
        <w:t xml:space="preserve"> </w:t>
      </w:r>
      <w:r w:rsidRPr="00403A1C">
        <w:rPr>
          <w:rFonts w:ascii="CORE SANS WHH COPY N" w:hAnsi="CORE SANS WHH COPY N"/>
          <w:lang w:val="en-US"/>
        </w:rPr>
        <w:t>In 2023 alone, WHH supported about 16.4 million people with its 630 overseas projects in 36 countries.</w:t>
      </w:r>
    </w:p>
    <w:p w14:paraId="6CDA2D84" w14:textId="20179A4C" w:rsidR="007A462E" w:rsidRPr="00403A1C" w:rsidRDefault="00F72478" w:rsidP="005A7BF2">
      <w:pPr>
        <w:ind w:left="851" w:right="839"/>
        <w:jc w:val="both"/>
        <w:rPr>
          <w:rFonts w:ascii="CORE SANS WHH COPY N" w:hAnsi="CORE SANS WHH COPY N"/>
          <w:lang w:val="en-US"/>
        </w:rPr>
      </w:pPr>
      <w:r w:rsidRPr="00DC7F8A">
        <w:rPr>
          <w:rFonts w:ascii="CORE SANS WHH COPY N" w:hAnsi="CORE SANS WHH COPY N"/>
          <w:lang w:val="en-US"/>
        </w:rPr>
        <w:t xml:space="preserve">Welthungerhilfe has been present since 2001, working in both emergency relief and long-term development. Its portfolio is multi-sectoral and aligned with WHH’s global strategy (2025–2030) to achieve “Zero Hunger wherever we work,” with interventions ranging from food and nutrition security initiatives that promote improved diets and nutrition practices, to WASH </w:t>
      </w:r>
      <w:proofErr w:type="spellStart"/>
      <w:r w:rsidRPr="00DC7F8A">
        <w:rPr>
          <w:rFonts w:ascii="CORE SANS WHH COPY N" w:hAnsi="CORE SANS WHH COPY N"/>
          <w:lang w:val="en-US"/>
        </w:rPr>
        <w:t>programmes</w:t>
      </w:r>
      <w:proofErr w:type="spellEnd"/>
      <w:r w:rsidRPr="00DC7F8A">
        <w:rPr>
          <w:rFonts w:ascii="CORE SANS WHH COPY N" w:hAnsi="CORE SANS WHH COPY N"/>
          <w:lang w:val="en-US"/>
        </w:rPr>
        <w:t xml:space="preserve"> that strengthen access to safe water and hygiene, alongside livelihoods and resilience activities that support communities in adapting to shocks, and civil society and governance efforts that build the capacity of local organizations and promote inclusive participation.</w:t>
      </w:r>
    </w:p>
    <w:p w14:paraId="2E9128DF" w14:textId="19AB21C6" w:rsidR="00B86B59" w:rsidRPr="00403A1C" w:rsidRDefault="00F72478" w:rsidP="00FE6BE2">
      <w:pPr>
        <w:ind w:left="851" w:right="839"/>
        <w:jc w:val="both"/>
        <w:rPr>
          <w:rFonts w:ascii="CORE SANS WHH COPY N" w:hAnsi="CORE SANS WHH COPY N"/>
          <w:lang w:val="en-US"/>
        </w:rPr>
      </w:pPr>
      <w:r w:rsidRPr="00931887">
        <w:rPr>
          <w:rFonts w:ascii="CORE SANS WHH COPY N" w:hAnsi="CORE SANS WHH COPY N"/>
          <w:b/>
          <w:bCs/>
          <w:lang w:val="en-US"/>
        </w:rPr>
        <w:t>ACRIF</w:t>
      </w:r>
      <w:r w:rsidRPr="00403A1C">
        <w:rPr>
          <w:rFonts w:ascii="CORE SANS WHH COPY N" w:hAnsi="CORE SANS WHH COPY N"/>
          <w:lang w:val="en-US"/>
        </w:rPr>
        <w:t>, formerly known as ANPPCAN Somaliland, is a child rights organization founded in 2008 with its headquarters in Hargeisa. It is a development and humanitarian organization that advances children’s rights and equality for girls and boys, working to ensure a healthy start in life, access to learning opportunities, and protection from harm. Over the past 17 years, ACRIF has implemented projects across all six regions of Somaliland in the areas of health, nutrition, education, agriculture, protection, human rights, legal affairs, and social work, with a particular focus on the most vulnerable groups—children, adolescent girls, and women. The organization has extensive experience in nutrition programming and has successfully delivered integrated interventions for mothers and children.</w:t>
      </w:r>
    </w:p>
    <w:p w14:paraId="345E7C84" w14:textId="1B80BBED" w:rsidR="0030105F" w:rsidRPr="00403A1C" w:rsidRDefault="00391492" w:rsidP="00F44276">
      <w:pPr>
        <w:pStyle w:val="Heading3"/>
        <w:rPr>
          <w:rFonts w:ascii="CORE SANS WHH COPY N" w:hAnsi="CORE SANS WHH COPY N"/>
          <w:bCs w:val="0"/>
          <w:color w:val="4FA830"/>
          <w:lang w:val="en-US"/>
        </w:rPr>
      </w:pPr>
      <w:r w:rsidRPr="00403A1C">
        <w:rPr>
          <w:rFonts w:ascii="CORE SANS WHH COPY N" w:hAnsi="CORE SANS WHH COPY N"/>
          <w:bCs w:val="0"/>
          <w:color w:val="4FA830"/>
          <w:lang w:val="en-US"/>
        </w:rPr>
        <w:t xml:space="preserve">1.2 The </w:t>
      </w:r>
      <w:r w:rsidR="00F44276" w:rsidRPr="00403A1C">
        <w:rPr>
          <w:rFonts w:ascii="CORE SANS WHH COPY N" w:hAnsi="CORE SANS WHH COPY N"/>
          <w:bCs w:val="0"/>
          <w:color w:val="4FA830"/>
          <w:lang w:val="en-US"/>
        </w:rPr>
        <w:t>Project</w:t>
      </w:r>
      <w:r w:rsidR="005A5E0C" w:rsidRPr="00403A1C">
        <w:rPr>
          <w:rFonts w:ascii="CORE SANS WHH COPY N" w:hAnsi="CORE SANS WHH COPY N"/>
          <w:bCs w:val="0"/>
          <w:color w:val="4FA830"/>
          <w:lang w:val="en-US"/>
        </w:rPr>
        <w:t xml:space="preserve"> and its context</w:t>
      </w:r>
    </w:p>
    <w:p w14:paraId="5BF5B74A" w14:textId="5EA184BA" w:rsidR="00A64FA5" w:rsidRDefault="00A751A8" w:rsidP="00A14BB5">
      <w:pPr>
        <w:spacing w:after="0"/>
        <w:ind w:left="851" w:right="839"/>
        <w:jc w:val="both"/>
        <w:rPr>
          <w:rFonts w:ascii="CORE SANS WHH COPY N" w:hAnsi="CORE SANS WHH COPY N"/>
          <w:b/>
          <w:bCs/>
          <w:lang w:val="en-US"/>
        </w:rPr>
      </w:pPr>
      <w:r w:rsidRPr="00403A1C">
        <w:rPr>
          <w:rFonts w:ascii="CORE SANS WHH COPY N" w:hAnsi="CORE SANS WHH COPY N"/>
          <w:lang w:val="en-US"/>
        </w:rPr>
        <w:t xml:space="preserve">The project </w:t>
      </w:r>
      <w:r w:rsidRPr="00403A1C">
        <w:rPr>
          <w:rFonts w:ascii="CORE SANS WHH COPY N" w:hAnsi="CORE SANS WHH COPY N"/>
          <w:i/>
          <w:iCs/>
          <w:lang w:val="en-US"/>
        </w:rPr>
        <w:t>Women’s Empowerment for Improved Nutrition in Somaliland</w:t>
      </w:r>
      <w:r w:rsidRPr="00403A1C">
        <w:rPr>
          <w:rFonts w:ascii="CORE SANS WHH COPY N" w:hAnsi="CORE SANS WHH COPY N"/>
          <w:lang w:val="en-US"/>
        </w:rPr>
        <w:t xml:space="preserve"> is implemented by </w:t>
      </w:r>
      <w:r w:rsidRPr="00403A1C">
        <w:rPr>
          <w:rFonts w:ascii="CORE SANS WHH COPY N" w:hAnsi="CORE SANS WHH COPY N"/>
          <w:b/>
          <w:bCs/>
          <w:lang w:val="en-US"/>
        </w:rPr>
        <w:t xml:space="preserve">Welthungerhilfe </w:t>
      </w:r>
      <w:r w:rsidRPr="00403A1C">
        <w:rPr>
          <w:rFonts w:ascii="CORE SANS WHH COPY N" w:hAnsi="CORE SANS WHH COPY N"/>
          <w:lang w:val="en-US"/>
        </w:rPr>
        <w:t xml:space="preserve">in partnership with </w:t>
      </w:r>
      <w:r w:rsidRPr="00403A1C">
        <w:rPr>
          <w:rFonts w:ascii="CORE SANS WHH COPY N" w:hAnsi="CORE SANS WHH COPY N"/>
          <w:b/>
          <w:bCs/>
          <w:lang w:val="en-US"/>
        </w:rPr>
        <w:t>ACRIF</w:t>
      </w:r>
      <w:r w:rsidRPr="00403A1C">
        <w:rPr>
          <w:rFonts w:ascii="CORE SANS WHH COPY N" w:hAnsi="CORE SANS WHH COPY N"/>
          <w:lang w:val="en-US"/>
        </w:rPr>
        <w:t xml:space="preserve">. It targets six communities in </w:t>
      </w:r>
      <w:proofErr w:type="spellStart"/>
      <w:r w:rsidRPr="00403A1C">
        <w:rPr>
          <w:rFonts w:ascii="CORE SANS WHH COPY N" w:hAnsi="CORE SANS WHH COPY N"/>
          <w:b/>
          <w:bCs/>
          <w:lang w:val="en-US"/>
        </w:rPr>
        <w:t>Maroodi</w:t>
      </w:r>
      <w:proofErr w:type="spellEnd"/>
      <w:r w:rsidRPr="00403A1C">
        <w:rPr>
          <w:rFonts w:ascii="CORE SANS WHH COPY N" w:hAnsi="CORE SANS WHH COPY N"/>
          <w:b/>
          <w:bCs/>
          <w:lang w:val="en-US"/>
        </w:rPr>
        <w:t xml:space="preserve">-Jex (Hargeisa, </w:t>
      </w:r>
      <w:proofErr w:type="spellStart"/>
      <w:r w:rsidRPr="00403A1C">
        <w:rPr>
          <w:rFonts w:ascii="CORE SANS WHH COPY N" w:hAnsi="CORE SANS WHH COPY N"/>
          <w:b/>
          <w:bCs/>
          <w:lang w:val="en-US"/>
        </w:rPr>
        <w:t>Gabiley</w:t>
      </w:r>
      <w:proofErr w:type="spellEnd"/>
      <w:r w:rsidRPr="00403A1C">
        <w:rPr>
          <w:rFonts w:ascii="CORE SANS WHH COPY N" w:hAnsi="CORE SANS WHH COPY N"/>
          <w:b/>
          <w:bCs/>
          <w:lang w:val="en-US"/>
        </w:rPr>
        <w:t>)</w:t>
      </w:r>
      <w:r w:rsidRPr="00403A1C">
        <w:rPr>
          <w:rFonts w:ascii="CORE SANS WHH COPY N" w:hAnsi="CORE SANS WHH COPY N"/>
          <w:lang w:val="en-US"/>
        </w:rPr>
        <w:t xml:space="preserve"> and </w:t>
      </w:r>
      <w:proofErr w:type="spellStart"/>
      <w:r w:rsidRPr="00403A1C">
        <w:rPr>
          <w:rFonts w:ascii="CORE SANS WHH COPY N" w:hAnsi="CORE SANS WHH COPY N"/>
          <w:b/>
          <w:bCs/>
          <w:lang w:val="en-US"/>
        </w:rPr>
        <w:t>Togdheer</w:t>
      </w:r>
      <w:proofErr w:type="spellEnd"/>
      <w:r w:rsidRPr="00403A1C">
        <w:rPr>
          <w:rFonts w:ascii="CORE SANS WHH COPY N" w:hAnsi="CORE SANS WHH COPY N"/>
          <w:b/>
          <w:bCs/>
          <w:lang w:val="en-US"/>
        </w:rPr>
        <w:t xml:space="preserve"> (</w:t>
      </w:r>
      <w:proofErr w:type="spellStart"/>
      <w:r w:rsidRPr="00403A1C">
        <w:rPr>
          <w:rFonts w:ascii="CORE SANS WHH COPY N" w:hAnsi="CORE SANS WHH COPY N"/>
          <w:b/>
          <w:bCs/>
          <w:lang w:val="en-US"/>
        </w:rPr>
        <w:t>Oodweyne</w:t>
      </w:r>
      <w:proofErr w:type="spellEnd"/>
      <w:r w:rsidRPr="00403A1C">
        <w:rPr>
          <w:rFonts w:ascii="CORE SANS WHH COPY N" w:hAnsi="CORE SANS WHH COPY N"/>
          <w:b/>
          <w:bCs/>
          <w:lang w:val="en-US"/>
        </w:rPr>
        <w:t>)</w:t>
      </w:r>
      <w:r w:rsidRPr="00403A1C">
        <w:rPr>
          <w:rFonts w:ascii="CORE SANS WHH COPY N" w:hAnsi="CORE SANS WHH COPY N"/>
          <w:lang w:val="en-US"/>
        </w:rPr>
        <w:t xml:space="preserve"> regions. The intervention responds to persistent nutrition challenges among women of reproductive age (15–49 years) and children 6–23 months, focusing on both improved nutrition practices and strengthened women’s decision-making at the household level.</w:t>
      </w:r>
    </w:p>
    <w:p w14:paraId="6B2115D4" w14:textId="289AF6AB" w:rsidR="000B24EA" w:rsidRPr="00403A1C" w:rsidRDefault="000B24EA" w:rsidP="000B24EA">
      <w:pPr>
        <w:ind w:left="851" w:right="839"/>
        <w:jc w:val="both"/>
        <w:rPr>
          <w:rFonts w:ascii="CORE SANS WHH COPY N" w:hAnsi="CORE SANS WHH COPY N"/>
          <w:b/>
          <w:bCs/>
          <w:lang w:val="en-US"/>
        </w:rPr>
      </w:pPr>
      <w:r w:rsidRPr="00403A1C">
        <w:rPr>
          <w:rFonts w:ascii="CORE SANS WHH COPY N" w:hAnsi="CORE SANS WHH COPY N"/>
          <w:b/>
          <w:bCs/>
          <w:lang w:val="en-US"/>
        </w:rPr>
        <w:t>Objectives and expected results</w:t>
      </w:r>
    </w:p>
    <w:p w14:paraId="53ACA88B" w14:textId="68B0CF8C" w:rsidR="000B24EA" w:rsidRPr="00403A1C" w:rsidRDefault="000B24EA" w:rsidP="000B24EA">
      <w:pPr>
        <w:ind w:left="851" w:right="839"/>
        <w:jc w:val="both"/>
        <w:rPr>
          <w:rFonts w:ascii="CORE SANS WHH COPY N" w:hAnsi="CORE SANS WHH COPY N"/>
          <w:lang w:val="en-US"/>
        </w:rPr>
      </w:pPr>
      <w:r w:rsidRPr="00403A1C">
        <w:rPr>
          <w:rFonts w:ascii="CORE SANS WHH COPY N" w:hAnsi="CORE SANS WHH COPY N"/>
          <w:lang w:val="en-US"/>
        </w:rPr>
        <w:t xml:space="preserve">The overall </w:t>
      </w:r>
      <w:proofErr w:type="gramStart"/>
      <w:r w:rsidRPr="00403A1C">
        <w:rPr>
          <w:rFonts w:ascii="CORE SANS WHH COPY N" w:hAnsi="CORE SANS WHH COPY N"/>
          <w:lang w:val="en-US"/>
        </w:rPr>
        <w:t>objective  of</w:t>
      </w:r>
      <w:proofErr w:type="gramEnd"/>
      <w:r w:rsidRPr="00403A1C">
        <w:rPr>
          <w:rFonts w:ascii="CORE SANS WHH COPY N" w:hAnsi="CORE SANS WHH COPY N"/>
          <w:lang w:val="en-US"/>
        </w:rPr>
        <w:t xml:space="preserve"> the project is that the nutritional status of children and women in the </w:t>
      </w:r>
      <w:proofErr w:type="spellStart"/>
      <w:r w:rsidRPr="00403A1C">
        <w:rPr>
          <w:rFonts w:ascii="CORE SANS WHH COPY N" w:hAnsi="CORE SANS WHH COPY N"/>
          <w:lang w:val="en-US"/>
        </w:rPr>
        <w:t>Togdheer</w:t>
      </w:r>
      <w:proofErr w:type="spellEnd"/>
      <w:r w:rsidRPr="00403A1C">
        <w:rPr>
          <w:rFonts w:ascii="CORE SANS WHH COPY N" w:hAnsi="CORE SANS WHH COPY N"/>
          <w:lang w:val="en-US"/>
        </w:rPr>
        <w:t xml:space="preserve"> and </w:t>
      </w:r>
      <w:proofErr w:type="spellStart"/>
      <w:r w:rsidRPr="00403A1C">
        <w:rPr>
          <w:rFonts w:ascii="CORE SANS WHH COPY N" w:hAnsi="CORE SANS WHH COPY N"/>
          <w:lang w:val="en-US"/>
        </w:rPr>
        <w:t>Maroodi</w:t>
      </w:r>
      <w:proofErr w:type="spellEnd"/>
      <w:r w:rsidRPr="00403A1C">
        <w:rPr>
          <w:rFonts w:ascii="CORE SANS WHH COPY N" w:hAnsi="CORE SANS WHH COPY N"/>
          <w:lang w:val="en-US"/>
        </w:rPr>
        <w:t>-Jex regions of Somalia has been sustainably improved.</w:t>
      </w:r>
    </w:p>
    <w:p w14:paraId="7751E377" w14:textId="07699EDF" w:rsidR="000B24EA" w:rsidRPr="00403A1C" w:rsidRDefault="00A14BB5" w:rsidP="000B24EA">
      <w:pPr>
        <w:ind w:left="851" w:right="839"/>
        <w:jc w:val="both"/>
        <w:rPr>
          <w:rFonts w:ascii="CORE SANS WHH COPY N" w:hAnsi="CORE SANS WHH COPY N"/>
          <w:lang w:val="en-US"/>
        </w:rPr>
      </w:pPr>
      <w:r w:rsidRPr="00403A1C">
        <w:rPr>
          <w:rFonts w:ascii="CORE SANS WHH COPY N" w:hAnsi="CORE SANS WHH COPY N"/>
          <w:lang w:val="en-US"/>
        </w:rPr>
        <w:t>Outcome 1,200</w:t>
      </w:r>
      <w:r w:rsidR="000B24EA" w:rsidRPr="00403A1C">
        <w:rPr>
          <w:rFonts w:ascii="CORE SANS WHH COPY N" w:hAnsi="CORE SANS WHH COPY N"/>
          <w:lang w:val="en-US"/>
        </w:rPr>
        <w:t xml:space="preserve"> women of reproductive age (WRA) and other male and female caregivers of children under the age of five years in selected communities in </w:t>
      </w:r>
      <w:proofErr w:type="spellStart"/>
      <w:r w:rsidR="000B24EA" w:rsidRPr="00403A1C">
        <w:rPr>
          <w:rFonts w:ascii="CORE SANS WHH COPY N" w:hAnsi="CORE SANS WHH COPY N"/>
          <w:lang w:val="en-US"/>
        </w:rPr>
        <w:t>Togdheer</w:t>
      </w:r>
      <w:proofErr w:type="spellEnd"/>
      <w:r w:rsidR="000B24EA" w:rsidRPr="00403A1C">
        <w:rPr>
          <w:rFonts w:ascii="CORE SANS WHH COPY N" w:hAnsi="CORE SANS WHH COPY N"/>
          <w:lang w:val="en-US"/>
        </w:rPr>
        <w:t xml:space="preserve"> and </w:t>
      </w:r>
      <w:proofErr w:type="spellStart"/>
      <w:r w:rsidR="000B24EA" w:rsidRPr="00403A1C">
        <w:rPr>
          <w:rFonts w:ascii="CORE SANS WHH COPY N" w:hAnsi="CORE SANS WHH COPY N"/>
          <w:lang w:val="en-US"/>
        </w:rPr>
        <w:t>Maroodi</w:t>
      </w:r>
      <w:proofErr w:type="spellEnd"/>
      <w:r w:rsidR="000B24EA" w:rsidRPr="00403A1C">
        <w:rPr>
          <w:rFonts w:ascii="CORE SANS WHH COPY N" w:hAnsi="CORE SANS WHH COPY N"/>
          <w:lang w:val="en-US"/>
        </w:rPr>
        <w:t xml:space="preserve">-Jex regions have improved nutrition-related </w:t>
      </w:r>
      <w:proofErr w:type="spellStart"/>
      <w:r w:rsidR="000B24EA" w:rsidRPr="00403A1C">
        <w:rPr>
          <w:rFonts w:ascii="CORE SANS WHH COPY N" w:hAnsi="CORE SANS WHH COPY N"/>
          <w:lang w:val="en-US"/>
        </w:rPr>
        <w:t>behaviours</w:t>
      </w:r>
      <w:proofErr w:type="spellEnd"/>
      <w:r w:rsidR="000B24EA" w:rsidRPr="00403A1C">
        <w:rPr>
          <w:rFonts w:ascii="CORE SANS WHH COPY N" w:hAnsi="CORE SANS WHH COPY N"/>
          <w:lang w:val="en-US"/>
        </w:rPr>
        <w:t>, practices, and decisions.</w:t>
      </w:r>
    </w:p>
    <w:p w14:paraId="084FE168" w14:textId="0229729A" w:rsidR="000B24EA" w:rsidRPr="00403A1C" w:rsidRDefault="000B24EA" w:rsidP="000B24EA">
      <w:pPr>
        <w:ind w:left="851" w:right="839"/>
        <w:jc w:val="both"/>
        <w:rPr>
          <w:rFonts w:ascii="CORE SANS WHH COPY N" w:hAnsi="CORE SANS WHH COPY N"/>
          <w:lang w:val="en-US"/>
        </w:rPr>
      </w:pPr>
      <w:r w:rsidRPr="00403A1C">
        <w:rPr>
          <w:rFonts w:ascii="CORE SANS WHH COPY N" w:hAnsi="CORE SANS WHH COPY N"/>
          <w:lang w:val="en-US"/>
        </w:rPr>
        <w:t>Output 1</w:t>
      </w:r>
      <w:r w:rsidR="00A14BB5">
        <w:rPr>
          <w:rFonts w:ascii="CORE SANS WHH COPY N" w:hAnsi="CORE SANS WHH COPY N"/>
          <w:lang w:val="en-US"/>
        </w:rPr>
        <w:t xml:space="preserve">: </w:t>
      </w:r>
      <w:r w:rsidR="00A14BB5" w:rsidRPr="00403A1C">
        <w:rPr>
          <w:rFonts w:ascii="CORE SANS WHH COPY N" w:hAnsi="CORE SANS WHH COPY N"/>
          <w:lang w:val="en-US"/>
        </w:rPr>
        <w:t>1,200</w:t>
      </w:r>
      <w:r w:rsidRPr="00403A1C">
        <w:rPr>
          <w:rFonts w:ascii="CORE SANS WHH COPY N" w:hAnsi="CORE SANS WHH COPY N"/>
          <w:lang w:val="en-US"/>
        </w:rPr>
        <w:t xml:space="preserve"> WRA and other caregivers have improved nutrition-related knowledge and </w:t>
      </w:r>
      <w:proofErr w:type="spellStart"/>
      <w:r w:rsidRPr="00403A1C">
        <w:rPr>
          <w:rFonts w:ascii="CORE SANS WHH COPY N" w:hAnsi="CORE SANS WHH COPY N"/>
          <w:lang w:val="en-US"/>
        </w:rPr>
        <w:t>behaviours</w:t>
      </w:r>
      <w:proofErr w:type="spellEnd"/>
      <w:r w:rsidRPr="00403A1C">
        <w:rPr>
          <w:rFonts w:ascii="CORE SANS WHH COPY N" w:hAnsi="CORE SANS WHH COPY N"/>
          <w:lang w:val="en-US"/>
        </w:rPr>
        <w:t>/practice.</w:t>
      </w:r>
    </w:p>
    <w:p w14:paraId="0386E07E" w14:textId="3558DAA6" w:rsidR="000B24EA" w:rsidRPr="00403A1C" w:rsidRDefault="000B24EA" w:rsidP="000B24EA">
      <w:pPr>
        <w:ind w:left="851" w:right="839"/>
        <w:jc w:val="both"/>
        <w:rPr>
          <w:rFonts w:ascii="CORE SANS WHH COPY N" w:hAnsi="CORE SANS WHH COPY N"/>
          <w:lang w:val="en-US"/>
        </w:rPr>
      </w:pPr>
      <w:r w:rsidRPr="00403A1C">
        <w:rPr>
          <w:rFonts w:ascii="CORE SANS WHH COPY N" w:hAnsi="CORE SANS WHH COPY N"/>
          <w:lang w:val="en-US"/>
        </w:rPr>
        <w:t>Output 2: Advocacy initiatives by the Somaliland Civil Society Network for Scaling-Up Nutrition (SLCSN-SUN), targeting the Somaliland government line ministries, donors and all international and local NGOs working within the nutrition sector, are scaled up.</w:t>
      </w:r>
    </w:p>
    <w:p w14:paraId="3A2629AA" w14:textId="2CC8DB49" w:rsidR="00A751A8" w:rsidRDefault="000B24EA" w:rsidP="000B24EA">
      <w:pPr>
        <w:ind w:left="851" w:right="839"/>
        <w:jc w:val="both"/>
        <w:rPr>
          <w:rFonts w:ascii="CORE SANS WHH COPY N" w:hAnsi="CORE SANS WHH COPY N"/>
          <w:lang w:val="en-US"/>
        </w:rPr>
      </w:pPr>
      <w:r w:rsidRPr="00403A1C">
        <w:rPr>
          <w:rFonts w:ascii="CORE SANS WHH COPY N" w:hAnsi="CORE SANS WHH COPY N"/>
          <w:lang w:val="en-US"/>
        </w:rPr>
        <w:t>Output 3: Relevant organizational and technical capacities as well as internal learning of the local project partner organization ACRIF (formerly ANPPCAN-SOM) are strengthened.</w:t>
      </w:r>
    </w:p>
    <w:p w14:paraId="36834C30" w14:textId="77777777" w:rsidR="00A14BB5" w:rsidRPr="00403A1C" w:rsidRDefault="00A14BB5" w:rsidP="000B24EA">
      <w:pPr>
        <w:ind w:left="851" w:right="839"/>
        <w:jc w:val="both"/>
        <w:rPr>
          <w:rFonts w:ascii="CORE SANS WHH COPY N" w:hAnsi="CORE SANS WHH COPY N"/>
          <w:lang w:val="en-US"/>
        </w:rPr>
      </w:pPr>
    </w:p>
    <w:p w14:paraId="684B6162" w14:textId="77777777" w:rsidR="000B24EA" w:rsidRPr="00403A1C" w:rsidRDefault="000B24EA" w:rsidP="000B24EA">
      <w:pPr>
        <w:ind w:left="851" w:right="839"/>
        <w:jc w:val="both"/>
        <w:rPr>
          <w:rFonts w:ascii="CORE SANS WHH COPY N" w:hAnsi="CORE SANS WHH COPY N"/>
          <w:lang w:val="en-US"/>
        </w:rPr>
      </w:pPr>
    </w:p>
    <w:p w14:paraId="471AABDF" w14:textId="2EE3D175" w:rsidR="000B24EA" w:rsidRPr="00403A1C" w:rsidRDefault="000B24EA" w:rsidP="000B24EA">
      <w:pPr>
        <w:ind w:left="851" w:right="839"/>
        <w:jc w:val="both"/>
        <w:rPr>
          <w:rFonts w:ascii="CORE SANS WHH COPY N" w:hAnsi="CORE SANS WHH COPY N"/>
          <w:b/>
          <w:bCs/>
          <w:lang w:val="en-US"/>
        </w:rPr>
      </w:pPr>
      <w:r w:rsidRPr="00403A1C">
        <w:rPr>
          <w:rFonts w:ascii="CORE SANS WHH COPY N" w:hAnsi="CORE SANS WHH COPY N"/>
          <w:b/>
          <w:bCs/>
          <w:lang w:val="en-US"/>
        </w:rPr>
        <w:lastRenderedPageBreak/>
        <w:t>Stakeholders and participants</w:t>
      </w:r>
    </w:p>
    <w:p w14:paraId="726E91ED" w14:textId="74E73BB5" w:rsidR="000B24EA" w:rsidRPr="00403A1C" w:rsidRDefault="000B24EA" w:rsidP="000B24EA">
      <w:pPr>
        <w:ind w:left="851" w:right="839"/>
        <w:jc w:val="both"/>
        <w:rPr>
          <w:rFonts w:ascii="CORE SANS WHH COPY N" w:hAnsi="CORE SANS WHH COPY N"/>
          <w:lang w:val="en-US"/>
        </w:rPr>
      </w:pPr>
      <w:r w:rsidRPr="00931887">
        <w:rPr>
          <w:rFonts w:ascii="CORE SANS WHH COPY N" w:hAnsi="CORE SANS WHH COPY N"/>
          <w:i/>
          <w:iCs/>
          <w:lang w:val="en-US"/>
        </w:rPr>
        <w:t>Direct participants</w:t>
      </w:r>
      <w:r w:rsidRPr="00403A1C">
        <w:rPr>
          <w:rFonts w:ascii="CORE SANS WHH COPY N" w:hAnsi="CORE SANS WHH COPY N"/>
          <w:lang w:val="en-US"/>
        </w:rPr>
        <w:t>: Women of reproductive age (15–49) and caregivers of children 6–23 months in the six target communities.</w:t>
      </w:r>
    </w:p>
    <w:p w14:paraId="549831E6" w14:textId="65EA9686" w:rsidR="000B24EA" w:rsidRPr="00403A1C" w:rsidRDefault="000B24EA" w:rsidP="000B24EA">
      <w:pPr>
        <w:ind w:left="851" w:right="839"/>
        <w:jc w:val="both"/>
        <w:rPr>
          <w:rFonts w:ascii="CORE SANS WHH COPY N" w:hAnsi="CORE SANS WHH COPY N"/>
          <w:lang w:val="en-US"/>
        </w:rPr>
      </w:pPr>
      <w:r w:rsidRPr="00931887">
        <w:rPr>
          <w:rFonts w:ascii="CORE SANS WHH COPY N" w:hAnsi="CORE SANS WHH COPY N"/>
          <w:i/>
          <w:iCs/>
          <w:lang w:val="en-US"/>
        </w:rPr>
        <w:t>Indirect participants</w:t>
      </w:r>
      <w:r w:rsidRPr="00403A1C">
        <w:rPr>
          <w:rFonts w:ascii="CORE SANS WHH COPY N" w:hAnsi="CORE SANS WHH COPY N"/>
          <w:lang w:val="en-US"/>
        </w:rPr>
        <w:t>: Household members benefiting from improved dietary practices and decision-making dynamics.</w:t>
      </w:r>
    </w:p>
    <w:p w14:paraId="5976696C" w14:textId="739D719C" w:rsidR="000B24EA" w:rsidRPr="00403A1C" w:rsidRDefault="000B24EA" w:rsidP="000B24EA">
      <w:pPr>
        <w:ind w:left="851" w:right="839"/>
        <w:jc w:val="both"/>
        <w:rPr>
          <w:rFonts w:ascii="CORE SANS WHH COPY N" w:hAnsi="CORE SANS WHH COPY N"/>
          <w:lang w:val="en-US"/>
        </w:rPr>
      </w:pPr>
      <w:r w:rsidRPr="00931887">
        <w:rPr>
          <w:rFonts w:ascii="CORE SANS WHH COPY N" w:hAnsi="CORE SANS WHH COPY N"/>
          <w:i/>
          <w:iCs/>
          <w:lang w:val="en-US"/>
        </w:rPr>
        <w:t>Change agents</w:t>
      </w:r>
      <w:r w:rsidRPr="00403A1C">
        <w:rPr>
          <w:rFonts w:ascii="CORE SANS WHH COPY N" w:hAnsi="CORE SANS WHH COPY N"/>
          <w:lang w:val="en-US"/>
        </w:rPr>
        <w:t>: Community Nutrition Workers and nutrition promoters trained to deliver counselling and SBC sessions.</w:t>
      </w:r>
    </w:p>
    <w:p w14:paraId="73A51A22" w14:textId="08E77A9D" w:rsidR="00D7536E" w:rsidRPr="00403A1C" w:rsidRDefault="000B24EA" w:rsidP="0091532A">
      <w:pPr>
        <w:ind w:left="851" w:right="839"/>
        <w:jc w:val="both"/>
        <w:rPr>
          <w:rFonts w:ascii="CORE SANS WHH COPY N" w:hAnsi="CORE SANS WHH COPY N"/>
          <w:lang w:val="en-US"/>
        </w:rPr>
      </w:pPr>
      <w:r w:rsidRPr="00931887">
        <w:rPr>
          <w:rFonts w:ascii="CORE SANS WHH COPY N" w:hAnsi="CORE SANS WHH COPY N"/>
          <w:i/>
          <w:iCs/>
          <w:lang w:val="en-US"/>
        </w:rPr>
        <w:t>Civil Society and Government Stakeholders</w:t>
      </w:r>
      <w:r w:rsidRPr="00403A1C">
        <w:rPr>
          <w:rFonts w:ascii="CORE SANS WHH COPY N" w:hAnsi="CORE SANS WHH COPY N"/>
          <w:lang w:val="en-US"/>
        </w:rPr>
        <w:t>: The project closely collaborates with the Somaliland Civil Society Network for Scaling-Up Nutrition (SLCSN-SUN) and engages 180 key stakeholders, including policymakers and parliamentarians. These actors are involved in SUN platforms and networks to strengthen advocacy for scaling up the nutrition agenda across both nutrition-specific and nutrition-sensitive sectors. Stakeholders include Somaliland line ministries, donors and funding agencies, and local and international NGOs.</w:t>
      </w:r>
    </w:p>
    <w:p w14:paraId="32CB4CCA" w14:textId="30915636" w:rsidR="00D7536E" w:rsidRDefault="00D7536E" w:rsidP="000B24EA">
      <w:pPr>
        <w:ind w:left="851" w:right="839"/>
        <w:jc w:val="both"/>
        <w:rPr>
          <w:rFonts w:ascii="CORE SANS WHH COPY N" w:hAnsi="CORE SANS WHH COPY N"/>
          <w:lang w:val="en-US"/>
        </w:rPr>
      </w:pPr>
      <w:r w:rsidRPr="00403A1C">
        <w:rPr>
          <w:rFonts w:ascii="CORE SANS WHH COPY N" w:hAnsi="CORE SANS WHH COPY N"/>
          <w:lang w:val="en-US"/>
        </w:rPr>
        <w:t xml:space="preserve">The project applies a </w:t>
      </w:r>
      <w:r w:rsidRPr="00403A1C">
        <w:rPr>
          <w:rFonts w:ascii="CORE SANS WHH COPY N" w:hAnsi="CORE SANS WHH COPY N"/>
          <w:b/>
          <w:bCs/>
          <w:lang w:val="en-US"/>
        </w:rPr>
        <w:t>community-based approach</w:t>
      </w:r>
      <w:r w:rsidRPr="00403A1C">
        <w:rPr>
          <w:rFonts w:ascii="CORE SANS WHH COPY N" w:hAnsi="CORE SANS WHH COPY N"/>
          <w:lang w:val="en-US"/>
        </w:rPr>
        <w:t>, anchored in participatory</w:t>
      </w:r>
      <w:r w:rsidR="00536CFB">
        <w:rPr>
          <w:rFonts w:ascii="CORE SANS WHH COPY N" w:hAnsi="CORE SANS WHH COPY N"/>
          <w:lang w:val="en-US"/>
        </w:rPr>
        <w:t xml:space="preserve"> </w:t>
      </w:r>
      <w:r w:rsidR="00536CFB" w:rsidRPr="00931887">
        <w:rPr>
          <w:rFonts w:ascii="CORE SANS WHH COPY N" w:hAnsi="CORE SANS WHH COPY N"/>
          <w:lang w:val="en-US"/>
        </w:rPr>
        <w:t xml:space="preserve">Social and </w:t>
      </w:r>
      <w:r w:rsidR="00B93E79" w:rsidRPr="00B93E79">
        <w:rPr>
          <w:rFonts w:ascii="CORE SANS WHH COPY N" w:hAnsi="CORE SANS WHH COPY N"/>
          <w:lang w:val="en-US"/>
        </w:rPr>
        <w:t>Behavior</w:t>
      </w:r>
      <w:r w:rsidR="00536CFB" w:rsidRPr="00931887">
        <w:rPr>
          <w:rFonts w:ascii="CORE SANS WHH COPY N" w:hAnsi="CORE SANS WHH COPY N"/>
          <w:lang w:val="en-US"/>
        </w:rPr>
        <w:t xml:space="preserve"> Change </w:t>
      </w:r>
      <w:r w:rsidR="00B93E79">
        <w:rPr>
          <w:rFonts w:ascii="CORE SANS WHH COPY N" w:hAnsi="CORE SANS WHH COPY N"/>
          <w:lang w:val="en-US"/>
        </w:rPr>
        <w:t>(</w:t>
      </w:r>
      <w:proofErr w:type="gramStart"/>
      <w:r w:rsidR="00B93E79" w:rsidRPr="00403A1C">
        <w:rPr>
          <w:rFonts w:ascii="CORE SANS WHH COPY N" w:hAnsi="CORE SANS WHH COPY N"/>
          <w:lang w:val="en-US"/>
        </w:rPr>
        <w:t>SBC</w:t>
      </w:r>
      <w:r w:rsidRPr="00403A1C">
        <w:rPr>
          <w:rFonts w:ascii="CORE SANS WHH COPY N" w:hAnsi="CORE SANS WHH COPY N"/>
          <w:lang w:val="en-US"/>
        </w:rPr>
        <w:t xml:space="preserve"> </w:t>
      </w:r>
      <w:r w:rsidR="00954A74">
        <w:rPr>
          <w:rFonts w:ascii="CORE SANS WHH COPY N" w:hAnsi="CORE SANS WHH COPY N"/>
          <w:lang w:val="en-US"/>
        </w:rPr>
        <w:t>)</w:t>
      </w:r>
      <w:proofErr w:type="gramEnd"/>
      <w:r w:rsidR="00954A74">
        <w:rPr>
          <w:rFonts w:ascii="CORE SANS WHH COPY N" w:hAnsi="CORE SANS WHH COPY N"/>
          <w:lang w:val="en-US"/>
        </w:rPr>
        <w:t xml:space="preserve"> </w:t>
      </w:r>
      <w:r w:rsidRPr="00403A1C">
        <w:rPr>
          <w:rFonts w:ascii="CORE SANS WHH COPY N" w:hAnsi="CORE SANS WHH COPY N"/>
          <w:lang w:val="en-US"/>
        </w:rPr>
        <w:t>and household counselling. Activities are integrated into existing health services (ANC, PNC, EPI</w:t>
      </w:r>
      <w:r w:rsidR="00CD3D8A">
        <w:rPr>
          <w:rFonts w:ascii="CORE SANS WHH COPY N" w:hAnsi="CORE SANS WHH COPY N"/>
          <w:lang w:val="en-US"/>
        </w:rPr>
        <w:t xml:space="preserve"> </w:t>
      </w:r>
      <w:r w:rsidR="001D770B">
        <w:rPr>
          <w:rFonts w:ascii="CORE SANS WHH COPY N" w:hAnsi="CORE SANS WHH COPY N"/>
          <w:lang w:val="en-US"/>
        </w:rPr>
        <w:t xml:space="preserve">and </w:t>
      </w:r>
      <w:r w:rsidR="001D770B" w:rsidRPr="00931887">
        <w:rPr>
          <w:rFonts w:ascii="CORE SANS WHH COPY N" w:hAnsi="CORE SANS WHH COPY N"/>
          <w:b/>
          <w:bCs/>
          <w:lang w:val="en-US"/>
        </w:rPr>
        <w:t>CMAM</w:t>
      </w:r>
      <w:r w:rsidRPr="00403A1C">
        <w:rPr>
          <w:rFonts w:ascii="CORE SANS WHH COPY N" w:hAnsi="CORE SANS WHH COPY N"/>
          <w:lang w:val="en-US"/>
        </w:rPr>
        <w:t>) and supported by community groups. CNWs and nutrition promoters lead household visits, and group sessions, while home gardening initiatives provide a practical pathway to improved dietary diversity.</w:t>
      </w:r>
    </w:p>
    <w:p w14:paraId="347C4E2C" w14:textId="77777777" w:rsidR="00D571E0" w:rsidRPr="00403A1C" w:rsidRDefault="00D571E0" w:rsidP="00A14BB5">
      <w:pPr>
        <w:spacing w:after="0"/>
        <w:ind w:left="851" w:right="839"/>
        <w:jc w:val="both"/>
        <w:rPr>
          <w:rFonts w:ascii="CORE SANS WHH COPY N" w:hAnsi="CORE SANS WHH COPY N"/>
          <w:lang w:val="en-US"/>
        </w:rPr>
      </w:pPr>
    </w:p>
    <w:p w14:paraId="09B12ED2" w14:textId="77777777" w:rsidR="0091532A" w:rsidRPr="00403A1C" w:rsidRDefault="0091532A" w:rsidP="0091532A">
      <w:pPr>
        <w:spacing w:after="0"/>
        <w:ind w:left="851" w:right="839"/>
        <w:jc w:val="both"/>
        <w:rPr>
          <w:rStyle w:val="Strong"/>
          <w:rFonts w:ascii="CORE SANS WHH COPY N" w:hAnsi="CORE SANS WHH COPY N"/>
          <w:lang w:val="en-US"/>
        </w:rPr>
      </w:pPr>
      <w:r w:rsidRPr="00403A1C">
        <w:rPr>
          <w:rStyle w:val="Strong"/>
          <w:rFonts w:ascii="CORE SANS WHH COPY N" w:hAnsi="CORE SANS WHH COPY N"/>
          <w:lang w:val="en-US"/>
        </w:rPr>
        <w:t xml:space="preserve">Problem background </w:t>
      </w:r>
    </w:p>
    <w:p w14:paraId="6769476E" w14:textId="1CB46E90" w:rsidR="00495138" w:rsidRDefault="0091532A" w:rsidP="00DC7F8A">
      <w:pPr>
        <w:spacing w:after="0"/>
        <w:ind w:left="851" w:right="839"/>
        <w:jc w:val="both"/>
        <w:rPr>
          <w:rFonts w:ascii="CORE SANS WHH COPY N" w:hAnsi="CORE SANS WHH COPY N"/>
          <w:lang w:val="en-US"/>
        </w:rPr>
      </w:pPr>
      <w:r w:rsidRPr="00403A1C">
        <w:rPr>
          <w:rFonts w:ascii="CORE SANS WHH COPY N" w:hAnsi="CORE SANS WHH COPY N"/>
          <w:lang w:val="en-US"/>
        </w:rPr>
        <w:br/>
        <w:t>Undernutrition in Somaliland has remained a severe and persistent public health challenge for the past two decades, undermining progress on hunger reduction, child and maternal health, gender equality, and education. The burden is greatest among children, women of reproductive age, and adolescents in poor and marginalized communities. Key drivers include poverty, food insecurity, recurrent droughts, infectious diseases, micronutrient deficiencies, poor feeding and care practices, limited access to health and WASH services, and entrenched gender inequality. These factors have led to high levels of acute and chronic malnutrition, with devastating effects on survival, growth, cognitive development, and long-term health. Malnutrition perpetuates a vicious cycle across generations, weakening human capital and constraining Somaliland’s social and economic development.</w:t>
      </w:r>
    </w:p>
    <w:p w14:paraId="615C19C6" w14:textId="77777777" w:rsidR="00DC7F8A" w:rsidRPr="00DC7F8A" w:rsidRDefault="00DC7F8A" w:rsidP="00DC7F8A">
      <w:pPr>
        <w:spacing w:after="0"/>
        <w:ind w:right="839"/>
        <w:jc w:val="both"/>
        <w:rPr>
          <w:rFonts w:ascii="CORE SANS WHH COPY N" w:hAnsi="CORE SANS WHH COPY N"/>
          <w:lang w:val="en-US"/>
        </w:rPr>
      </w:pPr>
    </w:p>
    <w:p w14:paraId="757EBD18" w14:textId="321E0A5D" w:rsidR="00D11C66" w:rsidRPr="00403A1C" w:rsidRDefault="00196017" w:rsidP="007F5E3D">
      <w:pPr>
        <w:pStyle w:val="ListParagraph"/>
        <w:numPr>
          <w:ilvl w:val="0"/>
          <w:numId w:val="2"/>
        </w:numPr>
        <w:tabs>
          <w:tab w:val="left" w:pos="1515"/>
        </w:tabs>
        <w:kinsoku w:val="0"/>
        <w:overflowPunct w:val="0"/>
        <w:spacing w:before="90"/>
        <w:ind w:left="1560" w:hanging="709"/>
        <w:outlineLvl w:val="1"/>
        <w:rPr>
          <w:rFonts w:ascii="CORE SANS WHH COPY N" w:hAnsi="CORE SANS WHH COPY N" w:cs="Arial"/>
          <w:b/>
          <w:bCs/>
          <w:color w:val="4FA830"/>
          <w:sz w:val="32"/>
          <w:szCs w:val="32"/>
        </w:rPr>
      </w:pPr>
      <w:r w:rsidRPr="00403A1C">
        <w:rPr>
          <w:rFonts w:ascii="CORE SANS WHH COPY N" w:hAnsi="CORE SANS WHH COPY N" w:cs="Arial"/>
          <w:b/>
          <w:bCs/>
          <w:color w:val="4FA830"/>
          <w:sz w:val="32"/>
          <w:szCs w:val="32"/>
        </w:rPr>
        <w:t>EVALUATION PURPOSE</w:t>
      </w:r>
      <w:r w:rsidR="007E5DA8" w:rsidRPr="00403A1C">
        <w:rPr>
          <w:rFonts w:ascii="CORE SANS WHH COPY N" w:hAnsi="CORE SANS WHH COPY N" w:cs="Arial"/>
          <w:b/>
          <w:bCs/>
          <w:color w:val="4FA830"/>
          <w:sz w:val="32"/>
          <w:szCs w:val="32"/>
        </w:rPr>
        <w:t xml:space="preserve"> AND OBJECTIVES</w:t>
      </w:r>
    </w:p>
    <w:p w14:paraId="7286C64D" w14:textId="77777777" w:rsidR="00A14BB5" w:rsidRDefault="00AB3BD3" w:rsidP="00A14BB5">
      <w:pPr>
        <w:spacing w:before="100" w:beforeAutospacing="1" w:after="0"/>
        <w:ind w:left="851"/>
        <w:rPr>
          <w:rFonts w:ascii="CORE SANS WHH COPY N" w:hAnsi="CORE SANS WHH COPY N"/>
          <w:lang w:val="en-US"/>
        </w:rPr>
      </w:pPr>
      <w:r w:rsidRPr="00E4199D">
        <w:rPr>
          <w:rStyle w:val="Strong"/>
          <w:rFonts w:ascii="CORE SANS WHH COPY N" w:hAnsi="CORE SANS WHH COPY N"/>
          <w:lang w:val="en-US"/>
        </w:rPr>
        <w:t>Purpose</w:t>
      </w:r>
      <w:r w:rsidRPr="00AB3BD3">
        <w:rPr>
          <w:rFonts w:ascii="Times New Roman" w:eastAsia="Times New Roman" w:hAnsi="Times New Roman" w:cs="Times New Roman"/>
          <w:lang w:val="en-US" w:eastAsia="en-US"/>
        </w:rPr>
        <w:br/>
      </w:r>
      <w:r w:rsidRPr="00931887">
        <w:rPr>
          <w:rFonts w:ascii="CORE SANS WHH COPY N" w:hAnsi="CORE SANS WHH COPY N"/>
          <w:lang w:val="en-US"/>
        </w:rPr>
        <w:t xml:space="preserve">The overall purpose of this endline evaluation is to assess the effectiveness of the project in achieving its objectives. It is conducted at this stage because the project is approaching completion (2025) and timely evidence is needed to measure results, inform decisions on continuation or a successor phase, and strengthen accountability to stakeholders. </w:t>
      </w:r>
    </w:p>
    <w:p w14:paraId="4F17FF89" w14:textId="6D9E71F5" w:rsidR="00AB3BD3" w:rsidRPr="00AB3BD3" w:rsidRDefault="00AB3BD3" w:rsidP="00D571E0">
      <w:pPr>
        <w:spacing w:before="100" w:beforeAutospacing="1" w:after="100" w:afterAutospacing="1"/>
        <w:ind w:left="851"/>
        <w:rPr>
          <w:rFonts w:ascii="Times New Roman" w:eastAsia="Times New Roman" w:hAnsi="Times New Roman" w:cs="Times New Roman"/>
          <w:lang w:val="en-US" w:eastAsia="en-US"/>
        </w:rPr>
      </w:pPr>
      <w:r w:rsidRPr="00931887">
        <w:rPr>
          <w:rFonts w:ascii="CORE SANS WHH COPY N" w:hAnsi="CORE SANS WHH COPY N"/>
          <w:lang w:val="en-US"/>
        </w:rPr>
        <w:t>The evaluation will focus on both learning (to improve future programme design and implementation) and accountability (to report on outcomes to donors, partners, and communities), with learning taking precedence.</w:t>
      </w:r>
    </w:p>
    <w:p w14:paraId="66B2FA6B" w14:textId="77777777" w:rsidR="00AB3BD3" w:rsidRPr="00AB3BD3" w:rsidRDefault="00AB3BD3" w:rsidP="00931887">
      <w:pPr>
        <w:spacing w:before="100" w:beforeAutospacing="1" w:after="100" w:afterAutospacing="1"/>
        <w:ind w:left="851"/>
        <w:rPr>
          <w:rFonts w:ascii="Times New Roman" w:eastAsia="Times New Roman" w:hAnsi="Times New Roman" w:cs="Times New Roman"/>
          <w:lang w:val="en-US" w:eastAsia="en-US"/>
        </w:rPr>
      </w:pPr>
      <w:r w:rsidRPr="00E4199D">
        <w:rPr>
          <w:rStyle w:val="Strong"/>
          <w:rFonts w:ascii="CORE SANS WHH COPY N" w:hAnsi="CORE SANS WHH COPY N"/>
          <w:lang w:val="en-US"/>
        </w:rPr>
        <w:t>Objectives</w:t>
      </w:r>
      <w:r w:rsidRPr="00AB3BD3">
        <w:rPr>
          <w:rFonts w:ascii="Times New Roman" w:eastAsia="Times New Roman" w:hAnsi="Times New Roman" w:cs="Times New Roman"/>
          <w:lang w:val="en-US" w:eastAsia="en-US"/>
        </w:rPr>
        <w:br/>
      </w:r>
      <w:r w:rsidRPr="00931887">
        <w:rPr>
          <w:rFonts w:ascii="CORE SANS WHH COPY N" w:eastAsia="Times New Roman" w:hAnsi="CORE SANS WHH COPY N" w:cs="Times New Roman"/>
          <w:lang w:val="en-US" w:eastAsia="en-US"/>
        </w:rPr>
        <w:t>To fulfill this purpose, the evaluation will:</w:t>
      </w:r>
    </w:p>
    <w:p w14:paraId="7B3DB7EE" w14:textId="77777777" w:rsidR="00AB3BD3" w:rsidRPr="00931887" w:rsidRDefault="00AB3BD3" w:rsidP="00931887">
      <w:pPr>
        <w:numPr>
          <w:ilvl w:val="0"/>
          <w:numId w:val="15"/>
        </w:numPr>
        <w:tabs>
          <w:tab w:val="clear" w:pos="720"/>
        </w:tabs>
        <w:spacing w:before="100" w:beforeAutospacing="1" w:after="100" w:afterAutospacing="1"/>
        <w:ind w:left="1276"/>
        <w:rPr>
          <w:rFonts w:ascii="CORE SANS WHH COPY N" w:eastAsia="Times New Roman" w:hAnsi="CORE SANS WHH COPY N" w:cs="Times New Roman"/>
          <w:lang w:val="en-US" w:eastAsia="en-US"/>
        </w:rPr>
      </w:pPr>
      <w:r w:rsidRPr="00931887">
        <w:rPr>
          <w:rFonts w:ascii="CORE SANS WHH COPY N" w:eastAsia="Times New Roman" w:hAnsi="CORE SANS WHH COPY N" w:cs="Times New Roman"/>
          <w:lang w:val="en-US" w:eastAsia="en-US"/>
        </w:rPr>
        <w:t xml:space="preserve">Assess the project’s performance against its </w:t>
      </w:r>
      <w:proofErr w:type="spellStart"/>
      <w:r w:rsidRPr="00931887">
        <w:rPr>
          <w:rFonts w:ascii="CORE SANS WHH COPY N" w:eastAsia="Times New Roman" w:hAnsi="CORE SANS WHH COPY N" w:cs="Times New Roman"/>
          <w:lang w:val="en-US" w:eastAsia="en-US"/>
        </w:rPr>
        <w:t>logframe</w:t>
      </w:r>
      <w:proofErr w:type="spellEnd"/>
      <w:r w:rsidRPr="00931887">
        <w:rPr>
          <w:rFonts w:ascii="CORE SANS WHH COPY N" w:eastAsia="Times New Roman" w:hAnsi="CORE SANS WHH COPY N" w:cs="Times New Roman"/>
          <w:lang w:val="en-US" w:eastAsia="en-US"/>
        </w:rPr>
        <w:t xml:space="preserve"> outcomes and outputs, focusing on MIYCN practices (MDD-W, MMF), women’s decision-making, SBC interventions, home </w:t>
      </w:r>
      <w:r w:rsidRPr="00931887">
        <w:rPr>
          <w:rFonts w:ascii="CORE SANS WHH COPY N" w:eastAsia="Times New Roman" w:hAnsi="CORE SANS WHH COPY N" w:cs="Times New Roman"/>
          <w:lang w:val="en-US" w:eastAsia="en-US"/>
        </w:rPr>
        <w:lastRenderedPageBreak/>
        <w:t>gardening initiatives, and policy advocacy interventions, as these are all critical components of the project.</w:t>
      </w:r>
    </w:p>
    <w:p w14:paraId="09C6163B" w14:textId="77777777" w:rsidR="00AB3BD3" w:rsidRPr="00931887" w:rsidRDefault="00AB3BD3" w:rsidP="00931887">
      <w:pPr>
        <w:numPr>
          <w:ilvl w:val="0"/>
          <w:numId w:val="15"/>
        </w:numPr>
        <w:tabs>
          <w:tab w:val="clear" w:pos="720"/>
        </w:tabs>
        <w:spacing w:before="100" w:beforeAutospacing="1" w:after="100" w:afterAutospacing="1"/>
        <w:ind w:left="1276"/>
        <w:rPr>
          <w:rFonts w:ascii="CORE SANS WHH COPY N" w:eastAsia="Times New Roman" w:hAnsi="CORE SANS WHH COPY N" w:cs="Times New Roman"/>
          <w:lang w:val="en-US" w:eastAsia="en-US"/>
        </w:rPr>
      </w:pPr>
      <w:r w:rsidRPr="00931887">
        <w:rPr>
          <w:rFonts w:ascii="CORE SANS WHH COPY N" w:eastAsia="Times New Roman" w:hAnsi="CORE SANS WHH COPY N" w:cs="Times New Roman"/>
          <w:lang w:val="en-US" w:eastAsia="en-US"/>
        </w:rPr>
        <w:t>Compare endline findings with baseline data to determine the extent of change achieved.</w:t>
      </w:r>
    </w:p>
    <w:p w14:paraId="0F4F9726" w14:textId="77777777" w:rsidR="00AB3BD3" w:rsidRPr="00931887" w:rsidRDefault="00AB3BD3" w:rsidP="00931887">
      <w:pPr>
        <w:numPr>
          <w:ilvl w:val="0"/>
          <w:numId w:val="15"/>
        </w:numPr>
        <w:tabs>
          <w:tab w:val="clear" w:pos="720"/>
        </w:tabs>
        <w:spacing w:before="100" w:beforeAutospacing="1" w:after="100" w:afterAutospacing="1"/>
        <w:ind w:left="1276"/>
        <w:rPr>
          <w:rFonts w:ascii="CORE SANS WHH COPY N" w:eastAsia="Times New Roman" w:hAnsi="CORE SANS WHH COPY N" w:cs="Times New Roman"/>
          <w:lang w:val="en-US" w:eastAsia="en-US"/>
        </w:rPr>
      </w:pPr>
      <w:r w:rsidRPr="00931887">
        <w:rPr>
          <w:rFonts w:ascii="CORE SANS WHH COPY N" w:eastAsia="Times New Roman" w:hAnsi="CORE SANS WHH COPY N" w:cs="Times New Roman"/>
          <w:lang w:val="en-US" w:eastAsia="en-US"/>
        </w:rPr>
        <w:t>Identify enabling and limiting factors that influenced project implementation and outcomes.</w:t>
      </w:r>
    </w:p>
    <w:p w14:paraId="7B664BBE" w14:textId="77777777" w:rsidR="00AB3BD3" w:rsidRPr="00931887" w:rsidRDefault="00AB3BD3" w:rsidP="00931887">
      <w:pPr>
        <w:numPr>
          <w:ilvl w:val="0"/>
          <w:numId w:val="15"/>
        </w:numPr>
        <w:tabs>
          <w:tab w:val="clear" w:pos="720"/>
        </w:tabs>
        <w:spacing w:before="100" w:beforeAutospacing="1" w:after="100" w:afterAutospacing="1"/>
        <w:ind w:left="1276"/>
        <w:rPr>
          <w:rFonts w:ascii="CORE SANS WHH COPY N" w:eastAsia="Times New Roman" w:hAnsi="CORE SANS WHH COPY N" w:cs="Times New Roman"/>
          <w:lang w:val="en-US" w:eastAsia="en-US"/>
        </w:rPr>
      </w:pPr>
      <w:r w:rsidRPr="00931887">
        <w:rPr>
          <w:rFonts w:ascii="CORE SANS WHH COPY N" w:eastAsia="Times New Roman" w:hAnsi="CORE SANS WHH COPY N" w:cs="Times New Roman"/>
          <w:lang w:val="en-US" w:eastAsia="en-US"/>
        </w:rPr>
        <w:t>Document best practices, lessons learned, challenges, and opportunities for improvement.</w:t>
      </w:r>
    </w:p>
    <w:p w14:paraId="1E74A80B" w14:textId="77777777" w:rsidR="00AB3BD3" w:rsidRPr="00931887" w:rsidRDefault="00AB3BD3" w:rsidP="00931887">
      <w:pPr>
        <w:numPr>
          <w:ilvl w:val="0"/>
          <w:numId w:val="15"/>
        </w:numPr>
        <w:tabs>
          <w:tab w:val="clear" w:pos="720"/>
        </w:tabs>
        <w:spacing w:before="100" w:beforeAutospacing="1" w:after="100" w:afterAutospacing="1"/>
        <w:ind w:left="1276"/>
        <w:rPr>
          <w:rFonts w:ascii="CORE SANS WHH COPY N" w:eastAsia="Times New Roman" w:hAnsi="CORE SANS WHH COPY N" w:cs="Times New Roman"/>
          <w:lang w:val="en-US" w:eastAsia="en-US"/>
        </w:rPr>
      </w:pPr>
      <w:r w:rsidRPr="00931887">
        <w:rPr>
          <w:rFonts w:ascii="CORE SANS WHH COPY N" w:eastAsia="Times New Roman" w:hAnsi="CORE SANS WHH COPY N" w:cs="Times New Roman"/>
          <w:lang w:val="en-US" w:eastAsia="en-US"/>
        </w:rPr>
        <w:t>Provide actionable recommendations to guide WHH, ACRIF, and stakeholders in designing future nutrition-sensitive and gender-transformative interventions, and inform advocacy efforts through SLCSN-SUN.</w:t>
      </w:r>
    </w:p>
    <w:p w14:paraId="5F100B99" w14:textId="324FCB61" w:rsidR="00390210" w:rsidRPr="00403A1C" w:rsidRDefault="00196017" w:rsidP="007F5E3D">
      <w:pPr>
        <w:pStyle w:val="ListParagraph"/>
        <w:numPr>
          <w:ilvl w:val="0"/>
          <w:numId w:val="2"/>
        </w:numPr>
        <w:tabs>
          <w:tab w:val="left" w:pos="1515"/>
        </w:tabs>
        <w:kinsoku w:val="0"/>
        <w:overflowPunct w:val="0"/>
        <w:spacing w:before="90"/>
        <w:ind w:left="1560" w:hanging="709"/>
        <w:outlineLvl w:val="1"/>
        <w:rPr>
          <w:rFonts w:ascii="CORE SANS WHH COPY N" w:hAnsi="CORE SANS WHH COPY N" w:cs="Arial"/>
          <w:b/>
          <w:bCs/>
          <w:color w:val="4FA830"/>
          <w:sz w:val="32"/>
          <w:szCs w:val="32"/>
        </w:rPr>
      </w:pPr>
      <w:r w:rsidRPr="00403A1C">
        <w:rPr>
          <w:rFonts w:ascii="CORE SANS WHH COPY N" w:hAnsi="CORE SANS WHH COPY N" w:cs="Arial"/>
          <w:b/>
          <w:bCs/>
          <w:color w:val="4FA830"/>
          <w:sz w:val="32"/>
          <w:szCs w:val="32"/>
        </w:rPr>
        <w:t>SCOPE OF THE EVALUATION</w:t>
      </w:r>
    </w:p>
    <w:p w14:paraId="392F82EC" w14:textId="270342B4" w:rsidR="00EE47E0" w:rsidRPr="00207786" w:rsidRDefault="00EE47E0" w:rsidP="00931887">
      <w:pPr>
        <w:spacing w:before="100" w:beforeAutospacing="1" w:after="100" w:afterAutospacing="1"/>
        <w:ind w:left="993"/>
        <w:rPr>
          <w:rFonts w:ascii="CORE SANS WHH COPY N" w:eastAsia="Times New Roman" w:hAnsi="CORE SANS WHH COPY N" w:cs="Times New Roman"/>
          <w:lang w:val="en-US" w:eastAsia="en-US"/>
        </w:rPr>
      </w:pPr>
      <w:r w:rsidRPr="00207786">
        <w:rPr>
          <w:rFonts w:ascii="CORE SANS WHH COPY N" w:eastAsia="Times New Roman" w:hAnsi="CORE SANS WHH COPY N" w:cs="Times New Roman"/>
          <w:b/>
          <w:bCs/>
          <w:lang w:val="en-US" w:eastAsia="en-US"/>
        </w:rPr>
        <w:t xml:space="preserve">The </w:t>
      </w:r>
      <w:r w:rsidR="00E17538" w:rsidRPr="00207786">
        <w:rPr>
          <w:rFonts w:ascii="CORE SANS WHH COPY N" w:eastAsia="Times New Roman" w:hAnsi="CORE SANS WHH COPY N" w:cs="Times New Roman"/>
          <w:b/>
          <w:bCs/>
          <w:lang w:val="en-US" w:eastAsia="en-US"/>
        </w:rPr>
        <w:t xml:space="preserve">final </w:t>
      </w:r>
      <w:r w:rsidRPr="00207786">
        <w:rPr>
          <w:rFonts w:ascii="CORE SANS WHH COPY N" w:eastAsia="Times New Roman" w:hAnsi="CORE SANS WHH COPY N" w:cs="Times New Roman"/>
          <w:b/>
          <w:bCs/>
          <w:lang w:val="en-US" w:eastAsia="en-US"/>
        </w:rPr>
        <w:t>evaluation</w:t>
      </w:r>
      <w:r w:rsidR="00E17538" w:rsidRPr="00207786">
        <w:rPr>
          <w:rFonts w:ascii="CORE SANS WHH COPY N" w:eastAsia="Times New Roman" w:hAnsi="CORE SANS WHH COPY N" w:cs="Times New Roman"/>
          <w:lang w:val="en-US" w:eastAsia="en-US"/>
        </w:rPr>
        <w:t xml:space="preserve"> </w:t>
      </w:r>
      <w:r w:rsidRPr="00207786">
        <w:rPr>
          <w:rFonts w:ascii="CORE SANS WHH COPY N" w:eastAsia="Times New Roman" w:hAnsi="CORE SANS WHH COPY N" w:cs="Times New Roman"/>
          <w:lang w:val="en-US" w:eastAsia="en-US"/>
        </w:rPr>
        <w:t xml:space="preserve">will assess the effectiveness of the project in achieving its intended objectives and outcomes as per the project’s logical framework. It will cover all six project locations in </w:t>
      </w:r>
      <w:proofErr w:type="spellStart"/>
      <w:r w:rsidRPr="00207786">
        <w:rPr>
          <w:rFonts w:ascii="CORE SANS WHH COPY N" w:eastAsia="Times New Roman" w:hAnsi="CORE SANS WHH COPY N" w:cs="Times New Roman"/>
          <w:lang w:val="en-US" w:eastAsia="en-US"/>
        </w:rPr>
        <w:t>Maroodi</w:t>
      </w:r>
      <w:proofErr w:type="spellEnd"/>
      <w:r w:rsidRPr="00207786">
        <w:rPr>
          <w:rFonts w:ascii="CORE SANS WHH COPY N" w:eastAsia="Times New Roman" w:hAnsi="CORE SANS WHH COPY N" w:cs="Times New Roman"/>
          <w:lang w:val="en-US" w:eastAsia="en-US"/>
        </w:rPr>
        <w:t xml:space="preserve">-Jex (Hargeisa and </w:t>
      </w:r>
      <w:proofErr w:type="spellStart"/>
      <w:r w:rsidRPr="00207786">
        <w:rPr>
          <w:rFonts w:ascii="CORE SANS WHH COPY N" w:eastAsia="Times New Roman" w:hAnsi="CORE SANS WHH COPY N" w:cs="Times New Roman"/>
          <w:lang w:val="en-US" w:eastAsia="en-US"/>
        </w:rPr>
        <w:t>Gabiley</w:t>
      </w:r>
      <w:proofErr w:type="spellEnd"/>
      <w:r w:rsidRPr="00207786">
        <w:rPr>
          <w:rFonts w:ascii="CORE SANS WHH COPY N" w:eastAsia="Times New Roman" w:hAnsi="CORE SANS WHH COPY N" w:cs="Times New Roman"/>
          <w:lang w:val="en-US" w:eastAsia="en-US"/>
        </w:rPr>
        <w:t xml:space="preserve">) and </w:t>
      </w:r>
      <w:proofErr w:type="spellStart"/>
      <w:r w:rsidRPr="00207786">
        <w:rPr>
          <w:rFonts w:ascii="CORE SANS WHH COPY N" w:eastAsia="Times New Roman" w:hAnsi="CORE SANS WHH COPY N" w:cs="Times New Roman"/>
          <w:lang w:val="en-US" w:eastAsia="en-US"/>
        </w:rPr>
        <w:t>Togdheer</w:t>
      </w:r>
      <w:proofErr w:type="spellEnd"/>
      <w:r w:rsidRPr="00207786">
        <w:rPr>
          <w:rFonts w:ascii="CORE SANS WHH COPY N" w:eastAsia="Times New Roman" w:hAnsi="CORE SANS WHH COPY N" w:cs="Times New Roman"/>
          <w:lang w:val="en-US" w:eastAsia="en-US"/>
        </w:rPr>
        <w:t xml:space="preserve"> (</w:t>
      </w:r>
      <w:proofErr w:type="spellStart"/>
      <w:r w:rsidRPr="00207786">
        <w:rPr>
          <w:rFonts w:ascii="CORE SANS WHH COPY N" w:eastAsia="Times New Roman" w:hAnsi="CORE SANS WHH COPY N" w:cs="Times New Roman"/>
          <w:lang w:val="en-US" w:eastAsia="en-US"/>
        </w:rPr>
        <w:t>Oodweyne</w:t>
      </w:r>
      <w:proofErr w:type="spellEnd"/>
      <w:r w:rsidRPr="00207786">
        <w:rPr>
          <w:rFonts w:ascii="CORE SANS WHH COPY N" w:eastAsia="Times New Roman" w:hAnsi="CORE SANS WHH COPY N" w:cs="Times New Roman"/>
          <w:lang w:val="en-US" w:eastAsia="en-US"/>
        </w:rPr>
        <w:t>) regions of Somaliland, and the full project duration.</w:t>
      </w:r>
    </w:p>
    <w:p w14:paraId="6EBE7145" w14:textId="77777777" w:rsidR="00EE47E0" w:rsidRPr="00207786" w:rsidRDefault="00EE47E0" w:rsidP="00931887">
      <w:pPr>
        <w:spacing w:before="100" w:beforeAutospacing="1" w:after="100" w:afterAutospacing="1"/>
        <w:ind w:left="993"/>
        <w:rPr>
          <w:rFonts w:ascii="CORE SANS WHH COPY N" w:eastAsia="Times New Roman" w:hAnsi="CORE SANS WHH COPY N" w:cs="Times New Roman"/>
          <w:lang w:val="en-US" w:eastAsia="en-US"/>
        </w:rPr>
      </w:pPr>
      <w:r w:rsidRPr="00207786">
        <w:rPr>
          <w:rFonts w:ascii="CORE SANS WHH COPY N" w:eastAsia="Times New Roman" w:hAnsi="CORE SANS WHH COPY N" w:cs="Times New Roman"/>
          <w:lang w:val="en-US" w:eastAsia="en-US"/>
        </w:rPr>
        <w:t>The evaluation will:</w:t>
      </w:r>
    </w:p>
    <w:p w14:paraId="1B0C6698" w14:textId="77777777" w:rsidR="00EE47E0" w:rsidRPr="00207786" w:rsidRDefault="00EE47E0" w:rsidP="00931887">
      <w:pPr>
        <w:numPr>
          <w:ilvl w:val="0"/>
          <w:numId w:val="16"/>
        </w:numPr>
        <w:tabs>
          <w:tab w:val="clear" w:pos="720"/>
        </w:tabs>
        <w:spacing w:before="100" w:beforeAutospacing="1" w:after="100" w:afterAutospacing="1"/>
        <w:ind w:left="1418"/>
        <w:rPr>
          <w:rFonts w:ascii="CORE SANS WHH COPY N" w:eastAsia="Times New Roman" w:hAnsi="CORE SANS WHH COPY N" w:cs="Times New Roman"/>
          <w:lang w:val="en-US" w:eastAsia="en-US"/>
        </w:rPr>
      </w:pPr>
      <w:r w:rsidRPr="00207786">
        <w:rPr>
          <w:rFonts w:ascii="CORE SANS WHH COPY N" w:eastAsia="Times New Roman" w:hAnsi="CORE SANS WHH COPY N" w:cs="Times New Roman"/>
          <w:lang w:val="en-US" w:eastAsia="en-US"/>
        </w:rPr>
        <w:t>Assess the project’s relevance by examining whether the activities and support provided addressed the needs and priorities of women of reproductive age, caregivers, and local partners.</w:t>
      </w:r>
    </w:p>
    <w:p w14:paraId="45C898E1" w14:textId="250EF150" w:rsidR="00EE47E0" w:rsidRPr="00207786" w:rsidRDefault="00EE47E0" w:rsidP="00931887">
      <w:pPr>
        <w:numPr>
          <w:ilvl w:val="0"/>
          <w:numId w:val="16"/>
        </w:numPr>
        <w:tabs>
          <w:tab w:val="clear" w:pos="720"/>
        </w:tabs>
        <w:spacing w:before="100" w:beforeAutospacing="1" w:after="100" w:afterAutospacing="1"/>
        <w:ind w:left="1418"/>
        <w:rPr>
          <w:rFonts w:ascii="CORE SANS WHH COPY N" w:eastAsia="Times New Roman" w:hAnsi="CORE SANS WHH COPY N" w:cs="Times New Roman"/>
          <w:lang w:val="en-US" w:eastAsia="en-US"/>
        </w:rPr>
      </w:pPr>
      <w:r w:rsidRPr="00207786">
        <w:rPr>
          <w:rFonts w:ascii="CORE SANS WHH COPY N" w:eastAsia="Times New Roman" w:hAnsi="CORE SANS WHH COPY N" w:cs="Times New Roman"/>
          <w:lang w:val="en-US" w:eastAsia="en-US"/>
        </w:rPr>
        <w:t xml:space="preserve">Evaluate the achievement of the project’s outcome and results as defined in the logical framework, focusing on improvements in maternal, infant, and young child nutrition (MIYCN) practices (MDD-W, MMF), women’s participation in decision-making, home gardening, and </w:t>
      </w:r>
      <w:r w:rsidR="00E17538" w:rsidRPr="00207786">
        <w:rPr>
          <w:rFonts w:ascii="CORE SANS WHH COPY N" w:eastAsia="Times New Roman" w:hAnsi="CORE SANS WHH COPY N" w:cs="Times New Roman"/>
          <w:lang w:val="en-US" w:eastAsia="en-US"/>
        </w:rPr>
        <w:t xml:space="preserve">policy </w:t>
      </w:r>
      <w:r w:rsidRPr="00207786">
        <w:rPr>
          <w:rFonts w:ascii="CORE SANS WHH COPY N" w:eastAsia="Times New Roman" w:hAnsi="CORE SANS WHH COPY N" w:cs="Times New Roman"/>
          <w:lang w:val="en-US" w:eastAsia="en-US"/>
        </w:rPr>
        <w:t xml:space="preserve">advocacy </w:t>
      </w:r>
      <w:r w:rsidR="00E17538" w:rsidRPr="00207786">
        <w:rPr>
          <w:rFonts w:ascii="CORE SANS WHH COPY N" w:eastAsia="Times New Roman" w:hAnsi="CORE SANS WHH COPY N" w:cs="Times New Roman"/>
          <w:lang w:val="en-US" w:eastAsia="en-US"/>
        </w:rPr>
        <w:t>support to nutrition-specific and nutrition-sensitive sectors.</w:t>
      </w:r>
    </w:p>
    <w:p w14:paraId="3B9DCA67" w14:textId="77777777" w:rsidR="00EE47E0" w:rsidRPr="00207786" w:rsidRDefault="00EE47E0" w:rsidP="00931887">
      <w:pPr>
        <w:numPr>
          <w:ilvl w:val="0"/>
          <w:numId w:val="16"/>
        </w:numPr>
        <w:tabs>
          <w:tab w:val="clear" w:pos="720"/>
        </w:tabs>
        <w:spacing w:before="100" w:beforeAutospacing="1" w:after="100" w:afterAutospacing="1"/>
        <w:ind w:left="1418"/>
        <w:rPr>
          <w:rFonts w:ascii="CORE SANS WHH COPY N" w:eastAsia="Times New Roman" w:hAnsi="CORE SANS WHH COPY N" w:cs="Times New Roman"/>
          <w:lang w:val="en-US" w:eastAsia="en-US"/>
        </w:rPr>
      </w:pPr>
      <w:r w:rsidRPr="00207786">
        <w:rPr>
          <w:rFonts w:ascii="CORE SANS WHH COPY N" w:eastAsia="Times New Roman" w:hAnsi="CORE SANS WHH COPY N" w:cs="Times New Roman"/>
          <w:lang w:val="en-US" w:eastAsia="en-US"/>
        </w:rPr>
        <w:t>Examine the effectiveness, efficiency, and sustainability of the implementation model, particularly the use of Community Nutrition Workers, nutrition promoters, and participatory SBC approaches. The evaluation will also assess the strength of partnerships and coordination mechanisms (e.g., WHH–ACRIF collaboration, government engagement, and the SLCSN-SUN platform), as these were central to project delivery and sustainability.</w:t>
      </w:r>
    </w:p>
    <w:p w14:paraId="2F6AA304" w14:textId="494C451B" w:rsidR="00EE47E0" w:rsidRPr="00207786" w:rsidRDefault="00EE47E0" w:rsidP="00931887">
      <w:pPr>
        <w:numPr>
          <w:ilvl w:val="0"/>
          <w:numId w:val="16"/>
        </w:numPr>
        <w:tabs>
          <w:tab w:val="clear" w:pos="720"/>
        </w:tabs>
        <w:spacing w:before="100" w:beforeAutospacing="1" w:after="100" w:afterAutospacing="1"/>
        <w:ind w:left="1418"/>
        <w:rPr>
          <w:rFonts w:ascii="CORE SANS WHH COPY N" w:eastAsia="Times New Roman" w:hAnsi="CORE SANS WHH COPY N" w:cs="Times New Roman"/>
          <w:lang w:val="en-US" w:eastAsia="en-US"/>
        </w:rPr>
      </w:pPr>
      <w:r w:rsidRPr="00207786">
        <w:rPr>
          <w:rFonts w:ascii="CORE SANS WHH COPY N" w:eastAsia="Times New Roman" w:hAnsi="CORE SANS WHH COPY N" w:cs="Times New Roman"/>
          <w:lang w:val="en-US" w:eastAsia="en-US"/>
        </w:rPr>
        <w:t xml:space="preserve">Document challenges, lessons learned, and best practices, including enabling and limiting factors affecting nutrition </w:t>
      </w:r>
      <w:r w:rsidR="00E17538" w:rsidRPr="00207786">
        <w:rPr>
          <w:rFonts w:ascii="CORE SANS WHH COPY N" w:eastAsia="Times New Roman" w:hAnsi="CORE SANS WHH COPY N" w:cs="Times New Roman"/>
          <w:lang w:val="en-US" w:eastAsia="en-US"/>
        </w:rPr>
        <w:t>behaviors</w:t>
      </w:r>
      <w:r w:rsidRPr="00207786">
        <w:rPr>
          <w:rFonts w:ascii="CORE SANS WHH COPY N" w:eastAsia="Times New Roman" w:hAnsi="CORE SANS WHH COPY N" w:cs="Times New Roman"/>
          <w:lang w:val="en-US" w:eastAsia="en-US"/>
        </w:rPr>
        <w:t>, gender equality, and household decision-making. This section will also explicitly capture both nutrition-specific and nutrition-sensitive approaches to provide a comprehensive understanding of the project’s contribution to improved nutrition outcomes.</w:t>
      </w:r>
    </w:p>
    <w:p w14:paraId="46E3EE9B" w14:textId="0E03FBBF" w:rsidR="00D571E0" w:rsidRPr="00207786" w:rsidRDefault="00EE47E0" w:rsidP="00931887">
      <w:pPr>
        <w:numPr>
          <w:ilvl w:val="0"/>
          <w:numId w:val="16"/>
        </w:numPr>
        <w:tabs>
          <w:tab w:val="clear" w:pos="720"/>
        </w:tabs>
        <w:spacing w:before="100" w:beforeAutospacing="1" w:after="100" w:afterAutospacing="1"/>
        <w:ind w:left="1418"/>
        <w:rPr>
          <w:rFonts w:ascii="CORE SANS WHH COPY N" w:eastAsia="Times New Roman" w:hAnsi="CORE SANS WHH COPY N" w:cs="Times New Roman"/>
          <w:lang w:val="en-US" w:eastAsia="en-US"/>
        </w:rPr>
      </w:pPr>
      <w:r w:rsidRPr="00207786">
        <w:rPr>
          <w:rFonts w:ascii="CORE SANS WHH COPY N" w:eastAsia="Times New Roman" w:hAnsi="CORE SANS WHH COPY N" w:cs="Times New Roman"/>
          <w:lang w:val="en-US" w:eastAsia="en-US"/>
        </w:rPr>
        <w:t>Provide key recommendations to inform WHH, ACRIF, and stakeholders for future programming, scale-up, or successor interventions.</w:t>
      </w:r>
    </w:p>
    <w:p w14:paraId="047D4878" w14:textId="77777777" w:rsidR="00E17538" w:rsidRPr="00B93E79" w:rsidRDefault="00E17538" w:rsidP="00891017">
      <w:pPr>
        <w:tabs>
          <w:tab w:val="num" w:pos="720"/>
        </w:tabs>
        <w:spacing w:after="0"/>
        <w:ind w:left="851" w:right="839"/>
        <w:jc w:val="both"/>
        <w:rPr>
          <w:rFonts w:ascii="CORE SANS WHH COPY N" w:hAnsi="CORE SANS WHH COPY N"/>
          <w:b/>
          <w:bCs/>
          <w:lang w:val="en-US"/>
        </w:rPr>
      </w:pPr>
    </w:p>
    <w:p w14:paraId="3B2C4E7A" w14:textId="5FBD83FC" w:rsidR="00891017" w:rsidRPr="00403A1C" w:rsidRDefault="00891017" w:rsidP="0089101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Geographic scope:</w:t>
      </w:r>
      <w:r w:rsidR="0097295C" w:rsidRPr="00403A1C">
        <w:rPr>
          <w:rFonts w:ascii="CORE SANS WHH COPY N" w:hAnsi="CORE SANS WHH COPY N"/>
          <w:lang w:val="en-US"/>
        </w:rPr>
        <w:t xml:space="preserve"> The evaluation will cover six project sites in </w:t>
      </w:r>
      <w:proofErr w:type="spellStart"/>
      <w:r w:rsidR="0097295C" w:rsidRPr="00403A1C">
        <w:rPr>
          <w:rFonts w:ascii="CORE SANS WHH COPY N" w:hAnsi="CORE SANS WHH COPY N"/>
          <w:lang w:val="en-US"/>
        </w:rPr>
        <w:t>Maroodi</w:t>
      </w:r>
      <w:proofErr w:type="spellEnd"/>
      <w:r w:rsidR="0097295C" w:rsidRPr="00403A1C">
        <w:rPr>
          <w:rFonts w:ascii="CORE SANS WHH COPY N" w:hAnsi="CORE SANS WHH COPY N"/>
          <w:lang w:val="en-US"/>
        </w:rPr>
        <w:t>-Jex (</w:t>
      </w:r>
      <w:proofErr w:type="spellStart"/>
      <w:r w:rsidR="0097295C" w:rsidRPr="00403A1C">
        <w:rPr>
          <w:rFonts w:ascii="CORE SANS WHH COPY N" w:hAnsi="CORE SANS WHH COPY N"/>
          <w:lang w:val="en-US"/>
        </w:rPr>
        <w:t>Xunboweyne</w:t>
      </w:r>
      <w:proofErr w:type="spellEnd"/>
      <w:r w:rsidR="0097295C" w:rsidRPr="00403A1C">
        <w:rPr>
          <w:rFonts w:ascii="CORE SANS WHH COPY N" w:hAnsi="CORE SANS WHH COPY N"/>
          <w:lang w:val="en-US"/>
        </w:rPr>
        <w:t xml:space="preserve">, </w:t>
      </w:r>
      <w:proofErr w:type="spellStart"/>
      <w:r w:rsidR="0097295C" w:rsidRPr="00403A1C">
        <w:rPr>
          <w:rFonts w:ascii="CORE SANS WHH COPY N" w:hAnsi="CORE SANS WHH COPY N"/>
          <w:lang w:val="en-US"/>
        </w:rPr>
        <w:t>Biyashiina</w:t>
      </w:r>
      <w:proofErr w:type="spellEnd"/>
      <w:r w:rsidR="0097295C" w:rsidRPr="00403A1C">
        <w:rPr>
          <w:rFonts w:ascii="CORE SANS WHH COPY N" w:hAnsi="CORE SANS WHH COPY N"/>
          <w:lang w:val="en-US"/>
        </w:rPr>
        <w:t xml:space="preserve">, Geed-Deeble in Hargeisa, and </w:t>
      </w:r>
      <w:proofErr w:type="spellStart"/>
      <w:r w:rsidR="0097295C" w:rsidRPr="00403A1C">
        <w:rPr>
          <w:rFonts w:ascii="CORE SANS WHH COPY N" w:hAnsi="CORE SANS WHH COPY N"/>
          <w:lang w:val="en-US"/>
        </w:rPr>
        <w:t>Allaa</w:t>
      </w:r>
      <w:proofErr w:type="spellEnd"/>
      <w:r w:rsidR="0097295C" w:rsidRPr="00403A1C">
        <w:rPr>
          <w:rFonts w:ascii="CORE SANS WHH COPY N" w:hAnsi="CORE SANS WHH COPY N"/>
          <w:lang w:val="en-US"/>
        </w:rPr>
        <w:t xml:space="preserve"> </w:t>
      </w:r>
      <w:proofErr w:type="spellStart"/>
      <w:r w:rsidR="0097295C" w:rsidRPr="00403A1C">
        <w:rPr>
          <w:rFonts w:ascii="CORE SANS WHH COPY N" w:hAnsi="CORE SANS WHH COPY N"/>
          <w:lang w:val="en-US"/>
        </w:rPr>
        <w:t>Ibadaay</w:t>
      </w:r>
      <w:proofErr w:type="spellEnd"/>
      <w:r w:rsidR="0097295C" w:rsidRPr="00403A1C">
        <w:rPr>
          <w:rFonts w:ascii="CORE SANS WHH COPY N" w:hAnsi="CORE SANS WHH COPY N"/>
          <w:lang w:val="en-US"/>
        </w:rPr>
        <w:t xml:space="preserve"> in </w:t>
      </w:r>
      <w:proofErr w:type="spellStart"/>
      <w:r w:rsidR="0097295C" w:rsidRPr="00403A1C">
        <w:rPr>
          <w:rFonts w:ascii="CORE SANS WHH COPY N" w:hAnsi="CORE SANS WHH COPY N"/>
          <w:lang w:val="en-US"/>
        </w:rPr>
        <w:t>Gebiley</w:t>
      </w:r>
      <w:proofErr w:type="spellEnd"/>
      <w:r w:rsidR="0097295C" w:rsidRPr="00403A1C">
        <w:rPr>
          <w:rFonts w:ascii="CORE SANS WHH COPY N" w:hAnsi="CORE SANS WHH COPY N"/>
          <w:lang w:val="en-US"/>
        </w:rPr>
        <w:t xml:space="preserve">) and </w:t>
      </w:r>
      <w:proofErr w:type="spellStart"/>
      <w:r w:rsidR="0097295C" w:rsidRPr="00403A1C">
        <w:rPr>
          <w:rFonts w:ascii="CORE SANS WHH COPY N" w:hAnsi="CORE SANS WHH COPY N"/>
          <w:lang w:val="en-US"/>
        </w:rPr>
        <w:t>Togdheer</w:t>
      </w:r>
      <w:proofErr w:type="spellEnd"/>
      <w:r w:rsidR="0097295C" w:rsidRPr="00403A1C">
        <w:rPr>
          <w:rFonts w:ascii="CORE SANS WHH COPY N" w:hAnsi="CORE SANS WHH COPY N"/>
          <w:lang w:val="en-US"/>
        </w:rPr>
        <w:t xml:space="preserve"> (</w:t>
      </w:r>
      <w:proofErr w:type="spellStart"/>
      <w:r w:rsidR="0097295C" w:rsidRPr="00403A1C">
        <w:rPr>
          <w:rFonts w:ascii="CORE SANS WHH COPY N" w:hAnsi="CORE SANS WHH COPY N"/>
          <w:lang w:val="en-US"/>
        </w:rPr>
        <w:t>Beerato</w:t>
      </w:r>
      <w:proofErr w:type="spellEnd"/>
      <w:r w:rsidR="0097295C" w:rsidRPr="00403A1C">
        <w:rPr>
          <w:rFonts w:ascii="CORE SANS WHH COPY N" w:hAnsi="CORE SANS WHH COPY N"/>
          <w:lang w:val="en-US"/>
        </w:rPr>
        <w:t xml:space="preserve"> and Abdi Farah in </w:t>
      </w:r>
      <w:proofErr w:type="spellStart"/>
      <w:r w:rsidR="0097295C" w:rsidRPr="00403A1C">
        <w:rPr>
          <w:rFonts w:ascii="CORE SANS WHH COPY N" w:hAnsi="CORE SANS WHH COPY N"/>
          <w:lang w:val="en-US"/>
        </w:rPr>
        <w:t>Oodweyne</w:t>
      </w:r>
      <w:proofErr w:type="spellEnd"/>
      <w:r w:rsidR="0097295C" w:rsidRPr="00403A1C">
        <w:rPr>
          <w:rFonts w:ascii="CORE SANS WHH COPY N" w:hAnsi="CORE SANS WHH COPY N"/>
          <w:lang w:val="en-US"/>
        </w:rPr>
        <w:t>), and will include visits to the WHH Country Office, ACRIF headquarters, the SLCSN-SUN network, and relevant government ministries engaged in nutrition.</w:t>
      </w:r>
    </w:p>
    <w:p w14:paraId="46C0E2D1" w14:textId="77777777" w:rsidR="00E17538" w:rsidRDefault="00E17538" w:rsidP="00620E12">
      <w:pPr>
        <w:tabs>
          <w:tab w:val="num" w:pos="720"/>
        </w:tabs>
        <w:spacing w:after="0"/>
        <w:ind w:left="851" w:right="839"/>
        <w:jc w:val="both"/>
        <w:rPr>
          <w:rFonts w:ascii="CORE SANS WHH COPY N" w:hAnsi="CORE SANS WHH COPY N"/>
          <w:b/>
          <w:bCs/>
          <w:lang w:val="en-US"/>
        </w:rPr>
      </w:pPr>
    </w:p>
    <w:p w14:paraId="43A99197" w14:textId="3C026362" w:rsidR="00BE754D" w:rsidRPr="00403A1C" w:rsidRDefault="00891017" w:rsidP="00620E12">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lastRenderedPageBreak/>
        <w:t>Participants and stakeholders:</w:t>
      </w:r>
      <w:r w:rsidR="0097295C" w:rsidRPr="00403A1C">
        <w:rPr>
          <w:rFonts w:ascii="CORE SANS WHH COPY N" w:hAnsi="CORE SANS WHH COPY N"/>
          <w:lang w:val="en-US"/>
        </w:rPr>
        <w:t xml:space="preserve"> W</w:t>
      </w:r>
      <w:r w:rsidRPr="00403A1C">
        <w:rPr>
          <w:rFonts w:ascii="CORE SANS WHH COPY N" w:hAnsi="CORE SANS WHH COPY N"/>
          <w:lang w:val="en-US"/>
        </w:rPr>
        <w:t xml:space="preserve">omen of reproductive age and </w:t>
      </w:r>
      <w:r w:rsidR="0097295C" w:rsidRPr="00403A1C">
        <w:rPr>
          <w:rFonts w:ascii="CORE SANS WHH COPY N" w:hAnsi="CORE SANS WHH COPY N"/>
          <w:lang w:val="en-US"/>
        </w:rPr>
        <w:t xml:space="preserve">caregivers, </w:t>
      </w:r>
      <w:r w:rsidR="00823FA4" w:rsidRPr="00931887">
        <w:rPr>
          <w:rFonts w:ascii="CORE SANS WHH COPY N" w:hAnsi="CORE SANS WHH COPY N"/>
          <w:lang w:val="en-US"/>
        </w:rPr>
        <w:t>husbands, grandmothers</w:t>
      </w:r>
      <w:r w:rsidR="00823FA4" w:rsidRPr="00D8376C">
        <w:rPr>
          <w:rFonts w:ascii="CORE SANS WHH COPY N" w:hAnsi="CORE SANS WHH COPY N"/>
          <w:lang w:val="en-US"/>
        </w:rPr>
        <w:t xml:space="preserve">, </w:t>
      </w:r>
      <w:r w:rsidR="0097295C" w:rsidRPr="00403A1C">
        <w:rPr>
          <w:rFonts w:ascii="CORE SANS WHH COPY N" w:hAnsi="CORE SANS WHH COPY N"/>
          <w:lang w:val="en-US"/>
        </w:rPr>
        <w:t>nutrition</w:t>
      </w:r>
      <w:r w:rsidRPr="00403A1C">
        <w:rPr>
          <w:rFonts w:ascii="CORE SANS WHH COPY N" w:hAnsi="CORE SANS WHH COPY N"/>
          <w:lang w:val="en-US"/>
        </w:rPr>
        <w:t xml:space="preserve"> leaders, nutrition champions, CNWs and nutrition promoters, SLCSN-SUN </w:t>
      </w:r>
      <w:r w:rsidR="0097295C" w:rsidRPr="00403A1C">
        <w:rPr>
          <w:rFonts w:ascii="CORE SANS WHH COPY N" w:hAnsi="CORE SANS WHH COPY N"/>
          <w:lang w:val="en-US"/>
        </w:rPr>
        <w:t>members, policy</w:t>
      </w:r>
      <w:r w:rsidRPr="00403A1C">
        <w:rPr>
          <w:rFonts w:ascii="CORE SANS WHH COPY N" w:hAnsi="CORE SANS WHH COPY N"/>
          <w:lang w:val="en-US"/>
        </w:rPr>
        <w:t xml:space="preserve">-level stakeholders, </w:t>
      </w:r>
      <w:r w:rsidR="0097295C" w:rsidRPr="00403A1C">
        <w:rPr>
          <w:rFonts w:ascii="CORE SANS WHH COPY N" w:hAnsi="CORE SANS WHH COPY N"/>
          <w:lang w:val="en-US"/>
        </w:rPr>
        <w:t>WHH and ACRIF</w:t>
      </w:r>
      <w:r w:rsidRPr="00403A1C">
        <w:rPr>
          <w:rFonts w:ascii="CORE SANS WHH COPY N" w:hAnsi="CORE SANS WHH COPY N"/>
          <w:lang w:val="en-US"/>
        </w:rPr>
        <w:t xml:space="preserve"> staff.</w:t>
      </w:r>
    </w:p>
    <w:p w14:paraId="6AA249F0" w14:textId="12518DBC" w:rsidR="00873FA4" w:rsidRPr="00403A1C" w:rsidRDefault="00D82C8D" w:rsidP="007F5E3D">
      <w:pPr>
        <w:pStyle w:val="ListParagraph"/>
        <w:numPr>
          <w:ilvl w:val="0"/>
          <w:numId w:val="2"/>
        </w:numPr>
        <w:tabs>
          <w:tab w:val="left" w:pos="1515"/>
        </w:tabs>
        <w:kinsoku w:val="0"/>
        <w:overflowPunct w:val="0"/>
        <w:spacing w:before="90"/>
        <w:ind w:left="1560" w:hanging="709"/>
        <w:outlineLvl w:val="1"/>
        <w:rPr>
          <w:rFonts w:ascii="CORE SANS WHH COPY N" w:hAnsi="CORE SANS WHH COPY N" w:cs="Arial"/>
          <w:b/>
          <w:bCs/>
          <w:color w:val="4FA830"/>
          <w:sz w:val="32"/>
          <w:szCs w:val="32"/>
          <w:lang w:val="en-US"/>
        </w:rPr>
      </w:pPr>
      <w:r w:rsidRPr="00403A1C">
        <w:rPr>
          <w:rFonts w:ascii="CORE SANS WHH COPY N" w:hAnsi="CORE SANS WHH COPY N" w:cs="Arial"/>
          <w:b/>
          <w:bCs/>
          <w:color w:val="4FA830"/>
          <w:sz w:val="32"/>
          <w:szCs w:val="32"/>
          <w:lang w:val="en-US"/>
        </w:rPr>
        <w:t>USERS AND USES</w:t>
      </w:r>
      <w:r w:rsidR="00196017" w:rsidRPr="00403A1C">
        <w:rPr>
          <w:rFonts w:ascii="CORE SANS WHH COPY N" w:hAnsi="CORE SANS WHH COPY N" w:cs="Arial"/>
          <w:b/>
          <w:bCs/>
          <w:color w:val="4FA830"/>
          <w:sz w:val="32"/>
          <w:szCs w:val="32"/>
          <w:lang w:val="en-US"/>
        </w:rPr>
        <w:t xml:space="preserve"> OF THE EVALUATION</w:t>
      </w:r>
    </w:p>
    <w:p w14:paraId="338D1C1E" w14:textId="77777777" w:rsidR="00197C30" w:rsidRPr="00DC7F8A" w:rsidRDefault="00197C30" w:rsidP="00FF35C7">
      <w:pPr>
        <w:pStyle w:val="Heading2"/>
        <w:rPr>
          <w:rFonts w:ascii="CORE SANS WHH COPY N" w:hAnsi="CORE SANS WHH COPY N"/>
          <w:sz w:val="28"/>
          <w:szCs w:val="28"/>
          <w:lang w:val="en-US"/>
        </w:rPr>
      </w:pPr>
      <w:r w:rsidRPr="00DC7F8A">
        <w:rPr>
          <w:rFonts w:ascii="CORE SANS WHH COPY N" w:hAnsi="CORE SANS WHH COPY N"/>
          <w:sz w:val="28"/>
          <w:szCs w:val="28"/>
          <w:lang w:val="en-US"/>
        </w:rPr>
        <w:t>Primary users</w:t>
      </w:r>
    </w:p>
    <w:p w14:paraId="477C7A3F" w14:textId="128A91CC" w:rsidR="00197C30" w:rsidRPr="00403A1C"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Welthungerhilfe (WHH) Country Office staff:</w:t>
      </w:r>
      <w:r w:rsidRPr="00403A1C">
        <w:rPr>
          <w:rFonts w:ascii="CORE SANS WHH COPY N" w:hAnsi="CORE SANS WHH COPY N"/>
          <w:lang w:val="en-US"/>
        </w:rPr>
        <w:t xml:space="preserve"> to guide decision-making on future program design, adaptation, and potential scale-up of nutrition-sensitive and gender-transformative interventions in Somaliland.</w:t>
      </w:r>
    </w:p>
    <w:p w14:paraId="25DA7BB7" w14:textId="77777777" w:rsidR="00E17538" w:rsidRDefault="00E17538" w:rsidP="00FF35C7">
      <w:pPr>
        <w:tabs>
          <w:tab w:val="num" w:pos="720"/>
        </w:tabs>
        <w:spacing w:after="0"/>
        <w:ind w:left="851" w:right="839"/>
        <w:jc w:val="both"/>
        <w:rPr>
          <w:rFonts w:ascii="CORE SANS WHH COPY N" w:hAnsi="CORE SANS WHH COPY N"/>
          <w:b/>
          <w:bCs/>
          <w:lang w:val="en-US"/>
        </w:rPr>
      </w:pPr>
    </w:p>
    <w:p w14:paraId="0D6AAA71" w14:textId="6907FD13" w:rsidR="00197C30"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ACRIF (implementing partner):</w:t>
      </w:r>
      <w:r w:rsidRPr="00403A1C">
        <w:rPr>
          <w:rFonts w:ascii="CORE SANS WHH COPY N" w:hAnsi="CORE SANS WHH COPY N"/>
          <w:lang w:val="en-US"/>
        </w:rPr>
        <w:t xml:space="preserve"> to strengthen </w:t>
      </w:r>
      <w:r w:rsidR="00E17538" w:rsidRPr="00403A1C">
        <w:rPr>
          <w:rFonts w:ascii="CORE SANS WHH COPY N" w:hAnsi="CORE SANS WHH COPY N"/>
          <w:lang w:val="en-US"/>
        </w:rPr>
        <w:t>organizational</w:t>
      </w:r>
      <w:r w:rsidRPr="00403A1C">
        <w:rPr>
          <w:rFonts w:ascii="CORE SANS WHH COPY N" w:hAnsi="CORE SANS WHH COPY N"/>
          <w:lang w:val="en-US"/>
        </w:rPr>
        <w:t xml:space="preserve"> learning, improve technical and operational capacity, and refine future project implementation strategies.</w:t>
      </w:r>
    </w:p>
    <w:p w14:paraId="41D7299C" w14:textId="77777777" w:rsidR="00E17538" w:rsidRPr="00403A1C" w:rsidRDefault="00E17538" w:rsidP="00FF35C7">
      <w:pPr>
        <w:tabs>
          <w:tab w:val="num" w:pos="720"/>
        </w:tabs>
        <w:spacing w:after="0"/>
        <w:ind w:left="851" w:right="839"/>
        <w:jc w:val="both"/>
        <w:rPr>
          <w:rFonts w:ascii="CORE SANS WHH COPY N" w:hAnsi="CORE SANS WHH COPY N"/>
          <w:lang w:val="en-US"/>
        </w:rPr>
      </w:pPr>
    </w:p>
    <w:p w14:paraId="50196593" w14:textId="77777777" w:rsidR="00197C30" w:rsidRPr="00403A1C"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Donors:</w:t>
      </w:r>
      <w:r w:rsidRPr="00403A1C">
        <w:rPr>
          <w:rFonts w:ascii="CORE SANS WHH COPY N" w:hAnsi="CORE SANS WHH COPY N"/>
          <w:lang w:val="en-US"/>
        </w:rPr>
        <w:t xml:space="preserve"> to assess accountability for results and value for money, and to inform funding decisions on continuation or successor interventions.</w:t>
      </w:r>
    </w:p>
    <w:p w14:paraId="795A9EE7" w14:textId="77777777" w:rsidR="00197C30" w:rsidRPr="00DC7F8A" w:rsidRDefault="00197C30" w:rsidP="00FF35C7">
      <w:pPr>
        <w:pStyle w:val="Heading2"/>
        <w:rPr>
          <w:rFonts w:ascii="CORE SANS WHH COPY N" w:hAnsi="CORE SANS WHH COPY N"/>
          <w:sz w:val="28"/>
          <w:szCs w:val="28"/>
          <w:lang w:val="en-US"/>
        </w:rPr>
      </w:pPr>
      <w:r w:rsidRPr="00DC7F8A">
        <w:rPr>
          <w:rFonts w:ascii="CORE SANS WHH COPY N" w:hAnsi="CORE SANS WHH COPY N"/>
          <w:sz w:val="28"/>
          <w:szCs w:val="28"/>
          <w:lang w:val="en-US"/>
        </w:rPr>
        <w:t>Secondary users</w:t>
      </w:r>
    </w:p>
    <w:p w14:paraId="248EF057" w14:textId="77777777" w:rsidR="00197C30"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Project participants and communities</w:t>
      </w:r>
      <w:r w:rsidRPr="00403A1C">
        <w:rPr>
          <w:rFonts w:ascii="CORE SANS WHH COPY N" w:hAnsi="CORE SANS WHH COPY N"/>
          <w:lang w:val="en-US"/>
        </w:rPr>
        <w:t>: to gain feedback on how the project has addressed their needs and to strengthen ownership of nutrition and empowerment outcomes.</w:t>
      </w:r>
    </w:p>
    <w:p w14:paraId="33C74FDF" w14:textId="77777777" w:rsidR="00E17538" w:rsidRPr="00403A1C" w:rsidRDefault="00E17538" w:rsidP="00FF35C7">
      <w:pPr>
        <w:tabs>
          <w:tab w:val="num" w:pos="720"/>
        </w:tabs>
        <w:spacing w:after="0"/>
        <w:ind w:left="851" w:right="839"/>
        <w:jc w:val="both"/>
        <w:rPr>
          <w:rFonts w:ascii="CORE SANS WHH COPY N" w:hAnsi="CORE SANS WHH COPY N"/>
          <w:lang w:val="en-US"/>
        </w:rPr>
      </w:pPr>
    </w:p>
    <w:p w14:paraId="1AA70D27" w14:textId="7284A40E" w:rsidR="00197C30"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Government ministries:</w:t>
      </w:r>
      <w:r w:rsidRPr="00403A1C">
        <w:rPr>
          <w:rFonts w:ascii="CORE SANS WHH COPY N" w:hAnsi="CORE SANS WHH COPY N"/>
          <w:lang w:val="en-US"/>
        </w:rPr>
        <w:t xml:space="preserve"> to inform nutrition policy development, program integration, and alignment with national strategies.</w:t>
      </w:r>
    </w:p>
    <w:p w14:paraId="74067674" w14:textId="77777777" w:rsidR="00E17538" w:rsidRPr="00403A1C" w:rsidRDefault="00E17538" w:rsidP="00FF35C7">
      <w:pPr>
        <w:tabs>
          <w:tab w:val="num" w:pos="720"/>
        </w:tabs>
        <w:spacing w:after="0"/>
        <w:ind w:left="851" w:right="839"/>
        <w:jc w:val="both"/>
        <w:rPr>
          <w:rFonts w:ascii="CORE SANS WHH COPY N" w:hAnsi="CORE SANS WHH COPY N"/>
          <w:lang w:val="en-US"/>
        </w:rPr>
      </w:pPr>
    </w:p>
    <w:p w14:paraId="15B058F4" w14:textId="77777777" w:rsidR="00197C30" w:rsidRDefault="00197C30" w:rsidP="00FF35C7">
      <w:pPr>
        <w:tabs>
          <w:tab w:val="num" w:pos="720"/>
        </w:tabs>
        <w:spacing w:after="0"/>
        <w:ind w:left="851" w:right="839"/>
        <w:jc w:val="both"/>
        <w:rPr>
          <w:rFonts w:ascii="CORE SANS WHH COPY N" w:hAnsi="CORE SANS WHH COPY N"/>
          <w:lang w:val="en-US"/>
        </w:rPr>
      </w:pPr>
      <w:r w:rsidRPr="00A14BB5">
        <w:rPr>
          <w:rFonts w:ascii="CORE SANS WHH COPY N" w:hAnsi="CORE SANS WHH COPY N"/>
          <w:b/>
          <w:bCs/>
          <w:lang w:val="en-US"/>
        </w:rPr>
        <w:t>SLCSN-SUN</w:t>
      </w:r>
      <w:r w:rsidRPr="00403A1C">
        <w:rPr>
          <w:rFonts w:ascii="CORE SANS WHH COPY N" w:hAnsi="CORE SANS WHH COPY N"/>
          <w:b/>
          <w:bCs/>
          <w:lang w:val="en-US"/>
        </w:rPr>
        <w:t xml:space="preserve"> and other civil society actors:</w:t>
      </w:r>
      <w:r w:rsidRPr="00403A1C">
        <w:rPr>
          <w:rFonts w:ascii="CORE SANS WHH COPY N" w:hAnsi="CORE SANS WHH COPY N"/>
          <w:lang w:val="en-US"/>
        </w:rPr>
        <w:t xml:space="preserve"> to draw lessons for advocacy, coordination, and sector-wide learning.</w:t>
      </w:r>
    </w:p>
    <w:p w14:paraId="6F802DF4" w14:textId="77777777" w:rsidR="00E17538" w:rsidRPr="00403A1C" w:rsidRDefault="00E17538" w:rsidP="00FF35C7">
      <w:pPr>
        <w:tabs>
          <w:tab w:val="num" w:pos="720"/>
        </w:tabs>
        <w:spacing w:after="0"/>
        <w:ind w:left="851" w:right="839"/>
        <w:jc w:val="both"/>
        <w:rPr>
          <w:rFonts w:ascii="CORE SANS WHH COPY N" w:hAnsi="CORE SANS WHH COPY N"/>
          <w:lang w:val="en-US"/>
        </w:rPr>
      </w:pPr>
    </w:p>
    <w:p w14:paraId="29513C91" w14:textId="77777777" w:rsidR="00197C30"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WHH Regional and Global Units:</w:t>
      </w:r>
      <w:r w:rsidRPr="00403A1C">
        <w:rPr>
          <w:rFonts w:ascii="CORE SANS WHH COPY N" w:hAnsi="CORE SANS WHH COPY N"/>
          <w:lang w:val="en-US"/>
        </w:rPr>
        <w:t xml:space="preserve"> to inform global programming strategies, evidence-based decision making, and internal learning across WHH’s portfolio.</w:t>
      </w:r>
    </w:p>
    <w:p w14:paraId="58F94523" w14:textId="77777777" w:rsidR="00E17538" w:rsidRPr="00403A1C" w:rsidRDefault="00E17538" w:rsidP="00FF35C7">
      <w:pPr>
        <w:tabs>
          <w:tab w:val="num" w:pos="720"/>
        </w:tabs>
        <w:spacing w:after="0"/>
        <w:ind w:left="851" w:right="839"/>
        <w:jc w:val="both"/>
        <w:rPr>
          <w:rFonts w:ascii="CORE SANS WHH COPY N" w:hAnsi="CORE SANS WHH COPY N"/>
          <w:lang w:val="en-US"/>
        </w:rPr>
      </w:pPr>
    </w:p>
    <w:p w14:paraId="2C8D5BCC" w14:textId="77777777" w:rsidR="00197C30" w:rsidRPr="00DC7F8A" w:rsidRDefault="00197C30" w:rsidP="00FF35C7">
      <w:pPr>
        <w:pStyle w:val="Heading2"/>
        <w:rPr>
          <w:rFonts w:ascii="CORE SANS WHH COPY N" w:hAnsi="CORE SANS WHH COPY N"/>
          <w:sz w:val="28"/>
          <w:szCs w:val="28"/>
          <w:lang w:val="en-US"/>
        </w:rPr>
      </w:pPr>
      <w:r w:rsidRPr="00DC7F8A">
        <w:rPr>
          <w:rFonts w:ascii="CORE SANS WHH COPY N" w:hAnsi="CORE SANS WHH COPY N"/>
          <w:sz w:val="28"/>
          <w:szCs w:val="28"/>
          <w:lang w:val="en-US"/>
        </w:rPr>
        <w:t>Intended uses of the findings</w:t>
      </w:r>
    </w:p>
    <w:p w14:paraId="460761C6" w14:textId="6596AB57" w:rsidR="00197C30"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Decision-making and program adaptation:</w:t>
      </w:r>
      <w:r w:rsidRPr="00403A1C">
        <w:rPr>
          <w:rFonts w:ascii="CORE SANS WHH COPY N" w:hAnsi="CORE SANS WHH COPY N"/>
          <w:lang w:val="en-US"/>
        </w:rPr>
        <w:t xml:space="preserve"> WHH and ACRIF will use findings to adjust approaches and design future interventions.</w:t>
      </w:r>
    </w:p>
    <w:p w14:paraId="69F0F9FC" w14:textId="77777777" w:rsidR="00E17538" w:rsidRPr="00403A1C" w:rsidRDefault="00E17538" w:rsidP="00FF35C7">
      <w:pPr>
        <w:tabs>
          <w:tab w:val="num" w:pos="720"/>
        </w:tabs>
        <w:spacing w:after="0"/>
        <w:ind w:left="851" w:right="839"/>
        <w:jc w:val="both"/>
        <w:rPr>
          <w:rFonts w:ascii="CORE SANS WHH COPY N" w:hAnsi="CORE SANS WHH COPY N"/>
          <w:lang w:val="en-US"/>
        </w:rPr>
      </w:pPr>
    </w:p>
    <w:p w14:paraId="243EB968" w14:textId="60245CB0" w:rsidR="00197C30"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Learning and capacity development:</w:t>
      </w:r>
      <w:r w:rsidRPr="00403A1C">
        <w:rPr>
          <w:rFonts w:ascii="CORE SANS WHH COPY N" w:hAnsi="CORE SANS WHH COPY N"/>
          <w:lang w:val="en-US"/>
        </w:rPr>
        <w:t xml:space="preserve"> All stakeholders will draw lessons on effective SBC, MIYCN, women’s empowerment, home gardening interventions</w:t>
      </w:r>
      <w:r w:rsidR="00E17538">
        <w:rPr>
          <w:rFonts w:ascii="CORE SANS WHH COPY N" w:hAnsi="CORE SANS WHH COPY N"/>
          <w:lang w:val="en-US"/>
        </w:rPr>
        <w:t>, and policy advocacy support.</w:t>
      </w:r>
    </w:p>
    <w:p w14:paraId="6457E6C7" w14:textId="77777777" w:rsidR="00E17538" w:rsidRPr="00403A1C" w:rsidRDefault="00E17538" w:rsidP="00FF35C7">
      <w:pPr>
        <w:tabs>
          <w:tab w:val="num" w:pos="720"/>
        </w:tabs>
        <w:spacing w:after="0"/>
        <w:ind w:left="851" w:right="839"/>
        <w:jc w:val="both"/>
        <w:rPr>
          <w:rFonts w:ascii="CORE SANS WHH COPY N" w:hAnsi="CORE SANS WHH COPY N"/>
          <w:lang w:val="en-US"/>
        </w:rPr>
      </w:pPr>
    </w:p>
    <w:p w14:paraId="155B8168" w14:textId="77777777" w:rsidR="00197C30"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 xml:space="preserve">Accountability: </w:t>
      </w:r>
      <w:r w:rsidRPr="00403A1C">
        <w:rPr>
          <w:rFonts w:ascii="CORE SANS WHH COPY N" w:hAnsi="CORE SANS WHH COPY N"/>
          <w:lang w:val="en-US"/>
        </w:rPr>
        <w:t>Donors, government, and communities will use the results to validate outcomes and hold actors accountable.</w:t>
      </w:r>
    </w:p>
    <w:p w14:paraId="37426524" w14:textId="77777777" w:rsidR="00E17538" w:rsidRPr="00403A1C" w:rsidRDefault="00E17538" w:rsidP="00FF35C7">
      <w:pPr>
        <w:tabs>
          <w:tab w:val="num" w:pos="720"/>
        </w:tabs>
        <w:spacing w:after="0"/>
        <w:ind w:left="851" w:right="839"/>
        <w:jc w:val="both"/>
        <w:rPr>
          <w:rFonts w:ascii="CORE SANS WHH COPY N" w:hAnsi="CORE SANS WHH COPY N"/>
          <w:lang w:val="en-US"/>
        </w:rPr>
      </w:pPr>
    </w:p>
    <w:p w14:paraId="72803637" w14:textId="6E04B2A9" w:rsidR="00197C30" w:rsidRPr="00403A1C"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Policy advocacy:</w:t>
      </w:r>
      <w:r w:rsidRPr="00403A1C">
        <w:rPr>
          <w:rFonts w:ascii="CORE SANS WHH COPY N" w:hAnsi="CORE SANS WHH COPY N"/>
          <w:lang w:val="en-US"/>
        </w:rPr>
        <w:t xml:space="preserve"> Findings will inform the work of SLCSN-SUN and government ministries in scaling up nutrition-sensitive policies and actions.</w:t>
      </w:r>
    </w:p>
    <w:p w14:paraId="1C732EA9" w14:textId="77777777" w:rsidR="00E17538" w:rsidRDefault="00E17538" w:rsidP="00FF35C7">
      <w:pPr>
        <w:spacing w:after="0"/>
        <w:ind w:left="851" w:right="839"/>
        <w:jc w:val="both"/>
        <w:rPr>
          <w:rFonts w:ascii="CORE SANS WHH COPY N" w:hAnsi="CORE SANS WHH COPY N"/>
          <w:lang w:val="en-US"/>
        </w:rPr>
      </w:pPr>
    </w:p>
    <w:p w14:paraId="3BACC81A" w14:textId="473D79B7" w:rsidR="00197C30" w:rsidRPr="00403A1C" w:rsidRDefault="00197C30" w:rsidP="00FF35C7">
      <w:pPr>
        <w:spacing w:after="0"/>
        <w:ind w:left="851" w:right="839"/>
        <w:jc w:val="both"/>
        <w:rPr>
          <w:rFonts w:ascii="CORE SANS WHH COPY N" w:hAnsi="CORE SANS WHH COPY N"/>
          <w:lang w:val="en-US"/>
        </w:rPr>
      </w:pPr>
      <w:r w:rsidRPr="00403A1C">
        <w:rPr>
          <w:rFonts w:ascii="CORE SANS WHH COPY N" w:hAnsi="CORE SANS WHH COPY N"/>
          <w:lang w:val="en-US"/>
        </w:rPr>
        <w:t>Process uses of the evaluation</w:t>
      </w:r>
    </w:p>
    <w:p w14:paraId="6E856B7A" w14:textId="77777777" w:rsidR="00197C30" w:rsidRPr="00403A1C" w:rsidRDefault="00197C3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t>Capacity strengthening:</w:t>
      </w:r>
      <w:r w:rsidRPr="00403A1C">
        <w:rPr>
          <w:rFonts w:ascii="CORE SANS WHH COPY N" w:hAnsi="CORE SANS WHH COPY N"/>
          <w:lang w:val="en-US"/>
        </w:rPr>
        <w:t xml:space="preserve"> WHH, ACRIF, and local stakeholders will build skills in evaluation, reflection, and evidence-based decision making.</w:t>
      </w:r>
    </w:p>
    <w:p w14:paraId="6318202F" w14:textId="77777777" w:rsidR="00E17538" w:rsidRDefault="00E17538" w:rsidP="00DC7F8A">
      <w:pPr>
        <w:tabs>
          <w:tab w:val="num" w:pos="720"/>
        </w:tabs>
        <w:spacing w:after="0"/>
        <w:ind w:left="851" w:right="839"/>
        <w:jc w:val="both"/>
        <w:rPr>
          <w:rFonts w:ascii="CORE SANS WHH COPY N" w:hAnsi="CORE SANS WHH COPY N"/>
          <w:b/>
          <w:bCs/>
          <w:lang w:val="en-US"/>
        </w:rPr>
      </w:pPr>
    </w:p>
    <w:p w14:paraId="3FF8BF62" w14:textId="44B4B1DC" w:rsidR="00197C30" w:rsidRDefault="00197C30" w:rsidP="00DC7F8A">
      <w:pPr>
        <w:tabs>
          <w:tab w:val="num" w:pos="720"/>
        </w:tabs>
        <w:spacing w:after="0"/>
        <w:ind w:left="851" w:right="839"/>
        <w:jc w:val="both"/>
        <w:rPr>
          <w:rFonts w:ascii="CORE SANS WHH COPY N" w:hAnsi="CORE SANS WHH COPY N"/>
          <w:lang w:val="en-US"/>
        </w:rPr>
      </w:pPr>
      <w:r w:rsidRPr="00403A1C">
        <w:rPr>
          <w:rFonts w:ascii="CORE SANS WHH COPY N" w:hAnsi="CORE SANS WHH COPY N"/>
          <w:b/>
          <w:bCs/>
          <w:lang w:val="en-US"/>
        </w:rPr>
        <w:lastRenderedPageBreak/>
        <w:t>Shared learning and dialogue:</w:t>
      </w:r>
      <w:r w:rsidRPr="00403A1C">
        <w:rPr>
          <w:rFonts w:ascii="CORE SANS WHH COPY N" w:hAnsi="CORE SANS WHH COPY N"/>
          <w:lang w:val="en-US"/>
        </w:rPr>
        <w:t xml:space="preserve"> The evaluation process will create opportunities for joint reflection among WHH, ACRIF, government, and civil society, strengthening collaboration and mutual accountability.</w:t>
      </w:r>
    </w:p>
    <w:p w14:paraId="700BDC37" w14:textId="77777777" w:rsidR="00E17538" w:rsidRPr="00DC7F8A" w:rsidRDefault="00E17538" w:rsidP="00DC7F8A">
      <w:pPr>
        <w:tabs>
          <w:tab w:val="num" w:pos="720"/>
        </w:tabs>
        <w:spacing w:after="0"/>
        <w:ind w:left="851" w:right="839"/>
        <w:jc w:val="both"/>
        <w:rPr>
          <w:rFonts w:ascii="CORE SANS WHH COPY N" w:hAnsi="CORE SANS WHH COPY N"/>
          <w:lang w:val="en-US"/>
        </w:rPr>
      </w:pPr>
    </w:p>
    <w:p w14:paraId="7E85B0D9" w14:textId="00E815CC" w:rsidR="00F422FA" w:rsidRPr="00403A1C" w:rsidRDefault="005F4F0A" w:rsidP="007F5E3D">
      <w:pPr>
        <w:pStyle w:val="ListParagraph"/>
        <w:numPr>
          <w:ilvl w:val="0"/>
          <w:numId w:val="2"/>
        </w:numPr>
        <w:tabs>
          <w:tab w:val="left" w:pos="1515"/>
        </w:tabs>
        <w:kinsoku w:val="0"/>
        <w:overflowPunct w:val="0"/>
        <w:spacing w:before="62"/>
        <w:ind w:left="1560" w:hanging="728"/>
        <w:outlineLvl w:val="1"/>
        <w:rPr>
          <w:rFonts w:ascii="CORE SANS WHH COPY N" w:hAnsi="CORE SANS WHH COPY N" w:cs="Arial"/>
          <w:b/>
          <w:bCs/>
          <w:color w:val="4FA830"/>
          <w:sz w:val="32"/>
          <w:szCs w:val="32"/>
        </w:rPr>
      </w:pPr>
      <w:r w:rsidRPr="00403A1C">
        <w:rPr>
          <w:rFonts w:ascii="CORE SANS WHH COPY N" w:hAnsi="CORE SANS WHH COPY N" w:cs="Arial"/>
          <w:b/>
          <w:bCs/>
          <w:color w:val="4FA830"/>
          <w:spacing w:val="-6"/>
          <w:sz w:val="32"/>
          <w:szCs w:val="32"/>
        </w:rPr>
        <w:t xml:space="preserve">EVALUATION </w:t>
      </w:r>
      <w:r w:rsidR="00BA6B6D" w:rsidRPr="00403A1C">
        <w:rPr>
          <w:rFonts w:ascii="CORE SANS WHH COPY N" w:hAnsi="CORE SANS WHH COPY N" w:cs="Arial"/>
          <w:b/>
          <w:bCs/>
          <w:color w:val="4FA830"/>
          <w:sz w:val="32"/>
          <w:szCs w:val="32"/>
        </w:rPr>
        <w:t>CRITERIA AND QUESTIONS</w:t>
      </w:r>
    </w:p>
    <w:p w14:paraId="2C750522" w14:textId="25A065F0" w:rsidR="009F5AB0" w:rsidRPr="00DC7F8A" w:rsidRDefault="009F5AB0" w:rsidP="00DC7F8A">
      <w:pPr>
        <w:tabs>
          <w:tab w:val="num" w:pos="720"/>
        </w:tabs>
        <w:spacing w:after="0"/>
        <w:ind w:left="851" w:right="839"/>
        <w:jc w:val="both"/>
        <w:rPr>
          <w:rFonts w:ascii="CORE SANS WHH COPY N" w:hAnsi="CORE SANS WHH COPY N"/>
          <w:lang w:val="en-US"/>
        </w:rPr>
      </w:pPr>
      <w:r w:rsidRPr="00403A1C">
        <w:rPr>
          <w:rFonts w:ascii="CORE SANS WHH COPY N" w:hAnsi="CORE SANS WHH COPY N"/>
          <w:lang w:val="en-US"/>
        </w:rPr>
        <w:t xml:space="preserve">The evaluation will address the following questions based on the OECD DAC criteria of Relevance/Appropriateness, Effectiveness, Coherence, Sustainability/Connectedness, and Impact. The evaluation will focus on how well the project responded to the nutrition and empowerment needs of women of reproductive age, caregivers, and communities in </w:t>
      </w:r>
      <w:proofErr w:type="spellStart"/>
      <w:r w:rsidRPr="00403A1C">
        <w:rPr>
          <w:rFonts w:ascii="CORE SANS WHH COPY N" w:hAnsi="CORE SANS WHH COPY N"/>
          <w:lang w:val="en-US"/>
        </w:rPr>
        <w:t>Maroodi</w:t>
      </w:r>
      <w:proofErr w:type="spellEnd"/>
      <w:r w:rsidRPr="00403A1C">
        <w:rPr>
          <w:rFonts w:ascii="CORE SANS WHH COPY N" w:hAnsi="CORE SANS WHH COPY N"/>
          <w:lang w:val="en-US"/>
        </w:rPr>
        <w:t xml:space="preserve">-Jex and </w:t>
      </w:r>
      <w:proofErr w:type="spellStart"/>
      <w:r w:rsidRPr="00403A1C">
        <w:rPr>
          <w:rFonts w:ascii="CORE SANS WHH COPY N" w:hAnsi="CORE SANS WHH COPY N"/>
          <w:lang w:val="en-US"/>
        </w:rPr>
        <w:t>Togdheer</w:t>
      </w:r>
      <w:proofErr w:type="spellEnd"/>
      <w:r w:rsidRPr="00403A1C">
        <w:rPr>
          <w:rFonts w:ascii="CORE SANS WHH COPY N" w:hAnsi="CORE SANS WHH COPY N"/>
          <w:lang w:val="en-US"/>
        </w:rPr>
        <w:t>, how effective the measures were, and what impact they have had on participants’ lives.</w:t>
      </w:r>
    </w:p>
    <w:p w14:paraId="4F8C471F" w14:textId="15737D89" w:rsidR="009F5AB0" w:rsidRPr="00DC7F8A" w:rsidRDefault="009F5AB0" w:rsidP="00DC7F8A">
      <w:pPr>
        <w:pStyle w:val="Heading2"/>
        <w:rPr>
          <w:rFonts w:ascii="CORE SANS WHH COPY N" w:hAnsi="CORE SANS WHH COPY N"/>
          <w:sz w:val="28"/>
          <w:szCs w:val="28"/>
          <w:lang w:val="en-US"/>
        </w:rPr>
      </w:pPr>
      <w:bookmarkStart w:id="1" w:name="_Hlk208996867"/>
      <w:r w:rsidRPr="00DC7F8A">
        <w:rPr>
          <w:rFonts w:ascii="CORE SANS WHH COPY N" w:hAnsi="CORE SANS WHH COPY N"/>
          <w:sz w:val="28"/>
          <w:szCs w:val="28"/>
          <w:lang w:val="en-US"/>
        </w:rPr>
        <w:t>Relevance / Appropriateness</w:t>
      </w:r>
      <w:bookmarkEnd w:id="1"/>
    </w:p>
    <w:p w14:paraId="4F13E5AD" w14:textId="248EB1FC" w:rsidR="00EE47E0" w:rsidRPr="00EE47E0" w:rsidRDefault="00EE47E0" w:rsidP="00EE47E0">
      <w:pPr>
        <w:pStyle w:val="ListParagraph"/>
        <w:numPr>
          <w:ilvl w:val="0"/>
          <w:numId w:val="5"/>
        </w:numPr>
        <w:tabs>
          <w:tab w:val="num" w:pos="720"/>
        </w:tabs>
        <w:spacing w:before="0" w:after="0"/>
        <w:ind w:right="839"/>
        <w:jc w:val="both"/>
        <w:rPr>
          <w:rFonts w:ascii="CORE SANS WHH COPY N" w:hAnsi="CORE SANS WHH COPY N"/>
          <w:lang w:val="en-US"/>
        </w:rPr>
      </w:pPr>
      <w:r w:rsidRPr="00EE47E0">
        <w:rPr>
          <w:rFonts w:ascii="CORE SANS WHH COPY N" w:hAnsi="CORE SANS WHH COPY N"/>
          <w:lang w:val="en-US"/>
        </w:rPr>
        <w:t>To what extent did the project design and objectives respond to the nutrition</w:t>
      </w:r>
      <w:r w:rsidR="00E17538">
        <w:rPr>
          <w:rFonts w:ascii="CORE SANS WHH COPY N" w:hAnsi="CORE SANS WHH COPY N"/>
          <w:lang w:val="en-US"/>
        </w:rPr>
        <w:t>al requirements and</w:t>
      </w:r>
      <w:r w:rsidRPr="00EE47E0">
        <w:rPr>
          <w:rFonts w:ascii="CORE SANS WHH COPY N" w:hAnsi="CORE SANS WHH COPY N"/>
          <w:lang w:val="en-US"/>
        </w:rPr>
        <w:t xml:space="preserve"> empowerment of women of reproductive age, caregivers, and households in </w:t>
      </w:r>
      <w:proofErr w:type="spellStart"/>
      <w:r w:rsidRPr="00EE47E0">
        <w:rPr>
          <w:rFonts w:ascii="CORE SANS WHH COPY N" w:hAnsi="CORE SANS WHH COPY N"/>
          <w:lang w:val="en-US"/>
        </w:rPr>
        <w:t>Maroodi</w:t>
      </w:r>
      <w:proofErr w:type="spellEnd"/>
      <w:r w:rsidRPr="00EE47E0">
        <w:rPr>
          <w:rFonts w:ascii="CORE SANS WHH COPY N" w:hAnsi="CORE SANS WHH COPY N"/>
          <w:lang w:val="en-US"/>
        </w:rPr>
        <w:t xml:space="preserve">-Jex and </w:t>
      </w:r>
      <w:proofErr w:type="spellStart"/>
      <w:r w:rsidRPr="00EE47E0">
        <w:rPr>
          <w:rFonts w:ascii="CORE SANS WHH COPY N" w:hAnsi="CORE SANS WHH COPY N"/>
          <w:lang w:val="en-US"/>
        </w:rPr>
        <w:t>Togdheer</w:t>
      </w:r>
      <w:proofErr w:type="spellEnd"/>
      <w:r w:rsidRPr="00EE47E0">
        <w:rPr>
          <w:rFonts w:ascii="CORE SANS WHH COPY N" w:hAnsi="CORE SANS WHH COPY N"/>
          <w:lang w:val="en-US"/>
        </w:rPr>
        <w:t>?</w:t>
      </w:r>
    </w:p>
    <w:p w14:paraId="495EEB8C" w14:textId="1C24669D" w:rsidR="00EE47E0" w:rsidRPr="00EE47E0" w:rsidRDefault="00EE47E0" w:rsidP="00EE47E0">
      <w:pPr>
        <w:pStyle w:val="ListParagraph"/>
        <w:numPr>
          <w:ilvl w:val="0"/>
          <w:numId w:val="5"/>
        </w:numPr>
        <w:tabs>
          <w:tab w:val="num" w:pos="720"/>
        </w:tabs>
        <w:spacing w:before="0" w:after="0"/>
        <w:ind w:right="839"/>
        <w:jc w:val="both"/>
        <w:rPr>
          <w:rFonts w:ascii="CORE SANS WHH COPY N" w:hAnsi="CORE SANS WHH COPY N"/>
          <w:lang w:val="en-US"/>
        </w:rPr>
      </w:pPr>
      <w:r w:rsidRPr="00EE47E0">
        <w:rPr>
          <w:rFonts w:ascii="CORE SANS WHH COPY N" w:hAnsi="CORE SANS WHH COPY N"/>
          <w:lang w:val="en-US"/>
        </w:rPr>
        <w:t>How well did the project align with national nutrition</w:t>
      </w:r>
      <w:r w:rsidR="00E17538">
        <w:rPr>
          <w:rFonts w:ascii="CORE SANS WHH COPY N" w:hAnsi="CORE SANS WHH COPY N"/>
          <w:lang w:val="en-US"/>
        </w:rPr>
        <w:t xml:space="preserve"> policies, </w:t>
      </w:r>
      <w:r w:rsidRPr="00EE47E0">
        <w:rPr>
          <w:rFonts w:ascii="CORE SANS WHH COPY N" w:hAnsi="CORE SANS WHH COPY N"/>
          <w:lang w:val="en-US"/>
        </w:rPr>
        <w:t>strategies</w:t>
      </w:r>
      <w:r w:rsidR="00E17538">
        <w:rPr>
          <w:rFonts w:ascii="CORE SANS WHH COPY N" w:hAnsi="CORE SANS WHH COPY N"/>
          <w:lang w:val="en-US"/>
        </w:rPr>
        <w:t>,</w:t>
      </w:r>
      <w:r w:rsidRPr="00EE47E0">
        <w:rPr>
          <w:rFonts w:ascii="CORE SANS WHH COPY N" w:hAnsi="CORE SANS WHH COPY N"/>
          <w:lang w:val="en-US"/>
        </w:rPr>
        <w:t xml:space="preserve"> and priorities of government and civil society actors (e.g., SLCSN-SUN), including efforts to promote nutrition-sensitive and gender-transformative approaches at community and </w:t>
      </w:r>
      <w:r w:rsidR="00E17538">
        <w:rPr>
          <w:rFonts w:ascii="CORE SANS WHH COPY N" w:hAnsi="CORE SANS WHH COPY N"/>
          <w:lang w:val="en-US"/>
        </w:rPr>
        <w:t>national</w:t>
      </w:r>
      <w:r w:rsidRPr="00EE47E0">
        <w:rPr>
          <w:rFonts w:ascii="CORE SANS WHH COPY N" w:hAnsi="CORE SANS WHH COPY N"/>
          <w:lang w:val="en-US"/>
        </w:rPr>
        <w:t xml:space="preserve"> levels?</w:t>
      </w:r>
    </w:p>
    <w:p w14:paraId="641DB5CF" w14:textId="77777777" w:rsidR="00596E53" w:rsidRPr="00DC7F8A" w:rsidRDefault="00596E53"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Effectiveness</w:t>
      </w:r>
    </w:p>
    <w:p w14:paraId="4CECC769" w14:textId="77777777" w:rsidR="00596E53" w:rsidRPr="00403A1C" w:rsidRDefault="00596E53" w:rsidP="007F5E3D">
      <w:pPr>
        <w:pStyle w:val="ListParagraph"/>
        <w:numPr>
          <w:ilvl w:val="0"/>
          <w:numId w:val="5"/>
        </w:numPr>
        <w:spacing w:after="0"/>
        <w:ind w:right="839"/>
        <w:jc w:val="both"/>
        <w:rPr>
          <w:rFonts w:ascii="CORE SANS WHH COPY N" w:hAnsi="CORE SANS WHH COPY N"/>
          <w:lang w:val="en-US"/>
        </w:rPr>
      </w:pPr>
      <w:r w:rsidRPr="00403A1C">
        <w:rPr>
          <w:rFonts w:ascii="CORE SANS WHH COPY N" w:hAnsi="CORE SANS WHH COPY N"/>
          <w:lang w:val="en-US"/>
        </w:rPr>
        <w:t xml:space="preserve">To what extent were the planned outcomes achieved, particularly improvements in MDD-W, MMF, and women’s participation in household </w:t>
      </w:r>
      <w:proofErr w:type="gramStart"/>
      <w:r w:rsidRPr="00403A1C">
        <w:rPr>
          <w:rFonts w:ascii="CORE SANS WHH COPY N" w:hAnsi="CORE SANS WHH COPY N"/>
          <w:lang w:val="en-US"/>
        </w:rPr>
        <w:t>decision-making</w:t>
      </w:r>
      <w:proofErr w:type="gramEnd"/>
      <w:r w:rsidRPr="00403A1C">
        <w:rPr>
          <w:rFonts w:ascii="CORE SANS WHH COPY N" w:hAnsi="CORE SANS WHH COPY N"/>
          <w:lang w:val="en-US"/>
        </w:rPr>
        <w:t>?</w:t>
      </w:r>
    </w:p>
    <w:p w14:paraId="70E89BDC" w14:textId="13F5849A" w:rsidR="00620E12" w:rsidRPr="00403A1C" w:rsidRDefault="00596E53" w:rsidP="007F5E3D">
      <w:pPr>
        <w:pStyle w:val="ListParagraph"/>
        <w:numPr>
          <w:ilvl w:val="0"/>
          <w:numId w:val="5"/>
        </w:numPr>
        <w:spacing w:after="0"/>
        <w:ind w:right="839"/>
        <w:jc w:val="both"/>
        <w:rPr>
          <w:rFonts w:ascii="CORE SANS WHH COPY N" w:hAnsi="CORE SANS WHH COPY N"/>
          <w:lang w:val="en-US"/>
        </w:rPr>
      </w:pPr>
      <w:r w:rsidRPr="00403A1C">
        <w:rPr>
          <w:rFonts w:ascii="CORE SANS WHH COPY N" w:hAnsi="CORE SANS WHH COPY N"/>
          <w:lang w:val="en-US"/>
        </w:rPr>
        <w:t>How effective were SBC interventions (counselling, cooking demonstrations, group sessions) in improving nutrition knowledge and practices among target groups?</w:t>
      </w:r>
    </w:p>
    <w:p w14:paraId="47AEC915" w14:textId="459F786C" w:rsidR="00644D1F" w:rsidRPr="00403A1C" w:rsidRDefault="00644D1F" w:rsidP="007F5E3D">
      <w:pPr>
        <w:pStyle w:val="ListParagraph"/>
        <w:numPr>
          <w:ilvl w:val="0"/>
          <w:numId w:val="5"/>
        </w:numPr>
        <w:rPr>
          <w:rFonts w:ascii="CORE SANS WHH COPY N" w:hAnsi="CORE SANS WHH COPY N"/>
          <w:lang w:val="en-US"/>
        </w:rPr>
      </w:pPr>
      <w:r w:rsidRPr="00403A1C">
        <w:rPr>
          <w:rFonts w:ascii="CORE SANS WHH COPY N" w:hAnsi="CORE SANS WHH COPY N"/>
          <w:lang w:val="en-US"/>
        </w:rPr>
        <w:t>How effectively did the project identify and reach the most vulnerable and marginalized groups, including children, women, the elderly, and people with disabilities?</w:t>
      </w:r>
    </w:p>
    <w:p w14:paraId="229331A8" w14:textId="77777777" w:rsidR="00596E53" w:rsidRPr="00DC7F8A" w:rsidRDefault="00596E53"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Sustainability / Connectedness</w:t>
      </w:r>
    </w:p>
    <w:p w14:paraId="03E4B707" w14:textId="694D70C1" w:rsidR="00596E53" w:rsidRPr="00403A1C" w:rsidRDefault="00596E53" w:rsidP="007F5E3D">
      <w:pPr>
        <w:pStyle w:val="ListParagraph"/>
        <w:numPr>
          <w:ilvl w:val="0"/>
          <w:numId w:val="6"/>
        </w:numPr>
        <w:spacing w:after="0"/>
        <w:ind w:right="839"/>
        <w:jc w:val="both"/>
        <w:rPr>
          <w:rFonts w:ascii="CORE SANS WHH COPY N" w:hAnsi="CORE SANS WHH COPY N"/>
          <w:lang w:val="en-US"/>
        </w:rPr>
      </w:pPr>
      <w:r w:rsidRPr="00403A1C">
        <w:rPr>
          <w:rFonts w:ascii="CORE SANS WHH COPY N" w:hAnsi="CORE SANS WHH COPY N"/>
          <w:lang w:val="en-US"/>
        </w:rPr>
        <w:t>To what extent are improved MIYCN practices, home gardening, women’s empowerment</w:t>
      </w:r>
      <w:r w:rsidR="00E04F49">
        <w:rPr>
          <w:rFonts w:ascii="CORE SANS WHH COPY N" w:hAnsi="CORE SANS WHH COPY N"/>
          <w:lang w:val="en-US"/>
        </w:rPr>
        <w:t xml:space="preserve">, and policy advocacy support </w:t>
      </w:r>
      <w:r w:rsidRPr="00403A1C">
        <w:rPr>
          <w:rFonts w:ascii="CORE SANS WHH COPY N" w:hAnsi="CORE SANS WHH COPY N"/>
          <w:lang w:val="en-US"/>
        </w:rPr>
        <w:t>likely to be sustained after the project ends?</w:t>
      </w:r>
    </w:p>
    <w:p w14:paraId="4BC50E60" w14:textId="77777777" w:rsidR="0003227D" w:rsidRPr="00403A1C" w:rsidRDefault="00596E53" w:rsidP="007F5E3D">
      <w:pPr>
        <w:pStyle w:val="ListParagraph"/>
        <w:numPr>
          <w:ilvl w:val="0"/>
          <w:numId w:val="6"/>
        </w:numPr>
        <w:spacing w:after="0"/>
        <w:ind w:right="839"/>
        <w:jc w:val="both"/>
        <w:rPr>
          <w:rFonts w:ascii="CORE SANS WHH COPY N" w:hAnsi="CORE SANS WHH COPY N"/>
          <w:lang w:val="en-US"/>
        </w:rPr>
      </w:pPr>
      <w:r w:rsidRPr="00403A1C">
        <w:rPr>
          <w:rFonts w:ascii="CORE SANS WHH COPY N" w:hAnsi="CORE SANS WHH COPY N"/>
          <w:lang w:val="en-US"/>
        </w:rPr>
        <w:t>How effectively were CNWs, nutrition leaders/champions, and ACRIF capacitated to continue delivering nutrition services and advocacy?</w:t>
      </w:r>
    </w:p>
    <w:p w14:paraId="791E127E" w14:textId="49CCAAE6" w:rsidR="0003227D" w:rsidRPr="00DC7F8A" w:rsidRDefault="0003227D"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Impact</w:t>
      </w:r>
    </w:p>
    <w:p w14:paraId="4FBE6318" w14:textId="1C263D9C" w:rsidR="0003227D" w:rsidRPr="00403A1C" w:rsidRDefault="0003227D" w:rsidP="007F5E3D">
      <w:pPr>
        <w:pStyle w:val="ListParagraph"/>
        <w:numPr>
          <w:ilvl w:val="0"/>
          <w:numId w:val="7"/>
        </w:numPr>
        <w:spacing w:after="0"/>
        <w:ind w:right="839"/>
        <w:jc w:val="both"/>
        <w:rPr>
          <w:rFonts w:ascii="CORE SANS WHH COPY N" w:hAnsi="CORE SANS WHH COPY N"/>
          <w:b/>
          <w:bCs/>
          <w:lang w:val="en-US"/>
        </w:rPr>
      </w:pPr>
      <w:r w:rsidRPr="00403A1C">
        <w:rPr>
          <w:rFonts w:ascii="CORE SANS WHH COPY N" w:hAnsi="CORE SANS WHH COPY N"/>
          <w:lang w:val="en-US"/>
        </w:rPr>
        <w:t>What measurable changes in nutrition practices, dietary diversity, women’s empowermen</w:t>
      </w:r>
      <w:r w:rsidR="00E04F49">
        <w:rPr>
          <w:rFonts w:ascii="CORE SANS WHH COPY N" w:hAnsi="CORE SANS WHH COPY N"/>
          <w:lang w:val="en-US"/>
        </w:rPr>
        <w:t>t, and policy advocacy support</w:t>
      </w:r>
      <w:r w:rsidRPr="00403A1C">
        <w:rPr>
          <w:rFonts w:ascii="CORE SANS WHH COPY N" w:hAnsi="CORE SANS WHH COPY N"/>
          <w:lang w:val="en-US"/>
        </w:rPr>
        <w:t xml:space="preserve"> can be attributed to the project compared to baseline findings?</w:t>
      </w:r>
    </w:p>
    <w:p w14:paraId="4A741C36" w14:textId="77777777" w:rsidR="007E5118" w:rsidRPr="00403A1C" w:rsidRDefault="007E5118" w:rsidP="007F5E3D">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t>How do the current conditions of participants and communities compare with the baseline data collected at the start of the project (or at the beginning of the year, in cases where participants have changed)?</w:t>
      </w:r>
    </w:p>
    <w:p w14:paraId="4343382A" w14:textId="77777777" w:rsidR="00797680" w:rsidRPr="00403A1C" w:rsidRDefault="0003227D" w:rsidP="007F5E3D">
      <w:pPr>
        <w:pStyle w:val="ListParagraph"/>
        <w:numPr>
          <w:ilvl w:val="0"/>
          <w:numId w:val="7"/>
        </w:numPr>
        <w:spacing w:after="0"/>
        <w:ind w:right="839"/>
        <w:jc w:val="both"/>
        <w:rPr>
          <w:rFonts w:ascii="CORE SANS WHH COPY N" w:hAnsi="CORE SANS WHH COPY N"/>
          <w:b/>
          <w:bCs/>
          <w:lang w:val="en-US"/>
        </w:rPr>
      </w:pPr>
      <w:r w:rsidRPr="00403A1C">
        <w:rPr>
          <w:rFonts w:ascii="CORE SANS WHH COPY N" w:hAnsi="CORE SANS WHH COPY N"/>
          <w:lang w:val="en-US"/>
        </w:rPr>
        <w:t>What broader or unintended effects (positive or negative) on households, gender relations, or community resilience emerged from the project?</w:t>
      </w:r>
    </w:p>
    <w:p w14:paraId="4E945356" w14:textId="030072DD" w:rsidR="007E5118" w:rsidRPr="00DC7F8A" w:rsidRDefault="007E5118"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Relevance / Appropriateness</w:t>
      </w:r>
    </w:p>
    <w:p w14:paraId="3C2398D3" w14:textId="46E341AC" w:rsidR="007E5118" w:rsidRPr="00403A1C" w:rsidRDefault="007E5118" w:rsidP="007F5E3D">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lastRenderedPageBreak/>
        <w:t xml:space="preserve">To what extent was the project coherent and complementary with the interventions of government ministries (e.g., </w:t>
      </w:r>
      <w:proofErr w:type="spellStart"/>
      <w:r w:rsidRPr="00403A1C">
        <w:rPr>
          <w:rFonts w:ascii="CORE SANS WHH COPY N" w:hAnsi="CORE SANS WHH COPY N"/>
          <w:lang w:val="en-US"/>
        </w:rPr>
        <w:t>MoHD</w:t>
      </w:r>
      <w:proofErr w:type="spellEnd"/>
      <w:r w:rsidRPr="00403A1C">
        <w:rPr>
          <w:rFonts w:ascii="CORE SANS WHH COPY N" w:hAnsi="CORE SANS WHH COPY N"/>
          <w:lang w:val="en-US"/>
        </w:rPr>
        <w:t>, Ministry of Agriculture), SLCSN-SUN, and other NGOs/INGOs active in the target regions?</w:t>
      </w:r>
    </w:p>
    <w:p w14:paraId="02DDD2FE" w14:textId="4E5595B3" w:rsidR="00596E53" w:rsidRPr="00403A1C" w:rsidRDefault="007E5118" w:rsidP="007F5E3D">
      <w:pPr>
        <w:pStyle w:val="ListParagraph"/>
        <w:numPr>
          <w:ilvl w:val="0"/>
          <w:numId w:val="7"/>
        </w:numPr>
        <w:spacing w:after="0"/>
        <w:ind w:right="839"/>
        <w:jc w:val="both"/>
        <w:rPr>
          <w:rFonts w:ascii="CORE SANS WHH COPY N" w:hAnsi="CORE SANS WHH COPY N"/>
          <w:lang w:val="en-US"/>
        </w:rPr>
      </w:pPr>
      <w:r w:rsidRPr="14A265EE">
        <w:rPr>
          <w:rFonts w:ascii="CORE SANS WHH COPY N" w:hAnsi="CORE SANS WHH COPY N"/>
          <w:lang w:val="en-US"/>
        </w:rPr>
        <w:t>To what extent was the project aligned with national frameworks such as the Somaliland National Development Plan (NDP) and other government nutrition priorities?</w:t>
      </w:r>
    </w:p>
    <w:p w14:paraId="45174576" w14:textId="0DE45D59" w:rsidR="413D5716" w:rsidRDefault="413D5716" w:rsidP="00931887">
      <w:pPr>
        <w:pStyle w:val="Heading2"/>
        <w:jc w:val="both"/>
        <w:rPr>
          <w:rFonts w:ascii="CORE SANS WHH COPY N" w:eastAsia="CORE SANS WHH COPY N" w:hAnsi="CORE SANS WHH COPY N" w:cs="CORE SANS WHH COPY N"/>
          <w:sz w:val="28"/>
          <w:szCs w:val="28"/>
          <w:lang w:val="en-US"/>
        </w:rPr>
      </w:pPr>
      <w:r w:rsidRPr="14A265EE">
        <w:rPr>
          <w:rFonts w:ascii="CORE SANS WHH COPY N" w:eastAsia="CORE SANS WHH COPY N" w:hAnsi="CORE SANS WHH COPY N" w:cs="CORE SANS WHH COPY N"/>
          <w:sz w:val="28"/>
          <w:szCs w:val="28"/>
          <w:lang w:val="en-US"/>
        </w:rPr>
        <w:t>Efficiency</w:t>
      </w:r>
    </w:p>
    <w:p w14:paraId="3C228F8B" w14:textId="4F9CF67B" w:rsidR="413D5716" w:rsidRDefault="413D5716" w:rsidP="00931887">
      <w:pPr>
        <w:pStyle w:val="ListParagraph"/>
        <w:numPr>
          <w:ilvl w:val="0"/>
          <w:numId w:val="1"/>
        </w:numPr>
        <w:spacing w:before="0" w:after="0"/>
        <w:ind w:left="2160" w:right="839"/>
        <w:jc w:val="both"/>
        <w:rPr>
          <w:rFonts w:ascii="CORE SANS WHH COPY N" w:eastAsia="CORE SANS WHH COPY N" w:hAnsi="CORE SANS WHH COPY N" w:cs="CORE SANS WHH COPY N"/>
          <w:lang w:val="en-US"/>
        </w:rPr>
      </w:pPr>
      <w:r w:rsidRPr="14A265EE">
        <w:rPr>
          <w:rFonts w:ascii="CORE SANS WHH COPY N" w:eastAsia="CORE SANS WHH COPY N" w:hAnsi="CORE SANS WHH COPY N" w:cs="CORE SANS WHH COPY N"/>
          <w:lang w:val="en-US"/>
        </w:rPr>
        <w:t>To what extent were financial, human, and material resources used efficiently to achieve the intended project outcomes?</w:t>
      </w:r>
    </w:p>
    <w:p w14:paraId="733515C6" w14:textId="639D1C1C" w:rsidR="413D5716" w:rsidRDefault="413D5716" w:rsidP="00931887">
      <w:pPr>
        <w:pStyle w:val="ListParagraph"/>
        <w:numPr>
          <w:ilvl w:val="0"/>
          <w:numId w:val="1"/>
        </w:numPr>
        <w:spacing w:before="0" w:after="0"/>
        <w:ind w:left="2160" w:right="839"/>
        <w:jc w:val="both"/>
        <w:rPr>
          <w:rFonts w:ascii="CORE SANS WHH COPY N" w:eastAsia="CORE SANS WHH COPY N" w:hAnsi="CORE SANS WHH COPY N" w:cs="CORE SANS WHH COPY N"/>
          <w:b/>
          <w:bCs/>
          <w:sz w:val="28"/>
          <w:szCs w:val="28"/>
          <w:lang w:val="en-US"/>
        </w:rPr>
      </w:pPr>
      <w:r w:rsidRPr="14A265EE">
        <w:rPr>
          <w:rFonts w:ascii="CORE SANS WHH COPY N" w:eastAsia="CORE SANS WHH COPY N" w:hAnsi="CORE SANS WHH COPY N" w:cs="CORE SANS WHH COPY N"/>
          <w:lang w:val="en-US"/>
        </w:rPr>
        <w:t>What lessons can be drawn to improve cost-effectiveness and resource use in future interventions?</w:t>
      </w:r>
    </w:p>
    <w:p w14:paraId="396FF064" w14:textId="1D447458" w:rsidR="413D5716" w:rsidRPr="00931887" w:rsidRDefault="413D5716" w:rsidP="00931887">
      <w:pPr>
        <w:pStyle w:val="Heading2"/>
        <w:spacing w:line="259" w:lineRule="auto"/>
        <w:jc w:val="both"/>
        <w:rPr>
          <w:rFonts w:ascii="CORE SANS WHH COPY N" w:eastAsia="CORE SANS WHH COPY N" w:hAnsi="CORE SANS WHH COPY N" w:cs="CORE SANS WHH COPY N"/>
          <w:b w:val="0"/>
          <w:bCs w:val="0"/>
          <w:sz w:val="28"/>
          <w:szCs w:val="28"/>
          <w:lang w:val="en-US"/>
        </w:rPr>
      </w:pPr>
      <w:r w:rsidRPr="14A265EE">
        <w:rPr>
          <w:rFonts w:ascii="CORE SANS WHH COPY N" w:eastAsia="CORE SANS WHH COPY N" w:hAnsi="CORE SANS WHH COPY N" w:cs="CORE SANS WHH COPY N"/>
          <w:sz w:val="28"/>
          <w:szCs w:val="28"/>
          <w:lang w:val="en-US"/>
        </w:rPr>
        <w:t>Overarching Developmental Impact</w:t>
      </w:r>
    </w:p>
    <w:p w14:paraId="18C68758" w14:textId="6F6041DE" w:rsidR="413D5716" w:rsidRDefault="413D5716" w:rsidP="00931887">
      <w:pPr>
        <w:pStyle w:val="ListParagraph"/>
        <w:numPr>
          <w:ilvl w:val="0"/>
          <w:numId w:val="1"/>
        </w:numPr>
        <w:spacing w:before="0" w:after="0"/>
        <w:ind w:left="2160" w:right="839"/>
        <w:jc w:val="both"/>
        <w:rPr>
          <w:rFonts w:ascii="CORE SANS WHH COPY N" w:eastAsia="CORE SANS WHH COPY N" w:hAnsi="CORE SANS WHH COPY N" w:cs="CORE SANS WHH COPY N"/>
          <w:lang w:val="en-US"/>
        </w:rPr>
      </w:pPr>
      <w:r w:rsidRPr="14A265EE">
        <w:rPr>
          <w:rFonts w:ascii="CORE SANS WHH COPY N" w:eastAsia="CORE SANS WHH COPY N" w:hAnsi="CORE SANS WHH COPY N" w:cs="CORE SANS WHH COPY N"/>
          <w:lang w:val="en-US"/>
        </w:rPr>
        <w:t>To what extent did the project contribute to broader development goals such as improved food and nutrition security, women’s empowerment, and policy influence?</w:t>
      </w:r>
    </w:p>
    <w:p w14:paraId="17EB8D6D" w14:textId="195D0454" w:rsidR="413D5716" w:rsidRDefault="413D5716">
      <w:pPr>
        <w:pStyle w:val="ListParagraph"/>
        <w:numPr>
          <w:ilvl w:val="0"/>
          <w:numId w:val="1"/>
        </w:numPr>
        <w:spacing w:before="0" w:after="0"/>
        <w:ind w:left="2160" w:right="839"/>
        <w:jc w:val="both"/>
        <w:rPr>
          <w:rFonts w:ascii="CORE SANS WHH COPY N" w:eastAsia="CORE SANS WHH COPY N" w:hAnsi="CORE SANS WHH COPY N" w:cs="CORE SANS WHH COPY N"/>
          <w:lang w:val="en-US"/>
        </w:rPr>
      </w:pPr>
      <w:r w:rsidRPr="14A265EE">
        <w:rPr>
          <w:rFonts w:ascii="CORE SANS WHH COPY N" w:eastAsia="CORE SANS WHH COPY N" w:hAnsi="CORE SANS WHH COPY N" w:cs="CORE SANS WHH COPY N"/>
          <w:lang w:val="en-US"/>
        </w:rPr>
        <w:t xml:space="preserve">Has the project demonstrated a model approach that can be replicated, scaled up, or integrated into government or partner </w:t>
      </w:r>
      <w:proofErr w:type="spellStart"/>
      <w:r w:rsidRPr="14A265EE">
        <w:rPr>
          <w:rFonts w:ascii="CORE SANS WHH COPY N" w:eastAsia="CORE SANS WHH COPY N" w:hAnsi="CORE SANS WHH COPY N" w:cs="CORE SANS WHH COPY N"/>
          <w:lang w:val="en-US"/>
        </w:rPr>
        <w:t>programmes</w:t>
      </w:r>
      <w:proofErr w:type="spellEnd"/>
      <w:r w:rsidRPr="14A265EE">
        <w:rPr>
          <w:rFonts w:ascii="CORE SANS WHH COPY N" w:eastAsia="CORE SANS WHH COPY N" w:hAnsi="CORE SANS WHH COPY N" w:cs="CORE SANS WHH COPY N"/>
          <w:lang w:val="en-US"/>
        </w:rPr>
        <w:t>?</w:t>
      </w:r>
    </w:p>
    <w:p w14:paraId="570DEFFE" w14:textId="77777777" w:rsidR="00594CCA" w:rsidRPr="00931887" w:rsidRDefault="00594CCA" w:rsidP="00931887">
      <w:pPr>
        <w:spacing w:after="0"/>
        <w:ind w:left="851" w:right="839"/>
        <w:jc w:val="both"/>
        <w:rPr>
          <w:rFonts w:ascii="CORE SANS WHH COPY N" w:eastAsia="CORE SANS WHH COPY N" w:hAnsi="CORE SANS WHH COPY N" w:cs="CORE SANS WHH COPY N"/>
          <w:lang w:val="en-US"/>
        </w:rPr>
      </w:pPr>
    </w:p>
    <w:p w14:paraId="3A2A549F" w14:textId="798B0151" w:rsidR="00596E53" w:rsidRPr="00403A1C" w:rsidRDefault="006F741E" w:rsidP="007F5E3D">
      <w:pPr>
        <w:pStyle w:val="Heading2"/>
        <w:numPr>
          <w:ilvl w:val="0"/>
          <w:numId w:val="2"/>
        </w:numPr>
        <w:rPr>
          <w:rFonts w:ascii="CORE SANS WHH COPY N" w:hAnsi="CORE SANS WHH COPY N"/>
          <w:color w:val="4FA830"/>
          <w:lang w:val="en-US"/>
        </w:rPr>
      </w:pPr>
      <w:proofErr w:type="gramStart"/>
      <w:r w:rsidRPr="00403A1C">
        <w:rPr>
          <w:rFonts w:ascii="CORE SANS WHH COPY N" w:hAnsi="CORE SANS WHH COPY N"/>
          <w:color w:val="4FA830"/>
          <w:spacing w:val="-6"/>
          <w:lang w:val="en-US"/>
        </w:rPr>
        <w:t>EVALUATION</w:t>
      </w:r>
      <w:proofErr w:type="gramEnd"/>
      <w:r w:rsidRPr="00403A1C">
        <w:rPr>
          <w:rFonts w:ascii="CORE SANS WHH COPY N" w:hAnsi="CORE SANS WHH COPY N"/>
          <w:color w:val="4FA830"/>
          <w:spacing w:val="-6"/>
          <w:lang w:val="en-US"/>
        </w:rPr>
        <w:t xml:space="preserve"> </w:t>
      </w:r>
      <w:r w:rsidRPr="00403A1C">
        <w:rPr>
          <w:rFonts w:ascii="CORE SANS WHH COPY N" w:hAnsi="CORE SANS WHH COPY N"/>
          <w:color w:val="4FA830"/>
          <w:spacing w:val="-8"/>
          <w:lang w:val="en-US"/>
        </w:rPr>
        <w:t xml:space="preserve">DESIGN AND METHODOLOGY </w:t>
      </w:r>
    </w:p>
    <w:p w14:paraId="335D8F47" w14:textId="2E14167D" w:rsidR="00797680" w:rsidRPr="00403A1C" w:rsidRDefault="00797680" w:rsidP="00FF35C7">
      <w:pPr>
        <w:spacing w:after="0"/>
        <w:ind w:left="851" w:right="839"/>
        <w:jc w:val="both"/>
        <w:rPr>
          <w:rFonts w:ascii="CORE SANS WHH COPY N" w:hAnsi="CORE SANS WHH COPY N"/>
          <w:lang w:val="en-US"/>
        </w:rPr>
      </w:pPr>
      <w:r w:rsidRPr="00403A1C">
        <w:rPr>
          <w:rFonts w:ascii="CORE SANS WHH COPY N" w:hAnsi="CORE SANS WHH COPY N"/>
          <w:lang w:val="en-US"/>
        </w:rPr>
        <w:t>The evaluation will adopt a mixed-methods approach, combining quantitative and qualitative methods to ensure a comprehensive understanding of project performance, outcomes, and lessons learned. The design will be participatory and utilization-focused, engaging WHH, ACRIF, government, civil society, and community stakeholders throughout the process.</w:t>
      </w:r>
    </w:p>
    <w:p w14:paraId="130DBD2E" w14:textId="1340ADF0" w:rsidR="00797680" w:rsidRPr="00DC7F8A" w:rsidRDefault="00797680"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Design</w:t>
      </w:r>
    </w:p>
    <w:p w14:paraId="111F483C" w14:textId="77777777" w:rsidR="00797680" w:rsidRPr="00403A1C" w:rsidRDefault="00797680" w:rsidP="007F5E3D">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t>Type: Final (endline) evaluation, non-experimental, using a before/after comparison with baseline data where available.</w:t>
      </w:r>
    </w:p>
    <w:p w14:paraId="2CC6E290" w14:textId="77777777" w:rsidR="00931887" w:rsidRDefault="00797680" w:rsidP="00931887">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t>Approach: Cross-sectional household survey, complemented by qualitative methods (FGDs, KIIs) and document review.</w:t>
      </w:r>
    </w:p>
    <w:p w14:paraId="73830793" w14:textId="523094BC" w:rsidR="00DC7F8A" w:rsidRPr="00931887" w:rsidRDefault="00797680" w:rsidP="00931887">
      <w:pPr>
        <w:pStyle w:val="ListParagraph"/>
        <w:numPr>
          <w:ilvl w:val="0"/>
          <w:numId w:val="7"/>
        </w:numPr>
        <w:spacing w:after="0"/>
        <w:ind w:right="839"/>
        <w:jc w:val="both"/>
        <w:rPr>
          <w:rFonts w:ascii="CORE SANS WHH COPY N" w:hAnsi="CORE SANS WHH COPY N"/>
          <w:lang w:val="en-US"/>
        </w:rPr>
      </w:pPr>
      <w:r w:rsidRPr="00931887">
        <w:rPr>
          <w:rFonts w:ascii="CORE SANS WHH COPY N" w:hAnsi="CORE SANS WHH COPY N"/>
          <w:lang w:val="en-US"/>
        </w:rPr>
        <w:t>Level of analysis: Project-level results, triangulated with community, household, and institutional perspectives.</w:t>
      </w:r>
    </w:p>
    <w:p w14:paraId="474C74AC" w14:textId="77777777" w:rsidR="00797680" w:rsidRPr="00DC7F8A" w:rsidRDefault="00797680"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Quantitative methods</w:t>
      </w:r>
    </w:p>
    <w:p w14:paraId="58E13FCE" w14:textId="6CBC57D6" w:rsidR="00EE47E0" w:rsidRPr="00EE47E0" w:rsidRDefault="00EE47E0" w:rsidP="00EE47E0">
      <w:pPr>
        <w:pStyle w:val="ListParagraph"/>
        <w:numPr>
          <w:ilvl w:val="0"/>
          <w:numId w:val="7"/>
        </w:numPr>
        <w:spacing w:after="0"/>
        <w:ind w:right="839"/>
        <w:jc w:val="both"/>
        <w:rPr>
          <w:rFonts w:ascii="CORE SANS WHH COPY N" w:hAnsi="CORE SANS WHH COPY N"/>
          <w:lang w:val="en-US"/>
        </w:rPr>
      </w:pPr>
      <w:r w:rsidRPr="00EE47E0">
        <w:rPr>
          <w:rFonts w:ascii="CORE SANS WHH COPY N" w:hAnsi="CORE SANS WHH COPY N"/>
          <w:lang w:val="en-US"/>
        </w:rPr>
        <w:t>Endline household survey covering WRA/caregivers in six project communities, representative of project</w:t>
      </w:r>
      <w:r w:rsidR="001472BF">
        <w:rPr>
          <w:rFonts w:ascii="CORE SANS WHH COPY N" w:hAnsi="CORE SANS WHH COPY N"/>
          <w:lang w:val="en-US"/>
        </w:rPr>
        <w:t xml:space="preserve"> Participants</w:t>
      </w:r>
      <w:r w:rsidR="00931887">
        <w:rPr>
          <w:rFonts w:ascii="CORE SANS WHH COPY N" w:hAnsi="CORE SANS WHH COPY N"/>
          <w:lang w:val="en-US"/>
        </w:rPr>
        <w:t>.</w:t>
      </w:r>
    </w:p>
    <w:p w14:paraId="5459A664" w14:textId="4F193869" w:rsidR="00EE47E0" w:rsidRPr="00EE47E0" w:rsidRDefault="00EE47E0" w:rsidP="00EE47E0">
      <w:pPr>
        <w:pStyle w:val="ListParagraph"/>
        <w:numPr>
          <w:ilvl w:val="0"/>
          <w:numId w:val="7"/>
        </w:numPr>
        <w:spacing w:after="0"/>
        <w:ind w:right="839"/>
        <w:jc w:val="both"/>
        <w:rPr>
          <w:rFonts w:ascii="CORE SANS WHH COPY N" w:hAnsi="CORE SANS WHH COPY N"/>
          <w:lang w:val="en-US"/>
        </w:rPr>
      </w:pPr>
      <w:r w:rsidRPr="00EE47E0">
        <w:rPr>
          <w:rFonts w:ascii="CORE SANS WHH COPY N" w:hAnsi="CORE SANS WHH COPY N"/>
          <w:lang w:val="en-US"/>
        </w:rPr>
        <w:t xml:space="preserve">Measurement of </w:t>
      </w:r>
      <w:proofErr w:type="spellStart"/>
      <w:r w:rsidRPr="00EE47E0">
        <w:rPr>
          <w:rFonts w:ascii="CORE SANS WHH COPY N" w:hAnsi="CORE SANS WHH COPY N"/>
          <w:lang w:val="en-US"/>
        </w:rPr>
        <w:t>logframe</w:t>
      </w:r>
      <w:proofErr w:type="spellEnd"/>
      <w:r w:rsidRPr="00EE47E0">
        <w:rPr>
          <w:rFonts w:ascii="CORE SANS WHH COPY N" w:hAnsi="CORE SANS WHH COPY N"/>
          <w:lang w:val="en-US"/>
        </w:rPr>
        <w:t xml:space="preserve"> indicators such as MDD-W and MMF to capture changes in dietary diversity and feeding practices, </w:t>
      </w:r>
      <w:r w:rsidRPr="00EE47E0">
        <w:rPr>
          <w:rFonts w:ascii="CORE SANS WHH COPY N" w:hAnsi="CORE SANS WHH COPY N"/>
          <w:b/>
          <w:bCs/>
          <w:lang w:val="en-US"/>
        </w:rPr>
        <w:t xml:space="preserve">along </w:t>
      </w:r>
      <w:r w:rsidR="00E04F49">
        <w:rPr>
          <w:rFonts w:ascii="CORE SANS WHH COPY N" w:hAnsi="CORE SANS WHH COPY N"/>
          <w:b/>
          <w:bCs/>
          <w:lang w:val="en-US"/>
        </w:rPr>
        <w:t xml:space="preserve">capturing </w:t>
      </w:r>
      <w:r w:rsidR="00E04F49" w:rsidRPr="00EE47E0">
        <w:rPr>
          <w:rFonts w:ascii="CORE SANS WHH COPY N" w:hAnsi="CORE SANS WHH COPY N"/>
          <w:b/>
          <w:bCs/>
          <w:lang w:val="en-US"/>
        </w:rPr>
        <w:t>additional</w:t>
      </w:r>
      <w:r w:rsidRPr="00EE47E0">
        <w:rPr>
          <w:rFonts w:ascii="CORE SANS WHH COPY N" w:hAnsi="CORE SANS WHH COPY N"/>
          <w:b/>
          <w:bCs/>
          <w:lang w:val="en-US"/>
        </w:rPr>
        <w:t xml:space="preserve"> </w:t>
      </w:r>
      <w:r>
        <w:rPr>
          <w:rFonts w:ascii="CORE SANS WHH COPY N" w:hAnsi="CORE SANS WHH COPY N"/>
          <w:b/>
          <w:bCs/>
          <w:lang w:val="en-US"/>
        </w:rPr>
        <w:t xml:space="preserve">information </w:t>
      </w:r>
      <w:r w:rsidRPr="00EE47E0">
        <w:rPr>
          <w:rFonts w:ascii="CORE SANS WHH COPY N" w:hAnsi="CORE SANS WHH COPY N"/>
          <w:b/>
          <w:bCs/>
          <w:lang w:val="en-US"/>
        </w:rPr>
        <w:t>on home gardening outcomes</w:t>
      </w:r>
      <w:r w:rsidRPr="00EE47E0">
        <w:rPr>
          <w:rFonts w:ascii="CORE SANS WHH COPY N" w:hAnsi="CORE SANS WHH COPY N"/>
          <w:lang w:val="en-US"/>
        </w:rPr>
        <w:t>—including the proportion of households adopting kitchen gardens, types of produce grown and consumed, and their contribution to dietary diversity and household resilience.</w:t>
      </w:r>
    </w:p>
    <w:p w14:paraId="0E511B07" w14:textId="77777777" w:rsidR="00EE47E0" w:rsidRPr="00EE47E0" w:rsidRDefault="00EE47E0" w:rsidP="00EE47E0">
      <w:pPr>
        <w:pStyle w:val="ListParagraph"/>
        <w:numPr>
          <w:ilvl w:val="0"/>
          <w:numId w:val="7"/>
        </w:numPr>
        <w:spacing w:after="0"/>
        <w:ind w:right="839"/>
        <w:jc w:val="both"/>
        <w:rPr>
          <w:rFonts w:ascii="CORE SANS WHH COPY N" w:hAnsi="CORE SANS WHH COPY N"/>
          <w:lang w:val="en-US"/>
        </w:rPr>
      </w:pPr>
      <w:r w:rsidRPr="00EE47E0">
        <w:rPr>
          <w:rFonts w:ascii="CORE SANS WHH COPY N" w:hAnsi="CORE SANS WHH COPY N"/>
          <w:lang w:val="en-US"/>
        </w:rPr>
        <w:t xml:space="preserve">Structured participant questionnaires on knowledge, decision-making, SBC exposure, and </w:t>
      </w:r>
      <w:r w:rsidRPr="00EE47E0">
        <w:rPr>
          <w:rFonts w:ascii="CORE SANS WHH COPY N" w:hAnsi="CORE SANS WHH COPY N"/>
          <w:b/>
          <w:bCs/>
          <w:lang w:val="en-US"/>
        </w:rPr>
        <w:t>expanded assessment of home gardening practices</w:t>
      </w:r>
      <w:r w:rsidRPr="00EE47E0">
        <w:rPr>
          <w:rFonts w:ascii="CORE SANS WHH COPY N" w:hAnsi="CORE SANS WHH COPY N"/>
          <w:lang w:val="en-US"/>
        </w:rPr>
        <w:t xml:space="preserve"> to capture their economic and resilience benefits, such as reduced household food </w:t>
      </w:r>
      <w:r w:rsidRPr="00EE47E0">
        <w:rPr>
          <w:rFonts w:ascii="CORE SANS WHH COPY N" w:hAnsi="CORE SANS WHH COPY N"/>
          <w:lang w:val="en-US"/>
        </w:rPr>
        <w:lastRenderedPageBreak/>
        <w:t>expenditure, improved food availability, and coping capacity during lean seasons.</w:t>
      </w:r>
    </w:p>
    <w:p w14:paraId="5886A712" w14:textId="77777777" w:rsidR="00EE47E0" w:rsidRPr="00EE47E0" w:rsidRDefault="00EE47E0" w:rsidP="00EE47E0">
      <w:pPr>
        <w:pStyle w:val="ListParagraph"/>
        <w:numPr>
          <w:ilvl w:val="0"/>
          <w:numId w:val="7"/>
        </w:numPr>
        <w:spacing w:after="0"/>
        <w:ind w:right="839"/>
        <w:jc w:val="both"/>
        <w:rPr>
          <w:rFonts w:ascii="CORE SANS WHH COPY N" w:hAnsi="CORE SANS WHH COPY N"/>
          <w:lang w:val="en-US"/>
        </w:rPr>
      </w:pPr>
      <w:r w:rsidRPr="00EE47E0">
        <w:rPr>
          <w:rFonts w:ascii="CORE SANS WHH COPY N" w:hAnsi="CORE SANS WHH COPY N"/>
          <w:lang w:val="en-US"/>
        </w:rPr>
        <w:t>Comparative analysis with baseline findings to assess progress and outcomes.</w:t>
      </w:r>
    </w:p>
    <w:p w14:paraId="4C86BEE2" w14:textId="77777777" w:rsidR="00797680" w:rsidRPr="00DC7F8A" w:rsidRDefault="00797680"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Qualitative methods</w:t>
      </w:r>
    </w:p>
    <w:p w14:paraId="6855C0DC" w14:textId="79083187" w:rsidR="00797680" w:rsidRPr="00403A1C" w:rsidRDefault="00797680" w:rsidP="007F5E3D">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t>Focus Group Discussions (FGDs): with women, caregivers</w:t>
      </w:r>
      <w:r w:rsidR="003351B2">
        <w:rPr>
          <w:rFonts w:ascii="CORE SANS WHH COPY N" w:hAnsi="CORE SANS WHH COPY N"/>
          <w:lang w:val="en-US"/>
        </w:rPr>
        <w:t xml:space="preserve"> </w:t>
      </w:r>
      <w:r w:rsidR="008E7DBF">
        <w:rPr>
          <w:rFonts w:ascii="CORE SANS WHH COPY N" w:hAnsi="CORE SANS WHH COPY N"/>
          <w:lang w:val="en-US"/>
        </w:rPr>
        <w:t>(</w:t>
      </w:r>
      <w:r w:rsidR="00CD37DD" w:rsidRPr="00931887">
        <w:rPr>
          <w:rFonts w:ascii="CORE SANS WHH COPY N" w:hAnsi="CORE SANS WHH COPY N"/>
          <w:lang w:val="en-US"/>
        </w:rPr>
        <w:t>segregated into male and female groups where appropriate</w:t>
      </w:r>
      <w:r w:rsidR="008E7DBF" w:rsidRPr="00931887">
        <w:rPr>
          <w:rFonts w:ascii="CORE SANS WHH COPY N" w:hAnsi="CORE SANS WHH COPY N"/>
          <w:lang w:val="en-US"/>
        </w:rPr>
        <w:t>)</w:t>
      </w:r>
      <w:r w:rsidRPr="00403A1C">
        <w:rPr>
          <w:rFonts w:ascii="CORE SANS WHH COPY N" w:hAnsi="CORE SANS WHH COPY N"/>
          <w:lang w:val="en-US"/>
        </w:rPr>
        <w:t>, and community members to capture perceptions of nutrition practices, empowerment, and project relevance.</w:t>
      </w:r>
    </w:p>
    <w:p w14:paraId="3CD4B32E" w14:textId="77777777" w:rsidR="00797680" w:rsidRPr="00403A1C" w:rsidRDefault="00797680" w:rsidP="007F5E3D">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t>Key Informant Interviews (KIIs): with CNWs, nutrition leaders/champions, WHH, ACRIF staff, government ministries, and SLCSN-SUN representatives to explore effectiveness, sustainability, and coherence.</w:t>
      </w:r>
    </w:p>
    <w:p w14:paraId="76441CDC" w14:textId="1ED4998F" w:rsidR="00FF35C7" w:rsidRPr="00403A1C" w:rsidRDefault="00797680" w:rsidP="007F5E3D">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t>Case studies / stories of change: to document significant outcomes or unintended effects from the project.</w:t>
      </w:r>
    </w:p>
    <w:p w14:paraId="36817137" w14:textId="77777777" w:rsidR="00797680" w:rsidRPr="00DC7F8A" w:rsidRDefault="00797680"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Secondary data review</w:t>
      </w:r>
    </w:p>
    <w:p w14:paraId="1EE126D8" w14:textId="77777777" w:rsidR="00797680" w:rsidRPr="00403A1C" w:rsidRDefault="00797680" w:rsidP="007F5E3D">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t xml:space="preserve">Review of project proposal, </w:t>
      </w:r>
      <w:proofErr w:type="spellStart"/>
      <w:r w:rsidRPr="00403A1C">
        <w:rPr>
          <w:rFonts w:ascii="CORE SANS WHH COPY N" w:hAnsi="CORE SANS WHH COPY N"/>
          <w:lang w:val="en-US"/>
        </w:rPr>
        <w:t>logframe</w:t>
      </w:r>
      <w:proofErr w:type="spellEnd"/>
      <w:r w:rsidRPr="00403A1C">
        <w:rPr>
          <w:rFonts w:ascii="CORE SANS WHH COPY N" w:hAnsi="CORE SANS WHH COPY N"/>
          <w:lang w:val="en-US"/>
        </w:rPr>
        <w:t>, baseline survey, progress reports, training materials, and monitoring data.</w:t>
      </w:r>
    </w:p>
    <w:p w14:paraId="3E9BFA78" w14:textId="77777777" w:rsidR="00797680" w:rsidRPr="00403A1C" w:rsidRDefault="00797680" w:rsidP="007F5E3D">
      <w:pPr>
        <w:pStyle w:val="ListParagraph"/>
        <w:numPr>
          <w:ilvl w:val="0"/>
          <w:numId w:val="7"/>
        </w:numPr>
        <w:spacing w:after="0"/>
        <w:ind w:right="839"/>
        <w:jc w:val="both"/>
        <w:rPr>
          <w:rFonts w:ascii="CORE SANS WHH COPY N" w:hAnsi="CORE SANS WHH COPY N"/>
          <w:lang w:val="en-US"/>
        </w:rPr>
      </w:pPr>
      <w:r w:rsidRPr="00403A1C">
        <w:rPr>
          <w:rFonts w:ascii="CORE SANS WHH COPY N" w:hAnsi="CORE SANS WHH COPY N"/>
          <w:lang w:val="en-US"/>
        </w:rPr>
        <w:t>Reference to relevant external documents such as national nutrition policies, Somaliland NDP, and sector assessments.</w:t>
      </w:r>
    </w:p>
    <w:p w14:paraId="4D41BF5D" w14:textId="77777777" w:rsidR="00CE2034" w:rsidRPr="00DC7F8A" w:rsidRDefault="00797680"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Triangulation</w:t>
      </w:r>
    </w:p>
    <w:p w14:paraId="5A8BF8AF" w14:textId="01FD7202" w:rsidR="00FF35C7" w:rsidRPr="00403A1C" w:rsidRDefault="00797680" w:rsidP="00DC7F8A">
      <w:pPr>
        <w:spacing w:after="0"/>
        <w:ind w:left="851" w:right="839"/>
        <w:jc w:val="both"/>
        <w:rPr>
          <w:rFonts w:ascii="CORE SANS WHH COPY N" w:hAnsi="CORE SANS WHH COPY N"/>
          <w:lang w:val="en-US"/>
        </w:rPr>
      </w:pPr>
      <w:r w:rsidRPr="00403A1C">
        <w:rPr>
          <w:rFonts w:ascii="CORE SANS WHH COPY N" w:hAnsi="CORE SANS WHH COPY N"/>
          <w:lang w:val="en-US"/>
        </w:rPr>
        <w:t xml:space="preserve">Findings from different sources will be </w:t>
      </w:r>
      <w:r w:rsidR="00CE2034" w:rsidRPr="00403A1C">
        <w:rPr>
          <w:rFonts w:ascii="CORE SANS WHH COPY N" w:hAnsi="CORE SANS WHH COPY N"/>
          <w:lang w:val="en-US"/>
        </w:rPr>
        <w:t>cross validated</w:t>
      </w:r>
      <w:r w:rsidRPr="00403A1C">
        <w:rPr>
          <w:rFonts w:ascii="CORE SANS WHH COPY N" w:hAnsi="CORE SANS WHH COPY N"/>
          <w:lang w:val="en-US"/>
        </w:rPr>
        <w:t xml:space="preserve"> (quantitative, qualitative, and documentary)</w:t>
      </w:r>
      <w:r w:rsidR="003813AD" w:rsidRPr="00403A1C">
        <w:rPr>
          <w:rFonts w:ascii="CORE SANS WHH COPY N" w:hAnsi="CORE SANS WHH COPY N"/>
          <w:lang w:val="en-US"/>
        </w:rPr>
        <w:t xml:space="preserve"> </w:t>
      </w:r>
      <w:r w:rsidRPr="00403A1C">
        <w:rPr>
          <w:rFonts w:ascii="CORE SANS WHH COPY N" w:hAnsi="CORE SANS WHH COPY N"/>
          <w:lang w:val="en-US"/>
        </w:rPr>
        <w:t>to enhance credibility and reliability.</w:t>
      </w:r>
    </w:p>
    <w:p w14:paraId="6B74897D" w14:textId="77777777" w:rsidR="00CE2034" w:rsidRPr="00DC7F8A" w:rsidRDefault="00797680" w:rsidP="00DC7F8A">
      <w:pPr>
        <w:pStyle w:val="Heading2"/>
        <w:rPr>
          <w:rFonts w:ascii="CORE SANS WHH COPY N" w:hAnsi="CORE SANS WHH COPY N"/>
          <w:sz w:val="28"/>
          <w:szCs w:val="28"/>
          <w:lang w:val="en-US"/>
        </w:rPr>
      </w:pPr>
      <w:r w:rsidRPr="00DC7F8A">
        <w:rPr>
          <w:rFonts w:ascii="CORE SANS WHH COPY N" w:hAnsi="CORE SANS WHH COPY N"/>
          <w:sz w:val="28"/>
          <w:szCs w:val="28"/>
          <w:lang w:val="en-US"/>
        </w:rPr>
        <w:t>Participation and inclusion</w:t>
      </w:r>
    </w:p>
    <w:p w14:paraId="5F79792D" w14:textId="47218192" w:rsidR="00797680" w:rsidRPr="00403A1C" w:rsidRDefault="0079768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lang w:val="en-US"/>
        </w:rPr>
        <w:t>The methodology will ensure active involvement of women, men, adolescent girls, and vulnerable groups (including persons with disabilities) to capture diverse perspectives. Data will be sex-, age-, and disability-disaggregated (SADD) wherever possible.</w:t>
      </w:r>
    </w:p>
    <w:p w14:paraId="64A6DFC9" w14:textId="77777777" w:rsidR="00CE2034" w:rsidRPr="00403A1C" w:rsidRDefault="00797680" w:rsidP="00DC7F8A">
      <w:pPr>
        <w:pStyle w:val="Heading2"/>
        <w:rPr>
          <w:rFonts w:ascii="CORE SANS WHH COPY N" w:hAnsi="CORE SANS WHH COPY N"/>
          <w:b w:val="0"/>
          <w:bCs w:val="0"/>
          <w:lang w:val="en-US"/>
        </w:rPr>
      </w:pPr>
      <w:r w:rsidRPr="00DC7F8A">
        <w:rPr>
          <w:rFonts w:ascii="CORE SANS WHH COPY N" w:hAnsi="CORE SANS WHH COPY N"/>
          <w:sz w:val="28"/>
          <w:szCs w:val="28"/>
          <w:lang w:val="en-US"/>
        </w:rPr>
        <w:t>Ethical considerations</w:t>
      </w:r>
    </w:p>
    <w:p w14:paraId="72F73198" w14:textId="10326C62" w:rsidR="004971FF" w:rsidRPr="00403A1C" w:rsidRDefault="00797680"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lang w:val="en-US"/>
        </w:rPr>
        <w:t>The evaluation will adhere to WHH’s Code of Conduct and safeguarding policies, ensuring informed consent, confidentiality, and do-no-harm principles during all data collection activities.</w:t>
      </w:r>
    </w:p>
    <w:p w14:paraId="1276A997" w14:textId="5D265351" w:rsidR="00714874" w:rsidRPr="00403A1C" w:rsidRDefault="00E33F44" w:rsidP="007F5E3D">
      <w:pPr>
        <w:pStyle w:val="Heading2"/>
        <w:numPr>
          <w:ilvl w:val="0"/>
          <w:numId w:val="2"/>
        </w:numPr>
        <w:rPr>
          <w:rFonts w:ascii="CORE SANS WHH COPY N" w:hAnsi="CORE SANS WHH COPY N"/>
          <w:color w:val="4FA830"/>
          <w:spacing w:val="-13"/>
        </w:rPr>
      </w:pPr>
      <w:r w:rsidRPr="00403A1C">
        <w:rPr>
          <w:rFonts w:ascii="CORE SANS WHH COPY N" w:hAnsi="CORE SANS WHH COPY N"/>
          <w:color w:val="4FA830"/>
        </w:rPr>
        <w:t xml:space="preserve">RESOURCES </w:t>
      </w:r>
      <w:r w:rsidR="008A497B" w:rsidRPr="00403A1C">
        <w:rPr>
          <w:rFonts w:ascii="CORE SANS WHH COPY N" w:hAnsi="CORE SANS WHH COPY N"/>
          <w:color w:val="4FA830"/>
        </w:rPr>
        <w:t>AND AVAILABLE DATA/DOCUMENTS</w:t>
      </w:r>
    </w:p>
    <w:p w14:paraId="1CC9B3D5" w14:textId="3BDC1C5C" w:rsidR="00E32CAE" w:rsidRPr="00931887" w:rsidRDefault="00E32CAE" w:rsidP="00FF35C7">
      <w:pPr>
        <w:tabs>
          <w:tab w:val="num" w:pos="720"/>
        </w:tabs>
        <w:spacing w:after="0"/>
        <w:ind w:left="851" w:right="839"/>
        <w:jc w:val="both"/>
        <w:rPr>
          <w:rFonts w:ascii="CORE SANS WHH COPY N" w:hAnsi="CORE SANS WHH COPY N"/>
          <w:lang w:val="en-US"/>
        </w:rPr>
      </w:pPr>
      <w:r w:rsidRPr="00931887">
        <w:rPr>
          <w:rFonts w:ascii="CORE SANS WHH COPY N" w:hAnsi="CORE SANS WHH COPY N"/>
          <w:lang w:val="en-US"/>
        </w:rPr>
        <w:t>The evaluation is a 45-day consultancy assignment. WHH will cover costs based on the consultant’s agreed financial proposal, while all direct expenses (enumerators, logistics, data collection, analysis, and reporting) will be fully managed by the consultant.</w:t>
      </w:r>
    </w:p>
    <w:p w14:paraId="788B15D4" w14:textId="77777777" w:rsidR="00E32CAE" w:rsidRPr="00931887" w:rsidRDefault="00E32CAE" w:rsidP="00FF35C7">
      <w:pPr>
        <w:tabs>
          <w:tab w:val="num" w:pos="720"/>
        </w:tabs>
        <w:spacing w:after="0"/>
        <w:ind w:right="839"/>
        <w:jc w:val="both"/>
        <w:rPr>
          <w:rFonts w:ascii="CORE SANS WHH COPY N" w:hAnsi="CORE SANS WHH COPY N"/>
          <w:lang w:val="en-US"/>
        </w:rPr>
      </w:pPr>
    </w:p>
    <w:p w14:paraId="0104A2C9" w14:textId="77777777" w:rsidR="00E32CAE" w:rsidRPr="00931887" w:rsidRDefault="00E32CAE" w:rsidP="00FF35C7">
      <w:pPr>
        <w:tabs>
          <w:tab w:val="num" w:pos="720"/>
        </w:tabs>
        <w:spacing w:after="0"/>
        <w:ind w:left="851" w:right="839"/>
        <w:jc w:val="both"/>
        <w:rPr>
          <w:rFonts w:ascii="CORE SANS WHH COPY N" w:hAnsi="CORE SANS WHH COPY N"/>
          <w:lang w:val="en-US"/>
        </w:rPr>
      </w:pPr>
      <w:r w:rsidRPr="00931887">
        <w:rPr>
          <w:rFonts w:ascii="CORE SANS WHH COPY N" w:hAnsi="CORE SANS WHH COPY N"/>
          <w:lang w:val="en-US"/>
        </w:rPr>
        <w:t>WHH and ACRIF will not provide human or logistical resources but will:</w:t>
      </w:r>
    </w:p>
    <w:p w14:paraId="29E5B989" w14:textId="77777777" w:rsidR="00E32CAE" w:rsidRPr="00931887" w:rsidRDefault="00E32CAE" w:rsidP="007F5E3D">
      <w:pPr>
        <w:pStyle w:val="ListParagraph"/>
        <w:numPr>
          <w:ilvl w:val="0"/>
          <w:numId w:val="12"/>
        </w:numPr>
        <w:tabs>
          <w:tab w:val="num" w:pos="720"/>
        </w:tabs>
        <w:spacing w:after="0"/>
        <w:ind w:right="839"/>
        <w:jc w:val="both"/>
        <w:rPr>
          <w:rFonts w:ascii="CORE SANS WHH COPY N" w:hAnsi="CORE SANS WHH COPY N"/>
          <w:lang w:val="en-US"/>
        </w:rPr>
      </w:pPr>
      <w:r w:rsidRPr="00931887">
        <w:rPr>
          <w:rFonts w:ascii="CORE SANS WHH COPY N" w:hAnsi="CORE SANS WHH COPY N"/>
          <w:lang w:val="en-US"/>
        </w:rPr>
        <w:t>Share project documents, monitoring data, and baseline reports.</w:t>
      </w:r>
    </w:p>
    <w:p w14:paraId="6D0B7F4E" w14:textId="77777777" w:rsidR="00E32CAE" w:rsidRPr="00931887" w:rsidRDefault="00E32CAE" w:rsidP="007F5E3D">
      <w:pPr>
        <w:pStyle w:val="ListParagraph"/>
        <w:numPr>
          <w:ilvl w:val="0"/>
          <w:numId w:val="12"/>
        </w:numPr>
        <w:tabs>
          <w:tab w:val="num" w:pos="720"/>
        </w:tabs>
        <w:spacing w:after="0"/>
        <w:ind w:right="839"/>
        <w:jc w:val="both"/>
        <w:rPr>
          <w:rFonts w:ascii="CORE SANS WHH COPY N" w:hAnsi="CORE SANS WHH COPY N"/>
          <w:lang w:val="en-US"/>
        </w:rPr>
      </w:pPr>
      <w:r w:rsidRPr="00931887">
        <w:rPr>
          <w:rFonts w:ascii="CORE SANS WHH COPY N" w:hAnsi="CORE SANS WHH COPY N"/>
          <w:lang w:val="en-US"/>
        </w:rPr>
        <w:t>Facilitate introductions to communities, government, and stakeholders.</w:t>
      </w:r>
    </w:p>
    <w:p w14:paraId="6D1FC410" w14:textId="77777777" w:rsidR="00E32CAE" w:rsidRPr="00931887" w:rsidRDefault="00E32CAE" w:rsidP="007F5E3D">
      <w:pPr>
        <w:pStyle w:val="ListParagraph"/>
        <w:numPr>
          <w:ilvl w:val="0"/>
          <w:numId w:val="12"/>
        </w:numPr>
        <w:tabs>
          <w:tab w:val="num" w:pos="720"/>
        </w:tabs>
        <w:spacing w:after="0"/>
        <w:ind w:right="839"/>
        <w:jc w:val="both"/>
        <w:rPr>
          <w:rFonts w:ascii="CORE SANS WHH COPY N" w:hAnsi="CORE SANS WHH COPY N"/>
          <w:lang w:val="en-US"/>
        </w:rPr>
      </w:pPr>
      <w:r w:rsidRPr="00931887">
        <w:rPr>
          <w:rFonts w:ascii="CORE SANS WHH COPY N" w:hAnsi="CORE SANS WHH COPY N"/>
          <w:lang w:val="en-US"/>
        </w:rPr>
        <w:t>Provide a venue for the validation workshop.</w:t>
      </w:r>
    </w:p>
    <w:p w14:paraId="2B02864E" w14:textId="058C3B08" w:rsidR="00E32CAE" w:rsidRPr="00931887" w:rsidRDefault="00E32CAE" w:rsidP="00FF35C7">
      <w:pPr>
        <w:tabs>
          <w:tab w:val="num" w:pos="720"/>
        </w:tabs>
        <w:spacing w:after="0"/>
        <w:ind w:left="851" w:right="839"/>
        <w:jc w:val="both"/>
        <w:rPr>
          <w:rFonts w:ascii="CORE SANS WHH COPY N" w:hAnsi="CORE SANS WHH COPY N"/>
          <w:lang w:val="en-US"/>
        </w:rPr>
      </w:pPr>
      <w:r w:rsidRPr="00931887">
        <w:rPr>
          <w:rFonts w:ascii="CORE SANS WHH COPY N" w:hAnsi="CORE SANS WHH COPY N"/>
          <w:lang w:val="en-US"/>
        </w:rPr>
        <w:t>The consultant is responsible for mobilizing and supervising enumerators, ensuring quality data collection, and managing all logistical arrangements (transport, accommodation, translation, communication, etc.).</w:t>
      </w:r>
    </w:p>
    <w:p w14:paraId="4F5FC15C" w14:textId="026774EB" w:rsidR="00196017" w:rsidRPr="00403A1C" w:rsidRDefault="00196017" w:rsidP="007F5E3D">
      <w:pPr>
        <w:pStyle w:val="Heading2"/>
        <w:numPr>
          <w:ilvl w:val="0"/>
          <w:numId w:val="2"/>
        </w:numPr>
        <w:ind w:left="1560" w:right="837" w:hanging="728"/>
        <w:rPr>
          <w:rFonts w:ascii="CORE SANS WHH COPY N" w:hAnsi="CORE SANS WHH COPY N"/>
          <w:color w:val="4FA830"/>
          <w:lang w:val="en-US"/>
        </w:rPr>
      </w:pPr>
      <w:r w:rsidRPr="00403A1C">
        <w:rPr>
          <w:rFonts w:ascii="CORE SANS WHH COPY N" w:hAnsi="CORE SANS WHH COPY N"/>
          <w:color w:val="4FA830"/>
          <w:lang w:val="en-US"/>
        </w:rPr>
        <w:lastRenderedPageBreak/>
        <w:t>MANAGERIAL ARRANGEMENTS / ROLES</w:t>
      </w:r>
      <w:r w:rsidRPr="00403A1C">
        <w:rPr>
          <w:rFonts w:ascii="CORE SANS WHH COPY N" w:hAnsi="CORE SANS WHH COPY N"/>
          <w:color w:val="4FA830"/>
          <w:spacing w:val="-48"/>
          <w:lang w:val="en-US"/>
        </w:rPr>
        <w:t xml:space="preserve"> </w:t>
      </w:r>
      <w:r w:rsidRPr="00403A1C">
        <w:rPr>
          <w:rFonts w:ascii="CORE SANS WHH COPY N" w:hAnsi="CORE SANS WHH COPY N"/>
          <w:color w:val="4FA830"/>
          <w:lang w:val="en-US"/>
        </w:rPr>
        <w:t>AND RESPONSIBILITIES</w:t>
      </w:r>
    </w:p>
    <w:p w14:paraId="1B7F7B38" w14:textId="77777777" w:rsidR="00A26F14" w:rsidRPr="00403A1C" w:rsidRDefault="00A26F14" w:rsidP="00FF35C7">
      <w:pPr>
        <w:tabs>
          <w:tab w:val="num" w:pos="720"/>
        </w:tabs>
        <w:spacing w:after="0"/>
        <w:ind w:left="851" w:right="839"/>
        <w:jc w:val="both"/>
        <w:rPr>
          <w:rFonts w:ascii="CORE SANS WHH COPY N" w:hAnsi="CORE SANS WHH COPY N"/>
          <w:lang w:val="en-US"/>
        </w:rPr>
      </w:pPr>
      <w:r w:rsidRPr="00403A1C">
        <w:rPr>
          <w:rFonts w:ascii="CORE SANS WHH COPY N" w:hAnsi="CORE SANS WHH COPY N"/>
          <w:lang w:val="en-US"/>
        </w:rPr>
        <w:t>The WHH Area Office MEAL team will take overall coordination of this Final Evaluation, working closely with the successful consultant. The WHH Capacity Building Advisor (Project Focal Person), the ACRIF Project Manager, and the WHH MEAL focal person will jointly oversee the evaluation process and provide timely support as required.</w:t>
      </w:r>
    </w:p>
    <w:p w14:paraId="04A6CE77" w14:textId="77777777" w:rsidR="00A26F14" w:rsidRPr="00403A1C" w:rsidRDefault="00A26F14" w:rsidP="00FF35C7">
      <w:pPr>
        <w:pStyle w:val="Heading2"/>
        <w:rPr>
          <w:rFonts w:ascii="CORE SANS WHH COPY N" w:hAnsi="CORE SANS WHH COPY N"/>
          <w:lang w:val="en-US"/>
        </w:rPr>
      </w:pPr>
      <w:r w:rsidRPr="00403A1C">
        <w:rPr>
          <w:rFonts w:ascii="CORE SANS WHH COPY N" w:hAnsi="CORE SANS WHH COPY N"/>
          <w:lang w:val="en-US"/>
        </w:rPr>
        <w:t>Roles and Responsibilities</w:t>
      </w:r>
    </w:p>
    <w:p w14:paraId="0E4B6AC6" w14:textId="77777777" w:rsidR="00A26F14" w:rsidRPr="00403A1C" w:rsidRDefault="00A26F14" w:rsidP="00FF35C7">
      <w:pPr>
        <w:tabs>
          <w:tab w:val="num" w:pos="720"/>
        </w:tabs>
        <w:spacing w:after="0"/>
        <w:ind w:left="851" w:right="839"/>
        <w:jc w:val="both"/>
        <w:rPr>
          <w:rFonts w:ascii="CORE SANS WHH COPY N" w:hAnsi="CORE SANS WHH COPY N"/>
          <w:lang w:val="en-US"/>
        </w:rPr>
      </w:pPr>
      <w:r w:rsidRPr="00E66EEA">
        <w:rPr>
          <w:rStyle w:val="Heading3Char"/>
          <w:rFonts w:ascii="CORE SANS WHH COPY N" w:hAnsi="CORE SANS WHH COPY N"/>
          <w:lang w:val="en-US"/>
        </w:rPr>
        <w:t>Welthungerhilfe (WHH Area Office) and ACRIF</w:t>
      </w:r>
      <w:r w:rsidRPr="00403A1C">
        <w:rPr>
          <w:rFonts w:ascii="CORE SANS WHH COPY N" w:hAnsi="CORE SANS WHH COPY N"/>
          <w:lang w:val="en-US"/>
        </w:rPr>
        <w:br/>
        <w:t>The WHH Area Office, in close coordination with ACRIF, will be responsible for:</w:t>
      </w:r>
    </w:p>
    <w:p w14:paraId="7E4BE29A" w14:textId="77777777" w:rsidR="00A26F14" w:rsidRPr="00403A1C" w:rsidRDefault="00A26F14" w:rsidP="007F5E3D">
      <w:pPr>
        <w:pStyle w:val="ListParagraph"/>
        <w:numPr>
          <w:ilvl w:val="0"/>
          <w:numId w:val="8"/>
        </w:numPr>
        <w:tabs>
          <w:tab w:val="num" w:pos="720"/>
        </w:tabs>
        <w:spacing w:after="0"/>
        <w:ind w:right="839"/>
        <w:jc w:val="both"/>
        <w:rPr>
          <w:rFonts w:ascii="CORE SANS WHH COPY N" w:hAnsi="CORE SANS WHH COPY N"/>
          <w:lang w:val="en-US"/>
        </w:rPr>
      </w:pPr>
      <w:r w:rsidRPr="00403A1C">
        <w:rPr>
          <w:rFonts w:ascii="CORE SANS WHH COPY N" w:hAnsi="CORE SANS WHH COPY N"/>
          <w:lang w:val="en-US"/>
        </w:rPr>
        <w:t>Sharing all necessary documents with the consultant to finalize the methodology and data collection tools.</w:t>
      </w:r>
    </w:p>
    <w:p w14:paraId="40412262" w14:textId="77777777" w:rsidR="00A26F14" w:rsidRPr="00403A1C" w:rsidRDefault="00A26F14" w:rsidP="007F5E3D">
      <w:pPr>
        <w:pStyle w:val="ListParagraph"/>
        <w:numPr>
          <w:ilvl w:val="0"/>
          <w:numId w:val="8"/>
        </w:numPr>
        <w:tabs>
          <w:tab w:val="num" w:pos="720"/>
        </w:tabs>
        <w:spacing w:after="0"/>
        <w:ind w:right="839"/>
        <w:jc w:val="both"/>
        <w:rPr>
          <w:rFonts w:ascii="CORE SANS WHH COPY N" w:hAnsi="CORE SANS WHH COPY N"/>
          <w:lang w:val="en-US"/>
        </w:rPr>
      </w:pPr>
      <w:r w:rsidRPr="00403A1C">
        <w:rPr>
          <w:rFonts w:ascii="CORE SANS WHH COPY N" w:hAnsi="CORE SANS WHH COPY N"/>
          <w:lang w:val="en-US"/>
        </w:rPr>
        <w:t>Supporting community mobilization and arranging appointments with key study participants.</w:t>
      </w:r>
    </w:p>
    <w:p w14:paraId="1DD0EDEF" w14:textId="77777777" w:rsidR="00A26F14" w:rsidRPr="00403A1C" w:rsidRDefault="00A26F14" w:rsidP="007F5E3D">
      <w:pPr>
        <w:pStyle w:val="ListParagraph"/>
        <w:numPr>
          <w:ilvl w:val="0"/>
          <w:numId w:val="8"/>
        </w:numPr>
        <w:tabs>
          <w:tab w:val="num" w:pos="720"/>
        </w:tabs>
        <w:spacing w:after="0"/>
        <w:ind w:right="839"/>
        <w:jc w:val="both"/>
        <w:rPr>
          <w:rFonts w:ascii="CORE SANS WHH COPY N" w:hAnsi="CORE SANS WHH COPY N"/>
          <w:lang w:val="en-US"/>
        </w:rPr>
      </w:pPr>
      <w:r w:rsidRPr="00403A1C">
        <w:rPr>
          <w:rFonts w:ascii="CORE SANS WHH COPY N" w:hAnsi="CORE SANS WHH COPY N"/>
          <w:lang w:val="en-US"/>
        </w:rPr>
        <w:t>Providing input on the study methodology, tools, and report drafts.</w:t>
      </w:r>
    </w:p>
    <w:p w14:paraId="7344A59D" w14:textId="77777777" w:rsidR="00A26F14" w:rsidRPr="00403A1C" w:rsidRDefault="00A26F14" w:rsidP="007F5E3D">
      <w:pPr>
        <w:pStyle w:val="ListParagraph"/>
        <w:numPr>
          <w:ilvl w:val="0"/>
          <w:numId w:val="8"/>
        </w:numPr>
        <w:tabs>
          <w:tab w:val="num" w:pos="720"/>
        </w:tabs>
        <w:spacing w:after="0"/>
        <w:ind w:right="839"/>
        <w:jc w:val="both"/>
        <w:rPr>
          <w:rFonts w:ascii="CORE SANS WHH COPY N" w:hAnsi="CORE SANS WHH COPY N"/>
          <w:lang w:val="en-US"/>
        </w:rPr>
      </w:pPr>
      <w:r w:rsidRPr="00403A1C">
        <w:rPr>
          <w:rFonts w:ascii="CORE SANS WHH COPY N" w:hAnsi="CORE SANS WHH COPY N"/>
          <w:lang w:val="en-US"/>
        </w:rPr>
        <w:t>Offering guidance and coordination throughout all phases of the evaluation, maintaining continuous communication with the consultant.</w:t>
      </w:r>
    </w:p>
    <w:p w14:paraId="2B92764A" w14:textId="77777777" w:rsidR="00A26F14" w:rsidRPr="00403A1C" w:rsidRDefault="00A26F14" w:rsidP="007F5E3D">
      <w:pPr>
        <w:pStyle w:val="ListParagraph"/>
        <w:numPr>
          <w:ilvl w:val="0"/>
          <w:numId w:val="8"/>
        </w:numPr>
        <w:tabs>
          <w:tab w:val="num" w:pos="720"/>
        </w:tabs>
        <w:spacing w:after="0"/>
        <w:ind w:right="839"/>
        <w:jc w:val="both"/>
        <w:rPr>
          <w:rFonts w:ascii="CORE SANS WHH COPY N" w:hAnsi="CORE SANS WHH COPY N"/>
          <w:lang w:val="en-US"/>
        </w:rPr>
      </w:pPr>
      <w:r w:rsidRPr="00403A1C">
        <w:rPr>
          <w:rFonts w:ascii="CORE SANS WHH COPY N" w:hAnsi="CORE SANS WHH COPY N"/>
          <w:lang w:val="en-US"/>
        </w:rPr>
        <w:t>Reviewing the draft report and providing feedback.</w:t>
      </w:r>
    </w:p>
    <w:p w14:paraId="2CD0D145" w14:textId="77777777" w:rsidR="00A26F14" w:rsidRPr="00403A1C" w:rsidRDefault="00A26F14" w:rsidP="007F5E3D">
      <w:pPr>
        <w:pStyle w:val="ListParagraph"/>
        <w:numPr>
          <w:ilvl w:val="0"/>
          <w:numId w:val="8"/>
        </w:numPr>
        <w:tabs>
          <w:tab w:val="num" w:pos="720"/>
        </w:tabs>
        <w:spacing w:after="0"/>
        <w:ind w:right="839"/>
        <w:jc w:val="both"/>
        <w:rPr>
          <w:rFonts w:ascii="CORE SANS WHH COPY N" w:hAnsi="CORE SANS WHH COPY N"/>
          <w:lang w:val="en-US"/>
        </w:rPr>
      </w:pPr>
      <w:r w:rsidRPr="00403A1C">
        <w:rPr>
          <w:rFonts w:ascii="CORE SANS WHH COPY N" w:hAnsi="CORE SANS WHH COPY N"/>
          <w:lang w:val="en-US"/>
        </w:rPr>
        <w:t>Approving and signing off on the final report.</w:t>
      </w:r>
    </w:p>
    <w:p w14:paraId="0B17C667" w14:textId="77777777" w:rsidR="00AE5382" w:rsidRPr="00403A1C" w:rsidRDefault="00AE5382" w:rsidP="00FF35C7">
      <w:pPr>
        <w:tabs>
          <w:tab w:val="num" w:pos="720"/>
        </w:tabs>
        <w:spacing w:after="0"/>
        <w:ind w:left="1211" w:right="839"/>
        <w:jc w:val="both"/>
        <w:rPr>
          <w:rFonts w:ascii="CORE SANS WHH COPY N" w:hAnsi="CORE SANS WHH COPY N"/>
          <w:lang w:val="en-US"/>
        </w:rPr>
      </w:pPr>
    </w:p>
    <w:p w14:paraId="61F91C7B" w14:textId="77777777" w:rsidR="00A26F14" w:rsidRPr="00A14BB5" w:rsidRDefault="00A26F14" w:rsidP="00FF35C7">
      <w:pPr>
        <w:tabs>
          <w:tab w:val="num" w:pos="720"/>
        </w:tabs>
        <w:spacing w:after="0"/>
        <w:ind w:left="851" w:right="839"/>
        <w:jc w:val="both"/>
        <w:rPr>
          <w:rStyle w:val="Heading3Char"/>
          <w:rFonts w:ascii="CORE SANS WHH COPY N" w:hAnsi="CORE SANS WHH COPY N"/>
          <w:b w:val="0"/>
          <w:bCs w:val="0"/>
          <w:sz w:val="24"/>
          <w:szCs w:val="24"/>
          <w:lang w:val="en-US"/>
        </w:rPr>
      </w:pPr>
      <w:r w:rsidRPr="00403A1C">
        <w:rPr>
          <w:rStyle w:val="Heading3Char"/>
          <w:rFonts w:ascii="CORE SANS WHH COPY N" w:hAnsi="CORE SANS WHH COPY N"/>
          <w:lang w:val="en-US"/>
        </w:rPr>
        <w:t>The Consultant</w:t>
      </w:r>
      <w:r w:rsidRPr="00403A1C">
        <w:rPr>
          <w:rStyle w:val="Heading3Char"/>
          <w:rFonts w:ascii="CORE SANS WHH COPY N" w:hAnsi="CORE SANS WHH COPY N"/>
          <w:b w:val="0"/>
          <w:bCs w:val="0"/>
          <w:lang w:val="en-US"/>
        </w:rPr>
        <w:br/>
      </w:r>
      <w:r w:rsidRPr="00A14BB5">
        <w:rPr>
          <w:rStyle w:val="Heading3Char"/>
          <w:rFonts w:ascii="CORE SANS WHH COPY N" w:hAnsi="CORE SANS WHH COPY N"/>
          <w:b w:val="0"/>
          <w:bCs w:val="0"/>
          <w:sz w:val="24"/>
          <w:szCs w:val="24"/>
          <w:lang w:val="en-US"/>
        </w:rPr>
        <w:t>The successful consultant will be responsible for designing and conducting the final evaluation and presenting findings to WHH and ACRIF. Specific tasks include:</w:t>
      </w:r>
    </w:p>
    <w:p w14:paraId="2CC68169" w14:textId="77777777" w:rsidR="00A26F14" w:rsidRPr="00A14BB5" w:rsidRDefault="00A26F14" w:rsidP="007F5E3D">
      <w:pPr>
        <w:pStyle w:val="ListParagraph"/>
        <w:numPr>
          <w:ilvl w:val="0"/>
          <w:numId w:val="9"/>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 xml:space="preserve">Reviewing key documents, including the </w:t>
      </w:r>
      <w:proofErr w:type="spellStart"/>
      <w:r w:rsidRPr="00A14BB5">
        <w:rPr>
          <w:rStyle w:val="Heading3Char"/>
          <w:rFonts w:ascii="CORE SANS WHH COPY N" w:hAnsi="CORE SANS WHH COPY N"/>
          <w:b w:val="0"/>
          <w:bCs w:val="0"/>
          <w:sz w:val="24"/>
          <w:szCs w:val="24"/>
          <w:lang w:val="en-US"/>
        </w:rPr>
        <w:t>ToR</w:t>
      </w:r>
      <w:proofErr w:type="spellEnd"/>
      <w:r w:rsidRPr="00A14BB5">
        <w:rPr>
          <w:rStyle w:val="Heading3Char"/>
          <w:rFonts w:ascii="CORE SANS WHH COPY N" w:hAnsi="CORE SANS WHH COPY N"/>
          <w:b w:val="0"/>
          <w:bCs w:val="0"/>
          <w:sz w:val="24"/>
          <w:szCs w:val="24"/>
          <w:lang w:val="en-US"/>
        </w:rPr>
        <w:t xml:space="preserve">, proposal, and project </w:t>
      </w:r>
      <w:proofErr w:type="spellStart"/>
      <w:r w:rsidRPr="00A14BB5">
        <w:rPr>
          <w:rStyle w:val="Heading3Char"/>
          <w:rFonts w:ascii="CORE SANS WHH COPY N" w:hAnsi="CORE SANS WHH COPY N"/>
          <w:b w:val="0"/>
          <w:bCs w:val="0"/>
          <w:sz w:val="24"/>
          <w:szCs w:val="24"/>
          <w:lang w:val="en-US"/>
        </w:rPr>
        <w:t>logframe</w:t>
      </w:r>
      <w:proofErr w:type="spellEnd"/>
      <w:r w:rsidRPr="00A14BB5">
        <w:rPr>
          <w:rStyle w:val="Heading3Char"/>
          <w:rFonts w:ascii="CORE SANS WHH COPY N" w:hAnsi="CORE SANS WHH COPY N"/>
          <w:b w:val="0"/>
          <w:bCs w:val="0"/>
          <w:sz w:val="24"/>
          <w:szCs w:val="24"/>
          <w:lang w:val="en-US"/>
        </w:rPr>
        <w:t>.</w:t>
      </w:r>
    </w:p>
    <w:p w14:paraId="565F741B" w14:textId="1595ED2A" w:rsidR="00A26F14" w:rsidRPr="00A14BB5" w:rsidRDefault="00A26F14" w:rsidP="007F5E3D">
      <w:pPr>
        <w:pStyle w:val="ListParagraph"/>
        <w:numPr>
          <w:ilvl w:val="0"/>
          <w:numId w:val="9"/>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 xml:space="preserve">Designing the evaluation, including an inception report with methodology, sampling frame, data sources, analysis plan, and draft </w:t>
      </w:r>
      <w:r w:rsidR="00C13C0D" w:rsidRPr="00A14BB5">
        <w:rPr>
          <w:rStyle w:val="Heading3Char"/>
          <w:rFonts w:ascii="CORE SANS WHH COPY N" w:hAnsi="CORE SANS WHH COPY N"/>
          <w:b w:val="0"/>
          <w:bCs w:val="0"/>
          <w:sz w:val="24"/>
          <w:szCs w:val="24"/>
          <w:lang w:val="en-US"/>
        </w:rPr>
        <w:t xml:space="preserve">data </w:t>
      </w:r>
      <w:r w:rsidR="001A487A" w:rsidRPr="00A14BB5">
        <w:rPr>
          <w:rStyle w:val="Heading3Char"/>
          <w:rFonts w:ascii="CORE SANS WHH COPY N" w:hAnsi="CORE SANS WHH COPY N"/>
          <w:b w:val="0"/>
          <w:bCs w:val="0"/>
          <w:sz w:val="24"/>
          <w:szCs w:val="24"/>
          <w:lang w:val="en-US"/>
        </w:rPr>
        <w:t>collection tools</w:t>
      </w:r>
      <w:r w:rsidRPr="00A14BB5">
        <w:rPr>
          <w:rStyle w:val="Heading3Char"/>
          <w:rFonts w:ascii="CORE SANS WHH COPY N" w:hAnsi="CORE SANS WHH COPY N"/>
          <w:b w:val="0"/>
          <w:bCs w:val="0"/>
          <w:sz w:val="24"/>
          <w:szCs w:val="24"/>
          <w:lang w:val="en-US"/>
        </w:rPr>
        <w:t>, to be submitted for review and approval.</w:t>
      </w:r>
    </w:p>
    <w:p w14:paraId="26F61D48" w14:textId="77777777" w:rsidR="00A26F14" w:rsidRPr="00A14BB5" w:rsidRDefault="00A26F14" w:rsidP="007F5E3D">
      <w:pPr>
        <w:pStyle w:val="ListParagraph"/>
        <w:numPr>
          <w:ilvl w:val="0"/>
          <w:numId w:val="9"/>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 xml:space="preserve">Developing an evaluation matrix aligned with the project </w:t>
      </w:r>
      <w:proofErr w:type="spellStart"/>
      <w:r w:rsidRPr="00A14BB5">
        <w:rPr>
          <w:rStyle w:val="Heading3Char"/>
          <w:rFonts w:ascii="CORE SANS WHH COPY N" w:hAnsi="CORE SANS WHH COPY N"/>
          <w:b w:val="0"/>
          <w:bCs w:val="0"/>
          <w:sz w:val="24"/>
          <w:szCs w:val="24"/>
          <w:lang w:val="en-US"/>
        </w:rPr>
        <w:t>logframe</w:t>
      </w:r>
      <w:proofErr w:type="spellEnd"/>
      <w:r w:rsidRPr="00A14BB5">
        <w:rPr>
          <w:rStyle w:val="Heading3Char"/>
          <w:rFonts w:ascii="CORE SANS WHH COPY N" w:hAnsi="CORE SANS WHH COPY N"/>
          <w:b w:val="0"/>
          <w:bCs w:val="0"/>
          <w:sz w:val="24"/>
          <w:szCs w:val="24"/>
          <w:lang w:val="en-US"/>
        </w:rPr>
        <w:t>.</w:t>
      </w:r>
    </w:p>
    <w:p w14:paraId="4ACE1518" w14:textId="77777777" w:rsidR="00A26F14" w:rsidRPr="00A14BB5" w:rsidRDefault="00A26F14" w:rsidP="007F5E3D">
      <w:pPr>
        <w:pStyle w:val="ListParagraph"/>
        <w:numPr>
          <w:ilvl w:val="0"/>
          <w:numId w:val="9"/>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Conducting training for enumerators and supervisors on tools, sampling, data protection, and research ethics.</w:t>
      </w:r>
    </w:p>
    <w:p w14:paraId="5F0C0D90" w14:textId="77777777" w:rsidR="00A26F14" w:rsidRPr="00A14BB5" w:rsidRDefault="00A26F14" w:rsidP="007F5E3D">
      <w:pPr>
        <w:pStyle w:val="ListParagraph"/>
        <w:numPr>
          <w:ilvl w:val="0"/>
          <w:numId w:val="9"/>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Overseeing field data collection, ensuring supervision and quality control.</w:t>
      </w:r>
    </w:p>
    <w:p w14:paraId="6C7130F7" w14:textId="77777777" w:rsidR="00A26F14" w:rsidRPr="00A14BB5" w:rsidRDefault="00A26F14" w:rsidP="007F5E3D">
      <w:pPr>
        <w:pStyle w:val="ListParagraph"/>
        <w:numPr>
          <w:ilvl w:val="0"/>
          <w:numId w:val="9"/>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Preparing a draft report and discussing initial results with the project team.</w:t>
      </w:r>
    </w:p>
    <w:p w14:paraId="4D7063E6" w14:textId="77777777" w:rsidR="00A26F14" w:rsidRPr="00A14BB5" w:rsidRDefault="00A26F14" w:rsidP="007F5E3D">
      <w:pPr>
        <w:pStyle w:val="ListParagraph"/>
        <w:numPr>
          <w:ilvl w:val="0"/>
          <w:numId w:val="9"/>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Conducting a validation workshop and final presentation of main findings with WHH and ACRIF.</w:t>
      </w:r>
    </w:p>
    <w:p w14:paraId="6BB5453F" w14:textId="77777777" w:rsidR="00A26F14" w:rsidRPr="00A14BB5" w:rsidRDefault="00A26F14" w:rsidP="007F5E3D">
      <w:pPr>
        <w:pStyle w:val="ListParagraph"/>
        <w:numPr>
          <w:ilvl w:val="0"/>
          <w:numId w:val="9"/>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 xml:space="preserve">Producing the final evaluation report, including updated </w:t>
      </w:r>
      <w:proofErr w:type="spellStart"/>
      <w:r w:rsidRPr="00A14BB5">
        <w:rPr>
          <w:rStyle w:val="Heading3Char"/>
          <w:rFonts w:ascii="CORE SANS WHH COPY N" w:hAnsi="CORE SANS WHH COPY N"/>
          <w:b w:val="0"/>
          <w:bCs w:val="0"/>
          <w:sz w:val="24"/>
          <w:szCs w:val="24"/>
          <w:lang w:val="en-US"/>
        </w:rPr>
        <w:t>logframe</w:t>
      </w:r>
      <w:proofErr w:type="spellEnd"/>
      <w:r w:rsidRPr="00A14BB5">
        <w:rPr>
          <w:rStyle w:val="Heading3Char"/>
          <w:rFonts w:ascii="CORE SANS WHH COPY N" w:hAnsi="CORE SANS WHH COPY N"/>
          <w:b w:val="0"/>
          <w:bCs w:val="0"/>
          <w:sz w:val="24"/>
          <w:szCs w:val="24"/>
          <w:lang w:val="en-US"/>
        </w:rPr>
        <w:t xml:space="preserve"> values, datasets (raw and clean), tools, sampling strategy, fieldwork plan, and evaluation matrix.</w:t>
      </w:r>
    </w:p>
    <w:p w14:paraId="242E61CC" w14:textId="5BDFABC9" w:rsidR="00A26F14" w:rsidRPr="00403A1C" w:rsidRDefault="00A26F14" w:rsidP="00FF35C7">
      <w:pPr>
        <w:tabs>
          <w:tab w:val="num" w:pos="720"/>
        </w:tabs>
        <w:spacing w:after="0"/>
        <w:ind w:left="851" w:right="839"/>
        <w:jc w:val="both"/>
        <w:rPr>
          <w:rStyle w:val="Heading3Char"/>
          <w:rFonts w:ascii="CORE SANS WHH COPY N" w:hAnsi="CORE SANS WHH COPY N"/>
          <w:lang w:val="en-US"/>
        </w:rPr>
      </w:pPr>
      <w:r w:rsidRPr="00403A1C">
        <w:rPr>
          <w:rStyle w:val="Heading3Char"/>
          <w:rFonts w:ascii="CORE SANS WHH COPY N" w:hAnsi="CORE SANS WHH COPY N"/>
          <w:lang w:val="en-US"/>
        </w:rPr>
        <w:t xml:space="preserve">WHH </w:t>
      </w:r>
      <w:r w:rsidR="00C44AF0" w:rsidRPr="00403A1C">
        <w:rPr>
          <w:rStyle w:val="Heading3Char"/>
          <w:rFonts w:ascii="CORE SANS WHH COPY N" w:hAnsi="CORE SANS WHH COPY N"/>
          <w:lang w:val="en-US"/>
        </w:rPr>
        <w:t xml:space="preserve">and ACRIF </w:t>
      </w:r>
      <w:r w:rsidRPr="00403A1C">
        <w:rPr>
          <w:rStyle w:val="Heading3Char"/>
          <w:rFonts w:ascii="CORE SANS WHH COPY N" w:hAnsi="CORE SANS WHH COPY N"/>
          <w:lang w:val="en-US"/>
        </w:rPr>
        <w:t>Staff</w:t>
      </w:r>
    </w:p>
    <w:p w14:paraId="226A95C5" w14:textId="77777777" w:rsidR="00A26F14" w:rsidRPr="00A14BB5" w:rsidRDefault="00A26F14" w:rsidP="007F5E3D">
      <w:pPr>
        <w:pStyle w:val="ListParagraph"/>
        <w:numPr>
          <w:ilvl w:val="0"/>
          <w:numId w:val="10"/>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Support in setting up interviews and meetings with stakeholders.</w:t>
      </w:r>
    </w:p>
    <w:p w14:paraId="6E00650E" w14:textId="77777777" w:rsidR="00A26F14" w:rsidRPr="00A14BB5" w:rsidRDefault="00A26F14" w:rsidP="007F5E3D">
      <w:pPr>
        <w:pStyle w:val="ListParagraph"/>
        <w:numPr>
          <w:ilvl w:val="0"/>
          <w:numId w:val="10"/>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Note: Transport and logistics must be organized by the consultant; WHH will not be liable for logistical support.</w:t>
      </w:r>
    </w:p>
    <w:p w14:paraId="2031B6A9" w14:textId="77777777" w:rsidR="00A26F14" w:rsidRPr="00403A1C" w:rsidRDefault="00A26F14" w:rsidP="00FF35C7">
      <w:pPr>
        <w:tabs>
          <w:tab w:val="num" w:pos="720"/>
        </w:tabs>
        <w:spacing w:after="0"/>
        <w:ind w:left="1211" w:right="839"/>
        <w:jc w:val="both"/>
        <w:rPr>
          <w:rStyle w:val="Heading3Char"/>
          <w:rFonts w:ascii="CORE SANS WHH COPY N" w:hAnsi="CORE SANS WHH COPY N"/>
          <w:b w:val="0"/>
          <w:bCs w:val="0"/>
          <w:lang w:val="en-US"/>
        </w:rPr>
      </w:pPr>
      <w:r w:rsidRPr="00403A1C">
        <w:rPr>
          <w:rStyle w:val="Heading3Char"/>
          <w:rFonts w:ascii="CORE SANS WHH COPY N" w:hAnsi="CORE SANS WHH COPY N"/>
          <w:lang w:val="en-US"/>
        </w:rPr>
        <w:t>Steering / Reference Group</w:t>
      </w:r>
      <w:r w:rsidRPr="00403A1C">
        <w:rPr>
          <w:rStyle w:val="Heading3Char"/>
          <w:rFonts w:ascii="CORE SANS WHH COPY N" w:hAnsi="CORE SANS WHH COPY N"/>
          <w:b w:val="0"/>
          <w:bCs w:val="0"/>
          <w:lang w:val="en-US"/>
        </w:rPr>
        <w:br/>
      </w:r>
      <w:r w:rsidRPr="00A14BB5">
        <w:rPr>
          <w:rStyle w:val="Heading3Char"/>
          <w:rFonts w:ascii="CORE SANS WHH COPY N" w:hAnsi="CORE SANS WHH COPY N"/>
          <w:b w:val="0"/>
          <w:bCs w:val="0"/>
          <w:sz w:val="24"/>
          <w:szCs w:val="24"/>
          <w:lang w:val="en-US"/>
        </w:rPr>
        <w:t>A steering group will be established to guide the evaluation, composed of representatives from:</w:t>
      </w:r>
    </w:p>
    <w:p w14:paraId="2E392C84" w14:textId="068BAF67" w:rsidR="00A26F14" w:rsidRPr="00A14BB5" w:rsidRDefault="00A26F14" w:rsidP="007F5E3D">
      <w:pPr>
        <w:pStyle w:val="ListParagraph"/>
        <w:numPr>
          <w:ilvl w:val="0"/>
          <w:numId w:val="11"/>
        </w:numPr>
        <w:tabs>
          <w:tab w:val="num" w:pos="720"/>
        </w:tabs>
        <w:spacing w:after="0"/>
        <w:ind w:right="839"/>
        <w:jc w:val="both"/>
        <w:rPr>
          <w:rStyle w:val="Heading3Char"/>
          <w:rFonts w:ascii="CORE SANS WHH COPY N" w:hAnsi="CORE SANS WHH COPY N"/>
          <w:b w:val="0"/>
          <w:bCs w:val="0"/>
          <w:sz w:val="24"/>
          <w:szCs w:val="24"/>
        </w:rPr>
      </w:pPr>
      <w:r w:rsidRPr="00A14BB5">
        <w:rPr>
          <w:rStyle w:val="Heading3Char"/>
          <w:rFonts w:ascii="CORE SANS WHH COPY N" w:hAnsi="CORE SANS WHH COPY N"/>
          <w:b w:val="0"/>
          <w:bCs w:val="0"/>
          <w:sz w:val="24"/>
          <w:szCs w:val="24"/>
        </w:rPr>
        <w:lastRenderedPageBreak/>
        <w:t xml:space="preserve">WHH MEAL and Programme </w:t>
      </w:r>
      <w:proofErr w:type="spellStart"/>
      <w:r w:rsidRPr="00A14BB5">
        <w:rPr>
          <w:rStyle w:val="Heading3Char"/>
          <w:rFonts w:ascii="CORE SANS WHH COPY N" w:hAnsi="CORE SANS WHH COPY N"/>
          <w:b w:val="0"/>
          <w:bCs w:val="0"/>
          <w:sz w:val="24"/>
          <w:szCs w:val="24"/>
        </w:rPr>
        <w:t>teams</w:t>
      </w:r>
      <w:proofErr w:type="spellEnd"/>
    </w:p>
    <w:p w14:paraId="626D837E" w14:textId="77777777" w:rsidR="00A26F14" w:rsidRPr="00A14BB5" w:rsidRDefault="00A26F14" w:rsidP="007F5E3D">
      <w:pPr>
        <w:pStyle w:val="ListParagraph"/>
        <w:numPr>
          <w:ilvl w:val="0"/>
          <w:numId w:val="11"/>
        </w:numPr>
        <w:tabs>
          <w:tab w:val="num" w:pos="720"/>
        </w:tabs>
        <w:spacing w:after="0"/>
        <w:ind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WHH Capacity Building Advisor (Project Focal Person)</w:t>
      </w:r>
    </w:p>
    <w:p w14:paraId="1E5A53D0" w14:textId="77777777" w:rsidR="00A26F14" w:rsidRPr="00A14BB5" w:rsidRDefault="00A26F14" w:rsidP="007F5E3D">
      <w:pPr>
        <w:pStyle w:val="ListParagraph"/>
        <w:numPr>
          <w:ilvl w:val="0"/>
          <w:numId w:val="11"/>
        </w:numPr>
        <w:tabs>
          <w:tab w:val="num" w:pos="720"/>
        </w:tabs>
        <w:spacing w:after="0"/>
        <w:ind w:right="839"/>
        <w:jc w:val="both"/>
        <w:rPr>
          <w:rStyle w:val="Heading3Char"/>
          <w:rFonts w:ascii="CORE SANS WHH COPY N" w:hAnsi="CORE SANS WHH COPY N"/>
          <w:b w:val="0"/>
          <w:bCs w:val="0"/>
          <w:sz w:val="24"/>
          <w:szCs w:val="24"/>
        </w:rPr>
      </w:pPr>
      <w:r w:rsidRPr="00A14BB5">
        <w:rPr>
          <w:rStyle w:val="Heading3Char"/>
          <w:rFonts w:ascii="CORE SANS WHH COPY N" w:hAnsi="CORE SANS WHH COPY N"/>
          <w:b w:val="0"/>
          <w:bCs w:val="0"/>
          <w:sz w:val="24"/>
          <w:szCs w:val="24"/>
        </w:rPr>
        <w:t xml:space="preserve">ACRIF </w:t>
      </w:r>
      <w:proofErr w:type="spellStart"/>
      <w:r w:rsidRPr="00A14BB5">
        <w:rPr>
          <w:rStyle w:val="Heading3Char"/>
          <w:rFonts w:ascii="CORE SANS WHH COPY N" w:hAnsi="CORE SANS WHH COPY N"/>
          <w:b w:val="0"/>
          <w:bCs w:val="0"/>
          <w:sz w:val="24"/>
          <w:szCs w:val="24"/>
        </w:rPr>
        <w:t>management</w:t>
      </w:r>
      <w:proofErr w:type="spellEnd"/>
    </w:p>
    <w:p w14:paraId="26A783EA" w14:textId="77777777" w:rsidR="00A26F14" w:rsidRPr="00A14BB5" w:rsidRDefault="00A26F14" w:rsidP="00FF35C7">
      <w:pPr>
        <w:tabs>
          <w:tab w:val="num" w:pos="720"/>
        </w:tabs>
        <w:spacing w:after="0"/>
        <w:ind w:left="851"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 xml:space="preserve">The steering group will validate the inception report, methodology, and draft findings, and support dissemination of the </w:t>
      </w:r>
      <w:proofErr w:type="gramStart"/>
      <w:r w:rsidRPr="00A14BB5">
        <w:rPr>
          <w:rStyle w:val="Heading3Char"/>
          <w:rFonts w:ascii="CORE SANS WHH COPY N" w:hAnsi="CORE SANS WHH COPY N"/>
          <w:b w:val="0"/>
          <w:bCs w:val="0"/>
          <w:sz w:val="24"/>
          <w:szCs w:val="24"/>
          <w:lang w:val="en-US"/>
        </w:rPr>
        <w:t>final results</w:t>
      </w:r>
      <w:proofErr w:type="gramEnd"/>
      <w:r w:rsidRPr="00A14BB5">
        <w:rPr>
          <w:rStyle w:val="Heading3Char"/>
          <w:rFonts w:ascii="CORE SANS WHH COPY N" w:hAnsi="CORE SANS WHH COPY N"/>
          <w:b w:val="0"/>
          <w:bCs w:val="0"/>
          <w:sz w:val="24"/>
          <w:szCs w:val="24"/>
          <w:lang w:val="en-US"/>
        </w:rPr>
        <w:t>.</w:t>
      </w:r>
    </w:p>
    <w:p w14:paraId="037C61C8" w14:textId="77777777" w:rsidR="00A26F14" w:rsidRPr="00403A1C" w:rsidRDefault="00A26F14" w:rsidP="00FF35C7">
      <w:pPr>
        <w:tabs>
          <w:tab w:val="num" w:pos="720"/>
        </w:tabs>
        <w:spacing w:after="0"/>
        <w:ind w:left="851" w:right="839"/>
        <w:jc w:val="both"/>
        <w:rPr>
          <w:rStyle w:val="Heading3Char"/>
          <w:rFonts w:ascii="CORE SANS WHH COPY N" w:hAnsi="CORE SANS WHH COPY N"/>
          <w:lang w:val="en-US"/>
        </w:rPr>
      </w:pPr>
      <w:r w:rsidRPr="00403A1C">
        <w:rPr>
          <w:rStyle w:val="Heading3Char"/>
          <w:rFonts w:ascii="CORE SANS WHH COPY N" w:hAnsi="CORE SANS WHH COPY N"/>
          <w:lang w:val="en-US"/>
        </w:rPr>
        <w:t>Contact Points</w:t>
      </w:r>
    </w:p>
    <w:p w14:paraId="55BFEADB" w14:textId="038626F4" w:rsidR="00A26F14" w:rsidRPr="00A14BB5" w:rsidRDefault="00A26F14" w:rsidP="00FF35C7">
      <w:pPr>
        <w:tabs>
          <w:tab w:val="num" w:pos="720"/>
        </w:tabs>
        <w:spacing w:after="0"/>
        <w:ind w:left="851"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 xml:space="preserve">Overall coordination: WHH MEAL team </w:t>
      </w:r>
    </w:p>
    <w:p w14:paraId="26C04F37" w14:textId="1C6830B9" w:rsidR="00A26F14" w:rsidRPr="00A14BB5" w:rsidRDefault="00A26F14" w:rsidP="00FF35C7">
      <w:pPr>
        <w:tabs>
          <w:tab w:val="num" w:pos="720"/>
        </w:tabs>
        <w:spacing w:after="0"/>
        <w:ind w:left="851" w:right="839"/>
        <w:jc w:val="both"/>
        <w:rPr>
          <w:rStyle w:val="Heading3Char"/>
          <w:rFonts w:ascii="CORE SANS WHH COPY N" w:hAnsi="CORE SANS WHH COPY N"/>
          <w:b w:val="0"/>
          <w:bCs w:val="0"/>
          <w:sz w:val="24"/>
          <w:szCs w:val="24"/>
          <w:lang w:val="en-US"/>
        </w:rPr>
      </w:pPr>
      <w:r w:rsidRPr="00A14BB5">
        <w:rPr>
          <w:rStyle w:val="Heading3Char"/>
          <w:rFonts w:ascii="CORE SANS WHH COPY N" w:hAnsi="CORE SANS WHH COPY N"/>
          <w:b w:val="0"/>
          <w:bCs w:val="0"/>
          <w:sz w:val="24"/>
          <w:szCs w:val="24"/>
          <w:lang w:val="en-US"/>
        </w:rPr>
        <w:t>WHH Capacity Building Advisor (Project Focal Person)</w:t>
      </w:r>
    </w:p>
    <w:p w14:paraId="3EA1AC0D" w14:textId="678351CD" w:rsidR="00A26F14" w:rsidRPr="00A14BB5" w:rsidRDefault="00A26F14" w:rsidP="00FF35C7">
      <w:pPr>
        <w:tabs>
          <w:tab w:val="num" w:pos="720"/>
        </w:tabs>
        <w:spacing w:after="0"/>
        <w:ind w:left="851" w:right="839"/>
        <w:jc w:val="both"/>
        <w:rPr>
          <w:rStyle w:val="Heading3Char"/>
          <w:rFonts w:ascii="CORE SANS WHH COPY N" w:hAnsi="CORE SANS WHH COPY N"/>
          <w:b w:val="0"/>
          <w:bCs w:val="0"/>
          <w:sz w:val="24"/>
          <w:szCs w:val="24"/>
        </w:rPr>
      </w:pPr>
      <w:r w:rsidRPr="00A14BB5">
        <w:rPr>
          <w:rStyle w:val="Heading3Char"/>
          <w:rFonts w:ascii="CORE SANS WHH COPY N" w:hAnsi="CORE SANS WHH COPY N"/>
          <w:b w:val="0"/>
          <w:bCs w:val="0"/>
          <w:sz w:val="24"/>
          <w:szCs w:val="24"/>
        </w:rPr>
        <w:t>ACRIF Project Manager</w:t>
      </w:r>
    </w:p>
    <w:p w14:paraId="4ECCBE80" w14:textId="77777777" w:rsidR="008D416F" w:rsidRPr="00403A1C" w:rsidRDefault="008D416F" w:rsidP="00196017">
      <w:pPr>
        <w:pStyle w:val="BodyText"/>
        <w:kinsoku w:val="0"/>
        <w:overflowPunct w:val="0"/>
        <w:spacing w:before="6"/>
        <w:rPr>
          <w:rFonts w:ascii="CORE SANS WHH COPY N" w:hAnsi="CORE SANS WHH COPY N"/>
          <w:b/>
          <w:bCs/>
          <w:sz w:val="10"/>
          <w:szCs w:val="10"/>
          <w:lang w:val="en-US"/>
        </w:rPr>
      </w:pPr>
    </w:p>
    <w:p w14:paraId="07DA48E1" w14:textId="75371BB6" w:rsidR="004971FF" w:rsidRPr="00403A1C" w:rsidRDefault="004971FF" w:rsidP="007F5E3D">
      <w:pPr>
        <w:pStyle w:val="ListParagraph"/>
        <w:numPr>
          <w:ilvl w:val="0"/>
          <w:numId w:val="2"/>
        </w:numPr>
        <w:tabs>
          <w:tab w:val="left" w:pos="1560"/>
        </w:tabs>
        <w:kinsoku w:val="0"/>
        <w:overflowPunct w:val="0"/>
        <w:spacing w:before="90"/>
        <w:outlineLvl w:val="1"/>
        <w:rPr>
          <w:rFonts w:ascii="CORE SANS WHH COPY N" w:hAnsi="CORE SANS WHH COPY N" w:cs="Arial"/>
          <w:b/>
          <w:bCs/>
          <w:color w:val="4FA830"/>
          <w:sz w:val="32"/>
          <w:szCs w:val="32"/>
        </w:rPr>
      </w:pPr>
      <w:r w:rsidRPr="00403A1C">
        <w:rPr>
          <w:rFonts w:ascii="CORE SANS WHH COPY N" w:hAnsi="CORE SANS WHH COPY N" w:cs="Arial"/>
          <w:b/>
          <w:bCs/>
          <w:color w:val="4FA830"/>
          <w:sz w:val="32"/>
          <w:szCs w:val="32"/>
        </w:rPr>
        <w:t>ETHICAL CONSIDERATIONS</w:t>
      </w:r>
    </w:p>
    <w:p w14:paraId="7C402E5F" w14:textId="77777777" w:rsidR="00920461" w:rsidRPr="00403A1C" w:rsidRDefault="00920461" w:rsidP="00920461">
      <w:pPr>
        <w:pStyle w:val="BodyText"/>
        <w:kinsoku w:val="0"/>
        <w:overflowPunct w:val="0"/>
        <w:spacing w:before="146" w:line="249" w:lineRule="auto"/>
        <w:ind w:left="832" w:right="849"/>
        <w:jc w:val="both"/>
        <w:rPr>
          <w:rFonts w:ascii="CORE SANS WHH COPY N" w:hAnsi="CORE SANS WHH COPY N"/>
          <w:spacing w:val="-4"/>
          <w:lang w:val="en-US"/>
        </w:rPr>
      </w:pPr>
      <w:r w:rsidRPr="00403A1C">
        <w:rPr>
          <w:rFonts w:ascii="CORE SANS WHH COPY N" w:hAnsi="CORE SANS WHH COPY N"/>
          <w:spacing w:val="-4"/>
          <w:lang w:val="en-US"/>
        </w:rPr>
        <w:t>WHH is committed to upholding the Core Humanitarian Standard on Quality and Accountability, its Code of Conduct, and strong safeguarding principles, particularly the Protection from Sexual Exploitation, Abuse, and Harassment (PSEAH). These standards guide all activities carried out by internal and external stakeholders and require that all actions respect the dignity, rights, and safety of individuals, especially project participants and those in vulnerable situations.</w:t>
      </w:r>
    </w:p>
    <w:p w14:paraId="76BB05E3" w14:textId="2EFBD68C" w:rsidR="00920461" w:rsidRPr="00920461" w:rsidRDefault="00920461" w:rsidP="00920461">
      <w:pPr>
        <w:pStyle w:val="BodyText"/>
        <w:kinsoku w:val="0"/>
        <w:overflowPunct w:val="0"/>
        <w:spacing w:before="146" w:line="249" w:lineRule="auto"/>
        <w:ind w:left="832" w:right="849"/>
        <w:jc w:val="both"/>
        <w:rPr>
          <w:rFonts w:ascii="CORE SANS WHH COPY N" w:hAnsi="CORE SANS WHH COPY N"/>
          <w:spacing w:val="-4"/>
          <w:lang w:val="en-US"/>
        </w:rPr>
      </w:pPr>
      <w:r w:rsidRPr="00403A1C">
        <w:rPr>
          <w:rFonts w:ascii="CORE SANS WHH COPY N" w:hAnsi="CORE SANS WHH COPY N"/>
          <w:spacing w:val="-4"/>
          <w:lang w:val="en-US"/>
        </w:rPr>
        <w:t>The consultant must adhere to these principles throughout the evaluation. This includes</w:t>
      </w:r>
      <w:r w:rsidRPr="00920461">
        <w:rPr>
          <w:rFonts w:ascii="CORE SANS WHH COPY N" w:hAnsi="CORE SANS WHH COPY N"/>
          <w:spacing w:val="-4"/>
          <w:lang w:val="en-US"/>
        </w:rPr>
        <w:t>:</w:t>
      </w:r>
    </w:p>
    <w:p w14:paraId="7FDDCAE0" w14:textId="77777777" w:rsidR="00920461" w:rsidRPr="00920461" w:rsidRDefault="0092046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920461">
        <w:rPr>
          <w:rFonts w:ascii="CORE SANS WHH COPY N" w:hAnsi="CORE SANS WHH COPY N"/>
          <w:spacing w:val="-4"/>
          <w:lang w:val="en-US"/>
        </w:rPr>
        <w:t>Treating all participants with dignity and respect, ensuring voluntary and culturally appropriate participation.</w:t>
      </w:r>
    </w:p>
    <w:p w14:paraId="7ABCE57D" w14:textId="77777777" w:rsidR="00920461" w:rsidRPr="00920461" w:rsidRDefault="0092046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920461">
        <w:rPr>
          <w:rFonts w:ascii="CORE SANS WHH COPY N" w:hAnsi="CORE SANS WHH COPY N"/>
          <w:spacing w:val="-4"/>
          <w:lang w:val="en-US"/>
        </w:rPr>
        <w:t>Preventing and immediately reporting any suspected cases of Sexual Exploitation, Abuse, or Harassment (SEAH) via WHH’s reporting channel.</w:t>
      </w:r>
    </w:p>
    <w:p w14:paraId="3BBCDED4" w14:textId="77777777" w:rsidR="00920461" w:rsidRPr="00920461" w:rsidRDefault="0092046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920461">
        <w:rPr>
          <w:rFonts w:ascii="CORE SANS WHH COPY N" w:hAnsi="CORE SANS WHH COPY N"/>
          <w:spacing w:val="-4"/>
          <w:lang w:val="en-US"/>
        </w:rPr>
        <w:t>Signing WHH’s Code of Conduct and safeguarding declarations before starting the assignment.</w:t>
      </w:r>
    </w:p>
    <w:p w14:paraId="57BD2C94" w14:textId="77777777" w:rsidR="00920461" w:rsidRPr="00920461" w:rsidRDefault="0092046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920461">
        <w:rPr>
          <w:rFonts w:ascii="CORE SANS WHH COPY N" w:hAnsi="CORE SANS WHH COPY N"/>
          <w:spacing w:val="-4"/>
          <w:lang w:val="en-US"/>
        </w:rPr>
        <w:t>Obtaining informed consent from all participants and ensuring their right to withdraw.</w:t>
      </w:r>
    </w:p>
    <w:p w14:paraId="0F640123" w14:textId="77777777" w:rsidR="00920461" w:rsidRPr="00920461" w:rsidRDefault="0092046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920461">
        <w:rPr>
          <w:rFonts w:ascii="CORE SANS WHH COPY N" w:hAnsi="CORE SANS WHH COPY N"/>
          <w:spacing w:val="-4"/>
          <w:lang w:val="en-US"/>
        </w:rPr>
        <w:t>Guaranteeing confidentiality of all data and documents, which remain the property of WHH.</w:t>
      </w:r>
    </w:p>
    <w:p w14:paraId="0A8C4740" w14:textId="77777777" w:rsidR="00920461" w:rsidRPr="00920461" w:rsidRDefault="0092046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920461">
        <w:rPr>
          <w:rFonts w:ascii="CORE SANS WHH COPY N" w:hAnsi="CORE SANS WHH COPY N"/>
          <w:spacing w:val="-4"/>
          <w:lang w:val="en-US"/>
        </w:rPr>
        <w:t>Following ethical research standards and securing any required ethical authorizations.</w:t>
      </w:r>
    </w:p>
    <w:p w14:paraId="14F7D24D" w14:textId="5142B029" w:rsidR="004971FF" w:rsidRPr="00403A1C" w:rsidRDefault="004971FF" w:rsidP="00196017">
      <w:pPr>
        <w:pStyle w:val="BodyText"/>
        <w:kinsoku w:val="0"/>
        <w:overflowPunct w:val="0"/>
        <w:spacing w:before="8"/>
        <w:rPr>
          <w:rFonts w:ascii="CORE SANS WHH COPY N" w:hAnsi="CORE SANS WHH COPY N"/>
          <w:b/>
          <w:bCs/>
          <w:sz w:val="16"/>
          <w:szCs w:val="16"/>
          <w:lang w:val="en-US"/>
        </w:rPr>
      </w:pPr>
    </w:p>
    <w:p w14:paraId="64F8CCF4" w14:textId="09A0BC73" w:rsidR="00403A1C" w:rsidRPr="00403A1C" w:rsidRDefault="00196017" w:rsidP="007F5E3D">
      <w:pPr>
        <w:pStyle w:val="ListParagraph"/>
        <w:numPr>
          <w:ilvl w:val="0"/>
          <w:numId w:val="2"/>
        </w:numPr>
        <w:tabs>
          <w:tab w:val="left" w:pos="1515"/>
        </w:tabs>
        <w:kinsoku w:val="0"/>
        <w:overflowPunct w:val="0"/>
        <w:spacing w:before="89"/>
        <w:ind w:left="1560" w:hanging="728"/>
        <w:outlineLvl w:val="1"/>
        <w:rPr>
          <w:rFonts w:ascii="CORE SANS WHH COPY N" w:hAnsi="CORE SANS WHH COPY N" w:cs="Arial"/>
          <w:b/>
          <w:bCs/>
          <w:color w:val="4FA830"/>
          <w:sz w:val="32"/>
          <w:szCs w:val="32"/>
        </w:rPr>
      </w:pPr>
      <w:r w:rsidRPr="00403A1C">
        <w:rPr>
          <w:rFonts w:ascii="CORE SANS WHH COPY N" w:hAnsi="CORE SANS WHH COPY N" w:cs="Arial"/>
          <w:b/>
          <w:bCs/>
          <w:color w:val="4FA830"/>
          <w:sz w:val="32"/>
          <w:szCs w:val="32"/>
        </w:rPr>
        <w:t>DELIVERABLES AND REPORTING</w:t>
      </w:r>
      <w:r w:rsidRPr="00403A1C">
        <w:rPr>
          <w:rFonts w:ascii="CORE SANS WHH COPY N" w:hAnsi="CORE SANS WHH COPY N" w:cs="Arial"/>
          <w:b/>
          <w:bCs/>
          <w:color w:val="4FA830"/>
          <w:spacing w:val="-17"/>
          <w:sz w:val="32"/>
          <w:szCs w:val="32"/>
        </w:rPr>
        <w:t xml:space="preserve"> </w:t>
      </w:r>
      <w:r w:rsidRPr="00403A1C">
        <w:rPr>
          <w:rFonts w:ascii="CORE SANS WHH COPY N" w:hAnsi="CORE SANS WHH COPY N" w:cs="Arial"/>
          <w:b/>
          <w:bCs/>
          <w:color w:val="4FA830"/>
          <w:sz w:val="32"/>
          <w:szCs w:val="32"/>
        </w:rPr>
        <w:t>DEADLINES</w:t>
      </w:r>
    </w:p>
    <w:p w14:paraId="46635730" w14:textId="77777777" w:rsidR="00403A1C" w:rsidRPr="00207786" w:rsidRDefault="00403A1C" w:rsidP="00403A1C">
      <w:pPr>
        <w:pStyle w:val="BodyText"/>
        <w:kinsoku w:val="0"/>
        <w:overflowPunct w:val="0"/>
        <w:spacing w:before="146" w:line="249" w:lineRule="auto"/>
        <w:ind w:left="832" w:right="849"/>
        <w:jc w:val="both"/>
        <w:rPr>
          <w:rFonts w:ascii="CORE SANS WHH COPY N" w:hAnsi="CORE SANS WHH COPY N"/>
          <w:spacing w:val="-4"/>
          <w:lang w:val="en-US"/>
        </w:rPr>
      </w:pPr>
      <w:r w:rsidRPr="00207786">
        <w:rPr>
          <w:rFonts w:ascii="CORE SANS WHH COPY N" w:hAnsi="CORE SANS WHH COPY N"/>
          <w:spacing w:val="-4"/>
          <w:lang w:val="en-US"/>
        </w:rPr>
        <w:t>All the Deliverables will be submitted to WHH soft copy (unless otherwise noted below).</w:t>
      </w:r>
    </w:p>
    <w:p w14:paraId="6C14B722" w14:textId="33B80FA4" w:rsidR="00403A1C" w:rsidRPr="00207786" w:rsidRDefault="00403A1C" w:rsidP="007F5E3D">
      <w:pPr>
        <w:pStyle w:val="BodyText"/>
        <w:numPr>
          <w:ilvl w:val="0"/>
          <w:numId w:val="14"/>
        </w:numPr>
        <w:kinsoku w:val="0"/>
        <w:overflowPunct w:val="0"/>
        <w:spacing w:before="6"/>
        <w:ind w:right="837"/>
        <w:jc w:val="both"/>
        <w:rPr>
          <w:rFonts w:ascii="CORE SANS WHH COPY N" w:hAnsi="CORE SANS WHH COPY N" w:cstheme="majorHAnsi"/>
          <w:lang w:val="en-US"/>
        </w:rPr>
      </w:pPr>
      <w:r w:rsidRPr="00207786">
        <w:rPr>
          <w:rFonts w:ascii="CORE SANS WHH COPY N" w:hAnsi="CORE SANS WHH COPY N" w:cstheme="majorHAnsi"/>
          <w:b/>
          <w:bCs/>
          <w:lang w:val="en-US"/>
        </w:rPr>
        <w:t>An inception report:</w:t>
      </w:r>
      <w:r w:rsidRPr="00207786">
        <w:rPr>
          <w:rFonts w:ascii="CORE SANS WHH COPY N" w:hAnsi="CORE SANS WHH COPY N" w:cstheme="majorHAnsi"/>
          <w:lang w:val="en-US"/>
        </w:rPr>
        <w:t xml:space="preserve"> The consultant will share </w:t>
      </w:r>
      <w:r w:rsidR="004D407A" w:rsidRPr="00207786">
        <w:rPr>
          <w:rFonts w:ascii="CORE SANS WHH COPY N" w:hAnsi="CORE SANS WHH COPY N" w:cstheme="majorHAnsi"/>
          <w:lang w:val="en-US"/>
        </w:rPr>
        <w:t>the</w:t>
      </w:r>
      <w:r w:rsidRPr="00207786">
        <w:rPr>
          <w:rFonts w:ascii="CORE SANS WHH COPY N" w:hAnsi="CORE SANS WHH COPY N" w:cstheme="majorHAnsi"/>
          <w:lang w:val="en-US"/>
        </w:rPr>
        <w:t xml:space="preserve"> inception report that details the evaluation design (rationale, methodology), data collection tools, and a detailed work plan within 1-3 days of engagement, to be approved by WHH </w:t>
      </w:r>
    </w:p>
    <w:p w14:paraId="71C2865D" w14:textId="77777777" w:rsidR="00403A1C" w:rsidRPr="00207786" w:rsidRDefault="00403A1C" w:rsidP="007F5E3D">
      <w:pPr>
        <w:pStyle w:val="BodyText"/>
        <w:numPr>
          <w:ilvl w:val="0"/>
          <w:numId w:val="14"/>
        </w:numPr>
        <w:kinsoku w:val="0"/>
        <w:overflowPunct w:val="0"/>
        <w:spacing w:before="6"/>
        <w:ind w:right="837"/>
        <w:jc w:val="both"/>
        <w:rPr>
          <w:rFonts w:ascii="CORE SANS WHH COPY N" w:hAnsi="CORE SANS WHH COPY N" w:cstheme="majorHAnsi"/>
          <w:lang w:val="en-US"/>
        </w:rPr>
      </w:pPr>
      <w:r w:rsidRPr="00207786">
        <w:rPr>
          <w:rFonts w:ascii="CORE SANS WHH COPY N" w:hAnsi="CORE SANS WHH COPY N" w:cstheme="majorHAnsi"/>
          <w:b/>
          <w:bCs/>
          <w:lang w:val="en-US"/>
        </w:rPr>
        <w:t>Data collection tools:</w:t>
      </w:r>
      <w:r w:rsidRPr="00207786">
        <w:rPr>
          <w:rFonts w:ascii="CORE SANS WHH COPY N" w:hAnsi="CORE SANS WHH COPY N" w:cstheme="majorHAnsi"/>
          <w:lang w:val="en-US"/>
        </w:rPr>
        <w:t xml:space="preserve"> Both Household Survey and qualitative data collection tools will be developed by the consultant. All tools must be revied and approved by WHH prior to the commencement of data collection, analysis, and interpretation.</w:t>
      </w:r>
    </w:p>
    <w:p w14:paraId="4EA99718" w14:textId="77777777" w:rsidR="00403A1C" w:rsidRPr="00207786" w:rsidRDefault="00403A1C" w:rsidP="007F5E3D">
      <w:pPr>
        <w:pStyle w:val="BodyText"/>
        <w:numPr>
          <w:ilvl w:val="0"/>
          <w:numId w:val="14"/>
        </w:numPr>
        <w:kinsoku w:val="0"/>
        <w:overflowPunct w:val="0"/>
        <w:spacing w:before="6"/>
        <w:ind w:right="837"/>
        <w:jc w:val="both"/>
        <w:rPr>
          <w:rFonts w:ascii="CORE SANS WHH COPY N" w:hAnsi="CORE SANS WHH COPY N" w:cstheme="majorHAnsi"/>
          <w:lang w:val="en-US"/>
        </w:rPr>
      </w:pPr>
      <w:r w:rsidRPr="00207786">
        <w:rPr>
          <w:rFonts w:ascii="CORE SANS WHH COPY N" w:hAnsi="CORE SANS WHH COPY N" w:cstheme="majorHAnsi"/>
          <w:b/>
          <w:lang w:val="en-US"/>
        </w:rPr>
        <w:t>Validation meeting:</w:t>
      </w:r>
      <w:r w:rsidRPr="00207786">
        <w:rPr>
          <w:rFonts w:ascii="CORE SANS WHH COPY N" w:hAnsi="CORE SANS WHH COPY N" w:cstheme="majorHAnsi"/>
          <w:lang w:val="en-US"/>
        </w:rPr>
        <w:t xml:space="preserve"> A </w:t>
      </w:r>
      <w:proofErr w:type="gramStart"/>
      <w:r w:rsidRPr="00207786">
        <w:rPr>
          <w:rFonts w:ascii="CORE SANS WHH COPY N" w:hAnsi="CORE SANS WHH COPY N" w:cstheme="majorHAnsi"/>
          <w:lang w:val="en-US"/>
        </w:rPr>
        <w:t>meeting,</w:t>
      </w:r>
      <w:proofErr w:type="gramEnd"/>
      <w:r w:rsidRPr="00207786">
        <w:rPr>
          <w:rFonts w:ascii="CORE SANS WHH COPY N" w:hAnsi="CORE SANS WHH COPY N" w:cstheme="majorHAnsi"/>
          <w:lang w:val="en-US"/>
        </w:rPr>
        <w:t xml:space="preserve"> online, discussing the main findings of the draft report, including project staff, partner staff, WHH MEAL staff, once data collection has ended.</w:t>
      </w:r>
    </w:p>
    <w:p w14:paraId="5B16508E" w14:textId="77777777" w:rsidR="00403A1C" w:rsidRPr="00207786" w:rsidRDefault="00403A1C" w:rsidP="007F5E3D">
      <w:pPr>
        <w:pStyle w:val="BodyText"/>
        <w:numPr>
          <w:ilvl w:val="0"/>
          <w:numId w:val="14"/>
        </w:numPr>
        <w:spacing w:before="6"/>
        <w:ind w:right="837"/>
        <w:jc w:val="both"/>
        <w:rPr>
          <w:rFonts w:ascii="CORE SANS WHH COPY N" w:hAnsi="CORE SANS WHH COPY N" w:cstheme="majorHAnsi"/>
          <w:lang w:val="en-US"/>
        </w:rPr>
      </w:pPr>
      <w:r w:rsidRPr="00207786">
        <w:rPr>
          <w:rFonts w:ascii="CORE SANS WHH COPY N" w:hAnsi="CORE SANS WHH COPY N" w:cstheme="majorHAnsi"/>
          <w:b/>
          <w:bCs/>
          <w:lang w:val="en-US"/>
        </w:rPr>
        <w:t>Log Frame Alignment</w:t>
      </w:r>
      <w:r w:rsidRPr="00A14BB5">
        <w:rPr>
          <w:rFonts w:ascii="CORE SANS WHH COPY N" w:eastAsia="Aptos" w:hAnsi="CORE SANS WHH COPY N" w:cstheme="majorHAnsi"/>
          <w:lang w:val="en-US"/>
        </w:rPr>
        <w:t xml:space="preserve">: </w:t>
      </w:r>
      <w:r w:rsidRPr="00207786">
        <w:rPr>
          <w:rFonts w:ascii="CORE SANS WHH COPY N" w:hAnsi="CORE SANS WHH COPY N" w:cstheme="majorHAnsi"/>
          <w:lang w:val="en-US"/>
        </w:rPr>
        <w:t xml:space="preserve">Updated project log frame is required with endline indicator values. </w:t>
      </w:r>
    </w:p>
    <w:p w14:paraId="021D3374" w14:textId="373CE6F0" w:rsidR="00403A1C" w:rsidRPr="00207786" w:rsidRDefault="00403A1C" w:rsidP="00931887">
      <w:pPr>
        <w:pStyle w:val="BodyText"/>
        <w:spacing w:before="6"/>
        <w:ind w:left="1260" w:right="837"/>
        <w:jc w:val="both"/>
        <w:rPr>
          <w:rFonts w:ascii="CORE SANS WHH COPY N" w:hAnsi="CORE SANS WHH COPY N" w:cstheme="majorHAnsi"/>
          <w:lang w:val="en-US"/>
        </w:rPr>
      </w:pPr>
    </w:p>
    <w:p w14:paraId="354B90C7" w14:textId="77777777" w:rsidR="00403A1C" w:rsidRPr="00403A1C" w:rsidRDefault="00403A1C" w:rsidP="007F5E3D">
      <w:pPr>
        <w:pStyle w:val="BodyText"/>
        <w:numPr>
          <w:ilvl w:val="0"/>
          <w:numId w:val="14"/>
        </w:numPr>
        <w:kinsoku w:val="0"/>
        <w:overflowPunct w:val="0"/>
        <w:spacing w:before="6"/>
        <w:ind w:right="837"/>
        <w:jc w:val="both"/>
        <w:rPr>
          <w:rFonts w:ascii="CORE SANS WHH COPY N" w:hAnsi="CORE SANS WHH COPY N" w:cstheme="majorHAnsi"/>
          <w:b/>
          <w:bCs/>
        </w:rPr>
      </w:pPr>
      <w:r w:rsidRPr="00403A1C">
        <w:rPr>
          <w:rFonts w:ascii="CORE SANS WHH COPY N" w:hAnsi="CORE SANS WHH COPY N" w:cstheme="majorHAnsi"/>
          <w:b/>
          <w:bCs/>
        </w:rPr>
        <w:lastRenderedPageBreak/>
        <w:t xml:space="preserve">Raw and clean final </w:t>
      </w:r>
      <w:proofErr w:type="spellStart"/>
      <w:r w:rsidRPr="00403A1C">
        <w:rPr>
          <w:rFonts w:ascii="CORE SANS WHH COPY N" w:hAnsi="CORE SANS WHH COPY N" w:cstheme="majorHAnsi"/>
          <w:b/>
          <w:bCs/>
        </w:rPr>
        <w:t>datasets</w:t>
      </w:r>
      <w:proofErr w:type="spellEnd"/>
    </w:p>
    <w:p w14:paraId="2EFDFF82" w14:textId="77777777" w:rsidR="00403A1C" w:rsidRPr="00403A1C" w:rsidRDefault="00403A1C" w:rsidP="007F5E3D">
      <w:pPr>
        <w:pStyle w:val="BodyText"/>
        <w:numPr>
          <w:ilvl w:val="0"/>
          <w:numId w:val="14"/>
        </w:numPr>
        <w:kinsoku w:val="0"/>
        <w:overflowPunct w:val="0"/>
        <w:spacing w:before="6"/>
        <w:ind w:right="837"/>
        <w:jc w:val="both"/>
        <w:rPr>
          <w:rFonts w:ascii="CORE SANS WHH COPY N" w:hAnsi="CORE SANS WHH COPY N" w:cstheme="majorHAnsi"/>
          <w:lang w:val="en-US"/>
        </w:rPr>
      </w:pPr>
      <w:r w:rsidRPr="00403A1C">
        <w:rPr>
          <w:rFonts w:ascii="CORE SANS WHH COPY N" w:hAnsi="CORE SANS WHH COPY N" w:cstheme="majorHAnsi"/>
          <w:b/>
          <w:bCs/>
          <w:lang w:val="en-US"/>
        </w:rPr>
        <w:t>Draft Evaluation Report:</w:t>
      </w:r>
      <w:r w:rsidRPr="00403A1C">
        <w:rPr>
          <w:rFonts w:ascii="CORE SANS WHH COPY N" w:hAnsi="CORE SANS WHH COPY N" w:cstheme="majorHAnsi"/>
          <w:lang w:val="en-US"/>
        </w:rPr>
        <w:t xml:space="preserve"> The evaluator will prepare a draft evaluation report with details of findings, recommendations and lessons learnt for review by WHH and partners.</w:t>
      </w:r>
    </w:p>
    <w:p w14:paraId="613FE734" w14:textId="77777777" w:rsidR="00403A1C" w:rsidRPr="00403A1C" w:rsidRDefault="00403A1C" w:rsidP="007F5E3D">
      <w:pPr>
        <w:pStyle w:val="BodyText"/>
        <w:numPr>
          <w:ilvl w:val="0"/>
          <w:numId w:val="14"/>
        </w:numPr>
        <w:kinsoku w:val="0"/>
        <w:overflowPunct w:val="0"/>
        <w:spacing w:before="6"/>
        <w:ind w:right="837"/>
        <w:jc w:val="both"/>
        <w:rPr>
          <w:rFonts w:ascii="CORE SANS WHH COPY N" w:hAnsi="CORE SANS WHH COPY N" w:cstheme="majorHAnsi"/>
          <w:lang w:val="en-US"/>
        </w:rPr>
      </w:pPr>
      <w:r w:rsidRPr="00403A1C">
        <w:rPr>
          <w:rFonts w:ascii="CORE SANS WHH COPY N" w:hAnsi="CORE SANS WHH COPY N" w:cstheme="majorHAnsi"/>
          <w:b/>
          <w:bCs/>
          <w:lang w:val="en-US"/>
        </w:rPr>
        <w:t>Final Evaluation Report:</w:t>
      </w:r>
      <w:r w:rsidRPr="00403A1C">
        <w:rPr>
          <w:rFonts w:ascii="CORE SANS WHH COPY N" w:hAnsi="CORE SANS WHH COPY N" w:cstheme="majorHAnsi"/>
          <w:lang w:val="en-US"/>
        </w:rPr>
        <w:t xml:space="preserve"> The evaluator will share a final evaluation report after incorporating the comments from WHH and project partner.</w:t>
      </w:r>
    </w:p>
    <w:p w14:paraId="28EDCCA8" w14:textId="16CF90A7" w:rsidR="007625FC" w:rsidRPr="00DC7F8A" w:rsidRDefault="00403A1C" w:rsidP="007F5E3D">
      <w:pPr>
        <w:pStyle w:val="BodyText"/>
        <w:numPr>
          <w:ilvl w:val="0"/>
          <w:numId w:val="14"/>
        </w:numPr>
        <w:kinsoku w:val="0"/>
        <w:overflowPunct w:val="0"/>
        <w:spacing w:before="6"/>
        <w:ind w:right="837"/>
        <w:jc w:val="both"/>
        <w:rPr>
          <w:rFonts w:ascii="CORE SANS WHH COPY N" w:hAnsi="CORE SANS WHH COPY N" w:cstheme="majorHAnsi"/>
          <w:lang w:val="en-US"/>
        </w:rPr>
      </w:pPr>
      <w:r w:rsidRPr="00403A1C">
        <w:rPr>
          <w:rStyle w:val="Strong"/>
          <w:rFonts w:ascii="CORE SANS WHH COPY N" w:hAnsi="CORE SANS WHH COPY N" w:cstheme="majorHAnsi"/>
          <w:lang w:val="en-US"/>
        </w:rPr>
        <w:t>Photos of Evaluation Activities:</w:t>
      </w:r>
      <w:r w:rsidRPr="00403A1C">
        <w:rPr>
          <w:rFonts w:ascii="CORE SANS WHH COPY N" w:hAnsi="CORE SANS WHH COPY N" w:cstheme="majorHAnsi"/>
          <w:lang w:val="en-US"/>
        </w:rPr>
        <w:t xml:space="preserve"> The evaluator will provide photos documenting the evaluation activities, such as Focus Group Discussions (FGDs) and interviews (while being mindful of confidentiality concerns), as part of the report. Additionally, relevant photos of the project activities from the WHH archive should be used to illustrate the context and work conducted during the project. WHH signed consent form is needed for every photo taken.</w:t>
      </w:r>
    </w:p>
    <w:p w14:paraId="5F667E1A" w14:textId="3586F761" w:rsidR="004C430F" w:rsidRPr="00403A1C" w:rsidRDefault="005F4F0A" w:rsidP="007F5E3D">
      <w:pPr>
        <w:pStyle w:val="ListParagraph"/>
        <w:numPr>
          <w:ilvl w:val="0"/>
          <w:numId w:val="2"/>
        </w:numPr>
        <w:tabs>
          <w:tab w:val="left" w:pos="1515"/>
        </w:tabs>
        <w:kinsoku w:val="0"/>
        <w:overflowPunct w:val="0"/>
        <w:spacing w:before="90"/>
        <w:ind w:left="1560" w:hanging="728"/>
        <w:outlineLvl w:val="1"/>
        <w:rPr>
          <w:rFonts w:ascii="CORE SANS WHH COPY N" w:hAnsi="CORE SANS WHH COPY N" w:cs="Arial"/>
          <w:b/>
          <w:bCs/>
          <w:color w:val="4FA830"/>
          <w:sz w:val="32"/>
          <w:szCs w:val="32"/>
        </w:rPr>
      </w:pPr>
      <w:r w:rsidRPr="00403A1C">
        <w:rPr>
          <w:rFonts w:ascii="CORE SANS WHH COPY N" w:hAnsi="CORE SANS WHH COPY N" w:cs="Arial"/>
          <w:b/>
          <w:bCs/>
          <w:color w:val="4FA830"/>
          <w:sz w:val="32"/>
          <w:szCs w:val="32"/>
        </w:rPr>
        <w:t>TIME FRAME / SCHEDULE</w:t>
      </w:r>
    </w:p>
    <w:p w14:paraId="7A34096E" w14:textId="6D9AE66A" w:rsidR="00825DC1" w:rsidRPr="00207786" w:rsidRDefault="00403A1C" w:rsidP="00403A1C">
      <w:pPr>
        <w:pStyle w:val="BodyText"/>
        <w:kinsoku w:val="0"/>
        <w:overflowPunct w:val="0"/>
        <w:spacing w:before="146" w:line="249" w:lineRule="auto"/>
        <w:ind w:left="832" w:right="849"/>
        <w:jc w:val="both"/>
        <w:rPr>
          <w:rFonts w:ascii="CORE SANS WHH COPY N" w:hAnsi="CORE SANS WHH COPY N"/>
          <w:spacing w:val="-4"/>
          <w:lang w:val="en-US"/>
        </w:rPr>
      </w:pPr>
      <w:r w:rsidRPr="00207786">
        <w:rPr>
          <w:rFonts w:ascii="CORE SANS WHH COPY N" w:hAnsi="CORE SANS WHH COPY N"/>
          <w:spacing w:val="-4"/>
          <w:lang w:val="en-US"/>
        </w:rPr>
        <w:t xml:space="preserve">The evaluation will be </w:t>
      </w:r>
      <w:proofErr w:type="gramStart"/>
      <w:r w:rsidR="00D96711" w:rsidRPr="00207786">
        <w:rPr>
          <w:rFonts w:ascii="CORE SANS WHH COPY N" w:hAnsi="CORE SANS WHH COPY N"/>
          <w:spacing w:val="-4"/>
          <w:lang w:val="en-US"/>
        </w:rPr>
        <w:t xml:space="preserve">conducted </w:t>
      </w:r>
      <w:r w:rsidRPr="00207786">
        <w:rPr>
          <w:rFonts w:ascii="CORE SANS WHH COPY N" w:hAnsi="CORE SANS WHH COPY N"/>
          <w:spacing w:val="-4"/>
          <w:lang w:val="en-US"/>
        </w:rPr>
        <w:t xml:space="preserve"> over</w:t>
      </w:r>
      <w:proofErr w:type="gramEnd"/>
      <w:r w:rsidRPr="00207786">
        <w:rPr>
          <w:rFonts w:ascii="CORE SANS WHH COPY N" w:hAnsi="CORE SANS WHH COPY N"/>
          <w:spacing w:val="-4"/>
          <w:lang w:val="en-US"/>
        </w:rPr>
        <w:t xml:space="preserve">   </w:t>
      </w:r>
      <w:r w:rsidRPr="00207786">
        <w:rPr>
          <w:rFonts w:ascii="CORE SANS WHH COPY N" w:hAnsi="CORE SANS WHH COPY N"/>
          <w:b/>
          <w:bCs/>
          <w:spacing w:val="-4"/>
          <w:lang w:val="en-US"/>
        </w:rPr>
        <w:t>45 calendar days</w:t>
      </w:r>
      <w:r w:rsidR="00574BA1" w:rsidRPr="00207786">
        <w:rPr>
          <w:rFonts w:ascii="CORE SANS WHH COPY N" w:hAnsi="CORE SANS WHH COPY N"/>
          <w:b/>
          <w:bCs/>
          <w:spacing w:val="-4"/>
          <w:lang w:val="en-US"/>
        </w:rPr>
        <w:t xml:space="preserve"> </w:t>
      </w:r>
      <w:r w:rsidR="00A75EA4" w:rsidRPr="00207786">
        <w:rPr>
          <w:rFonts w:ascii="CORE SANS WHH COPY N" w:hAnsi="CORE SANS WHH COPY N"/>
          <w:spacing w:val="-4"/>
          <w:lang w:val="en-US"/>
        </w:rPr>
        <w:t>following</w:t>
      </w:r>
      <w:r w:rsidRPr="00207786">
        <w:rPr>
          <w:rFonts w:ascii="CORE SANS WHH COPY N" w:hAnsi="CORE SANS WHH COPY N"/>
          <w:spacing w:val="-4"/>
          <w:lang w:val="en-US"/>
        </w:rPr>
        <w:t xml:space="preserve"> contract sign</w:t>
      </w:r>
      <w:r w:rsidR="00D96711" w:rsidRPr="00207786">
        <w:rPr>
          <w:rFonts w:ascii="CORE SANS WHH COPY N" w:hAnsi="CORE SANS WHH COPY N"/>
          <w:spacing w:val="-4"/>
          <w:lang w:val="en-US"/>
        </w:rPr>
        <w:t>ing</w:t>
      </w:r>
      <w:r w:rsidRPr="00207786">
        <w:rPr>
          <w:rFonts w:ascii="CORE SANS WHH COPY N" w:hAnsi="CORE SANS WHH COPY N"/>
          <w:spacing w:val="-4"/>
          <w:lang w:val="en-US"/>
        </w:rPr>
        <w:t xml:space="preserve">. An initial tentative timeline is presented below. Proposals </w:t>
      </w:r>
      <w:r w:rsidR="009A3350" w:rsidRPr="00207786">
        <w:rPr>
          <w:rFonts w:ascii="CORE SANS WHH COPY N" w:hAnsi="CORE SANS WHH COPY N"/>
          <w:spacing w:val="-4"/>
          <w:lang w:val="en-US"/>
        </w:rPr>
        <w:t xml:space="preserve">should </w:t>
      </w:r>
      <w:r w:rsidR="005040DC" w:rsidRPr="00207786">
        <w:rPr>
          <w:rFonts w:ascii="CORE SANS WHH COPY N" w:hAnsi="CORE SANS WHH COPY N"/>
          <w:spacing w:val="-4"/>
          <w:lang w:val="en-US"/>
        </w:rPr>
        <w:t>assess the</w:t>
      </w:r>
      <w:r w:rsidRPr="00207786">
        <w:rPr>
          <w:rFonts w:ascii="CORE SANS WHH COPY N" w:hAnsi="CORE SANS WHH COPY N"/>
          <w:spacing w:val="-4"/>
          <w:lang w:val="en-US"/>
        </w:rPr>
        <w:t xml:space="preserve"> feasibility of this timeline and include a detailed workplan. The final schedule will be agreed jointly between the evaluator(s) and WHH during the inception phase.</w:t>
      </w:r>
    </w:p>
    <w:p w14:paraId="5FA8BCF1" w14:textId="1842C7EE" w:rsidR="00734369" w:rsidRPr="00403A1C" w:rsidRDefault="00734369" w:rsidP="00C61830">
      <w:pPr>
        <w:pStyle w:val="BodyText"/>
        <w:kinsoku w:val="0"/>
        <w:overflowPunct w:val="0"/>
        <w:spacing w:before="7"/>
        <w:ind w:left="851"/>
        <w:rPr>
          <w:rFonts w:ascii="CORE SANS WHH COPY N" w:hAnsi="CORE SANS WHH COPY N"/>
          <w:lang w:val="en-US"/>
        </w:rPr>
      </w:pPr>
    </w:p>
    <w:tbl>
      <w:tblPr>
        <w:tblStyle w:val="TableGrid"/>
        <w:tblW w:w="0" w:type="auto"/>
        <w:tblInd w:w="851" w:type="dxa"/>
        <w:tblLook w:val="04A0" w:firstRow="1" w:lastRow="0" w:firstColumn="1" w:lastColumn="0" w:noHBand="0" w:noVBand="1"/>
      </w:tblPr>
      <w:tblGrid>
        <w:gridCol w:w="3255"/>
        <w:gridCol w:w="2977"/>
        <w:gridCol w:w="3685"/>
      </w:tblGrid>
      <w:tr w:rsidR="00930044" w:rsidRPr="00403A1C" w14:paraId="584EA783" w14:textId="77777777" w:rsidTr="00051E1F">
        <w:tc>
          <w:tcPr>
            <w:tcW w:w="3255" w:type="dxa"/>
          </w:tcPr>
          <w:p w14:paraId="305F74CD" w14:textId="08A6F557" w:rsidR="00930044" w:rsidRPr="00403A1C" w:rsidRDefault="00930044" w:rsidP="004C430F">
            <w:pPr>
              <w:pStyle w:val="BodyText"/>
              <w:kinsoku w:val="0"/>
              <w:overflowPunct w:val="0"/>
              <w:spacing w:before="7"/>
              <w:rPr>
                <w:rFonts w:ascii="CORE SANS WHH COPY N" w:hAnsi="CORE SANS WHH COPY N"/>
                <w:lang w:val="en-US"/>
              </w:rPr>
            </w:pPr>
            <w:r w:rsidRPr="00403A1C">
              <w:rPr>
                <w:rFonts w:ascii="CORE SANS WHH COPY N" w:hAnsi="CORE SANS WHH COPY N"/>
                <w:lang w:val="en-US"/>
              </w:rPr>
              <w:t>Activity</w:t>
            </w:r>
          </w:p>
        </w:tc>
        <w:tc>
          <w:tcPr>
            <w:tcW w:w="2977" w:type="dxa"/>
          </w:tcPr>
          <w:p w14:paraId="59109D49" w14:textId="76DBFB72" w:rsidR="00930044" w:rsidRPr="00403A1C" w:rsidRDefault="00930044" w:rsidP="004C430F">
            <w:pPr>
              <w:pStyle w:val="BodyText"/>
              <w:kinsoku w:val="0"/>
              <w:overflowPunct w:val="0"/>
              <w:spacing w:before="7"/>
              <w:rPr>
                <w:rFonts w:ascii="CORE SANS WHH COPY N" w:hAnsi="CORE SANS WHH COPY N"/>
                <w:lang w:val="en-US"/>
              </w:rPr>
            </w:pPr>
            <w:r w:rsidRPr="00403A1C">
              <w:rPr>
                <w:rFonts w:ascii="CORE SANS WHH COPY N" w:hAnsi="CORE SANS WHH COPY N"/>
                <w:lang w:val="en-US"/>
              </w:rPr>
              <w:t>Deliverable</w:t>
            </w:r>
          </w:p>
        </w:tc>
        <w:tc>
          <w:tcPr>
            <w:tcW w:w="3685" w:type="dxa"/>
          </w:tcPr>
          <w:p w14:paraId="6D6ED7ED" w14:textId="3818274B" w:rsidR="00930044" w:rsidRPr="00403A1C" w:rsidRDefault="00930044" w:rsidP="004C430F">
            <w:pPr>
              <w:pStyle w:val="BodyText"/>
              <w:kinsoku w:val="0"/>
              <w:overflowPunct w:val="0"/>
              <w:spacing w:before="7"/>
              <w:rPr>
                <w:rFonts w:ascii="CORE SANS WHH COPY N" w:hAnsi="CORE SANS WHH COPY N"/>
                <w:lang w:val="en-US"/>
              </w:rPr>
            </w:pPr>
            <w:r w:rsidRPr="00403A1C">
              <w:rPr>
                <w:rFonts w:ascii="CORE SANS WHH COPY N" w:hAnsi="CORE SANS WHH COPY N"/>
                <w:lang w:val="en-US"/>
              </w:rPr>
              <w:t>Timing</w:t>
            </w:r>
            <w:r w:rsidR="00EC4A7A" w:rsidRPr="00403A1C">
              <w:rPr>
                <w:rFonts w:ascii="CORE SANS WHH COPY N" w:hAnsi="CORE SANS WHH COPY N"/>
                <w:lang w:val="en-US"/>
              </w:rPr>
              <w:t>/Deadline</w:t>
            </w:r>
          </w:p>
        </w:tc>
      </w:tr>
      <w:tr w:rsidR="00930044" w:rsidRPr="00D35424" w14:paraId="1C635F2C" w14:textId="77777777" w:rsidTr="00051E1F">
        <w:tc>
          <w:tcPr>
            <w:tcW w:w="3255" w:type="dxa"/>
          </w:tcPr>
          <w:p w14:paraId="5C7D38A3" w14:textId="2B221DA4"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Contracting and briefing</w:t>
            </w:r>
          </w:p>
        </w:tc>
        <w:tc>
          <w:tcPr>
            <w:tcW w:w="2977" w:type="dxa"/>
          </w:tcPr>
          <w:p w14:paraId="4AF29C35" w14:textId="067E3201"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Kick-off meeting and briefing note</w:t>
            </w:r>
          </w:p>
        </w:tc>
        <w:tc>
          <w:tcPr>
            <w:tcW w:w="3685" w:type="dxa"/>
          </w:tcPr>
          <w:p w14:paraId="585F72AC" w14:textId="6D4BA0C7" w:rsidR="00930044" w:rsidRPr="00403A1C" w:rsidRDefault="00D35424" w:rsidP="004C430F">
            <w:pPr>
              <w:pStyle w:val="BodyText"/>
              <w:kinsoku w:val="0"/>
              <w:overflowPunct w:val="0"/>
              <w:spacing w:before="7"/>
              <w:rPr>
                <w:rFonts w:ascii="CORE SANS WHH COPY N" w:hAnsi="CORE SANS WHH COPY N"/>
                <w:lang w:val="en-US"/>
              </w:rPr>
            </w:pPr>
            <w:r>
              <w:rPr>
                <w:rFonts w:ascii="CORE SANS WHH COPY N" w:hAnsi="CORE SANS WHH COPY N"/>
                <w:lang w:val="en-US"/>
              </w:rPr>
              <w:t>Day 1</w:t>
            </w:r>
          </w:p>
        </w:tc>
      </w:tr>
      <w:tr w:rsidR="00930044" w:rsidRPr="00D35424" w14:paraId="26E87FEA" w14:textId="77777777" w:rsidTr="00051E1F">
        <w:tc>
          <w:tcPr>
            <w:tcW w:w="3255"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30"/>
            </w:tblGrid>
            <w:tr w:rsidR="00D35424" w:rsidRPr="00D35424" w14:paraId="30B8720A" w14:textId="77777777">
              <w:trPr>
                <w:tblCellSpacing w:w="15" w:type="dxa"/>
              </w:trPr>
              <w:tc>
                <w:tcPr>
                  <w:tcW w:w="0" w:type="auto"/>
                  <w:vAlign w:val="center"/>
                  <w:hideMark/>
                </w:tcPr>
                <w:p w14:paraId="4C59EBD0" w14:textId="77777777" w:rsidR="00D35424" w:rsidRPr="00D35424" w:rsidRDefault="00D35424" w:rsidP="00D35424">
                  <w:pPr>
                    <w:pStyle w:val="BodyText"/>
                    <w:kinsoku w:val="0"/>
                    <w:overflowPunct w:val="0"/>
                    <w:spacing w:before="7" w:after="0"/>
                    <w:rPr>
                      <w:rFonts w:ascii="CORE SANS WHH COPY N" w:hAnsi="CORE SANS WHH COPY N"/>
                      <w:lang w:val="en-US"/>
                    </w:rPr>
                  </w:pPr>
                  <w:r w:rsidRPr="00D35424">
                    <w:rPr>
                      <w:rFonts w:ascii="CORE SANS WHH COPY N" w:hAnsi="CORE SANS WHH COPY N"/>
                      <w:lang w:val="en-US"/>
                    </w:rPr>
                    <w:t>Inception phase</w:t>
                  </w:r>
                </w:p>
              </w:tc>
            </w:tr>
          </w:tbl>
          <w:p w14:paraId="2EFBBD8E" w14:textId="77777777" w:rsidR="00D35424" w:rsidRPr="00D35424" w:rsidRDefault="00D35424" w:rsidP="00D35424">
            <w:pPr>
              <w:rPr>
                <w:rFonts w:ascii="Times New Roman" w:eastAsia="Times New Roman" w:hAnsi="Times New Roman" w:cs="Times New Roman"/>
                <w:vanish/>
                <w:lang w:val="en-US" w:eastAsia="en-U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D35424" w:rsidRPr="00D35424" w14:paraId="455DAE84" w14:textId="77777777">
              <w:trPr>
                <w:tblCellSpacing w:w="15" w:type="dxa"/>
              </w:trPr>
              <w:tc>
                <w:tcPr>
                  <w:tcW w:w="0" w:type="auto"/>
                  <w:vAlign w:val="center"/>
                  <w:hideMark/>
                </w:tcPr>
                <w:p w14:paraId="0AA3B4D9" w14:textId="45E3008D" w:rsidR="00D35424" w:rsidRPr="00D35424" w:rsidRDefault="00D35424" w:rsidP="00D35424">
                  <w:pPr>
                    <w:spacing w:after="0"/>
                    <w:rPr>
                      <w:rFonts w:ascii="Times New Roman" w:eastAsia="Times New Roman" w:hAnsi="Times New Roman" w:cs="Times New Roman"/>
                      <w:lang w:val="en-US" w:eastAsia="en-US"/>
                    </w:rPr>
                  </w:pPr>
                </w:p>
              </w:tc>
            </w:tr>
          </w:tbl>
          <w:p w14:paraId="2B46D31B" w14:textId="77777777" w:rsidR="00930044" w:rsidRPr="00403A1C" w:rsidRDefault="00930044" w:rsidP="004C430F">
            <w:pPr>
              <w:pStyle w:val="BodyText"/>
              <w:kinsoku w:val="0"/>
              <w:overflowPunct w:val="0"/>
              <w:spacing w:before="7"/>
              <w:rPr>
                <w:rFonts w:ascii="CORE SANS WHH COPY N" w:hAnsi="CORE SANS WHH COPY N"/>
                <w:lang w:val="en-US"/>
              </w:rPr>
            </w:pPr>
          </w:p>
        </w:tc>
        <w:tc>
          <w:tcPr>
            <w:tcW w:w="2977" w:type="dxa"/>
          </w:tcPr>
          <w:p w14:paraId="571D8E85" w14:textId="3098F944"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Inception Report (methodology, tools, workplan)</w:t>
            </w:r>
          </w:p>
        </w:tc>
        <w:tc>
          <w:tcPr>
            <w:tcW w:w="3685"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71"/>
            </w:tblGrid>
            <w:tr w:rsidR="00D35424" w:rsidRPr="00D35424" w14:paraId="3C144838" w14:textId="77777777">
              <w:trPr>
                <w:tblCellSpacing w:w="15" w:type="dxa"/>
              </w:trPr>
              <w:tc>
                <w:tcPr>
                  <w:tcW w:w="0" w:type="auto"/>
                  <w:vAlign w:val="center"/>
                  <w:hideMark/>
                </w:tcPr>
                <w:p w14:paraId="3A647CCB" w14:textId="77777777" w:rsidR="00D35424" w:rsidRPr="00D35424" w:rsidRDefault="00D35424" w:rsidP="00D35424">
                  <w:pPr>
                    <w:pStyle w:val="BodyText"/>
                    <w:kinsoku w:val="0"/>
                    <w:overflowPunct w:val="0"/>
                    <w:spacing w:before="7" w:after="0"/>
                    <w:rPr>
                      <w:rFonts w:ascii="CORE SANS WHH COPY N" w:hAnsi="CORE SANS WHH COPY N"/>
                      <w:lang w:val="en-US"/>
                    </w:rPr>
                  </w:pPr>
                  <w:r w:rsidRPr="00D35424">
                    <w:rPr>
                      <w:rFonts w:ascii="CORE SANS WHH COPY N" w:hAnsi="CORE SANS WHH COPY N"/>
                      <w:lang w:val="en-US"/>
                    </w:rPr>
                    <w:t>By Day 7</w:t>
                  </w:r>
                </w:p>
              </w:tc>
            </w:tr>
          </w:tbl>
          <w:p w14:paraId="23F16ABF" w14:textId="4231C2C4" w:rsidR="00930044" w:rsidRPr="00403A1C" w:rsidRDefault="00930044" w:rsidP="004C430F">
            <w:pPr>
              <w:pStyle w:val="BodyText"/>
              <w:kinsoku w:val="0"/>
              <w:overflowPunct w:val="0"/>
              <w:spacing w:before="7"/>
              <w:rPr>
                <w:rFonts w:ascii="CORE SANS WHH COPY N" w:hAnsi="CORE SANS WHH COPY N"/>
                <w:lang w:val="en-US"/>
              </w:rPr>
            </w:pPr>
          </w:p>
        </w:tc>
      </w:tr>
      <w:tr w:rsidR="00930044" w:rsidRPr="00D35424" w14:paraId="0DB5914A" w14:textId="77777777" w:rsidTr="00051E1F">
        <w:tc>
          <w:tcPr>
            <w:tcW w:w="3255" w:type="dxa"/>
          </w:tcPr>
          <w:p w14:paraId="407FF485" w14:textId="3A480AA9"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Enumerator training and piloting</w:t>
            </w:r>
          </w:p>
        </w:tc>
        <w:tc>
          <w:tcPr>
            <w:tcW w:w="2977" w:type="dxa"/>
          </w:tcPr>
          <w:p w14:paraId="07D47B38" w14:textId="79882B2C"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Trained enumerators and pre-tested tools</w:t>
            </w:r>
          </w:p>
        </w:tc>
        <w:tc>
          <w:tcPr>
            <w:tcW w:w="3685" w:type="dxa"/>
          </w:tcPr>
          <w:p w14:paraId="7D87D235" w14:textId="1A7B1BA7"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By Day 14</w:t>
            </w:r>
          </w:p>
        </w:tc>
      </w:tr>
      <w:tr w:rsidR="00930044" w:rsidRPr="00D35424" w14:paraId="39897CC2" w14:textId="77777777" w:rsidTr="00051E1F">
        <w:tc>
          <w:tcPr>
            <w:tcW w:w="3255" w:type="dxa"/>
          </w:tcPr>
          <w:p w14:paraId="09938C44" w14:textId="2CF30237"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Field data collection</w:t>
            </w:r>
          </w:p>
        </w:tc>
        <w:tc>
          <w:tcPr>
            <w:tcW w:w="2977" w:type="dxa"/>
          </w:tcPr>
          <w:p w14:paraId="7C78D202" w14:textId="16470E1B"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Completed household surveys, FGDs, and KIIs</w:t>
            </w:r>
          </w:p>
        </w:tc>
        <w:tc>
          <w:tcPr>
            <w:tcW w:w="3685" w:type="dxa"/>
          </w:tcPr>
          <w:p w14:paraId="421D979A" w14:textId="3EF7EB55"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Days 15–29</w:t>
            </w:r>
          </w:p>
        </w:tc>
      </w:tr>
      <w:tr w:rsidR="00930044" w:rsidRPr="00D35424" w14:paraId="207E153D" w14:textId="77777777" w:rsidTr="00051E1F">
        <w:tc>
          <w:tcPr>
            <w:tcW w:w="3255" w:type="dxa"/>
          </w:tcPr>
          <w:p w14:paraId="6A83F012" w14:textId="7B06E2FC"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Data cleaning and analysis</w:t>
            </w:r>
          </w:p>
        </w:tc>
        <w:tc>
          <w:tcPr>
            <w:tcW w:w="2977" w:type="dxa"/>
          </w:tcPr>
          <w:p w14:paraId="629DDB52" w14:textId="2DE550A9"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Clean dataset and preliminary analysis</w:t>
            </w:r>
          </w:p>
        </w:tc>
        <w:tc>
          <w:tcPr>
            <w:tcW w:w="3685" w:type="dxa"/>
          </w:tcPr>
          <w:p w14:paraId="5CF3D17F" w14:textId="20BB46A7" w:rsidR="0093004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Days 30–35</w:t>
            </w:r>
          </w:p>
        </w:tc>
      </w:tr>
      <w:tr w:rsidR="00D35424" w:rsidRPr="00D35424" w14:paraId="27E12D54" w14:textId="77777777" w:rsidTr="00051E1F">
        <w:tc>
          <w:tcPr>
            <w:tcW w:w="3255" w:type="dxa"/>
          </w:tcPr>
          <w:p w14:paraId="5D51ACE9" w14:textId="5B63F158"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Draft report preparation</w:t>
            </w:r>
          </w:p>
        </w:tc>
        <w:tc>
          <w:tcPr>
            <w:tcW w:w="2977" w:type="dxa"/>
          </w:tcPr>
          <w:p w14:paraId="216360A1" w14:textId="130B50C3"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Draft Evaluation Report</w:t>
            </w:r>
          </w:p>
        </w:tc>
        <w:tc>
          <w:tcPr>
            <w:tcW w:w="3685" w:type="dxa"/>
          </w:tcPr>
          <w:p w14:paraId="7C7ECF3C" w14:textId="090B2CF8"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By Day 40</w:t>
            </w:r>
          </w:p>
        </w:tc>
      </w:tr>
      <w:tr w:rsidR="00D35424" w:rsidRPr="00D35424" w14:paraId="35B1997C" w14:textId="77777777" w:rsidTr="00051E1F">
        <w:tc>
          <w:tcPr>
            <w:tcW w:w="3255" w:type="dxa"/>
          </w:tcPr>
          <w:p w14:paraId="2BB3B706" w14:textId="7C6521D9"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Validation workshop &amp; presentation</w:t>
            </w:r>
          </w:p>
        </w:tc>
        <w:tc>
          <w:tcPr>
            <w:tcW w:w="2977" w:type="dxa"/>
          </w:tcPr>
          <w:p w14:paraId="28813254" w14:textId="37C21940"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Stakeholder workshop and presentation slides</w:t>
            </w:r>
          </w:p>
        </w:tc>
        <w:tc>
          <w:tcPr>
            <w:tcW w:w="3685" w:type="dxa"/>
          </w:tcPr>
          <w:p w14:paraId="7F748F7D" w14:textId="3AD18DDC"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Days 41–43</w:t>
            </w:r>
          </w:p>
        </w:tc>
      </w:tr>
      <w:tr w:rsidR="00D35424" w:rsidRPr="00D35424" w14:paraId="26715316" w14:textId="77777777" w:rsidTr="00051E1F">
        <w:tc>
          <w:tcPr>
            <w:tcW w:w="3255" w:type="dxa"/>
          </w:tcPr>
          <w:p w14:paraId="0265F622" w14:textId="4268BEC3"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Final report (incorporating feedback)</w:t>
            </w:r>
          </w:p>
        </w:tc>
        <w:tc>
          <w:tcPr>
            <w:tcW w:w="2977" w:type="dxa"/>
          </w:tcPr>
          <w:p w14:paraId="1CA03239" w14:textId="5F70C2E7"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Final Evaluation Report with annexes</w:t>
            </w:r>
          </w:p>
        </w:tc>
        <w:tc>
          <w:tcPr>
            <w:tcW w:w="3685" w:type="dxa"/>
          </w:tcPr>
          <w:p w14:paraId="48B36D35" w14:textId="24EDF30F" w:rsidR="00D35424" w:rsidRPr="00403A1C" w:rsidRDefault="00D35424" w:rsidP="004C430F">
            <w:pPr>
              <w:pStyle w:val="BodyText"/>
              <w:kinsoku w:val="0"/>
              <w:overflowPunct w:val="0"/>
              <w:spacing w:before="7"/>
              <w:rPr>
                <w:rFonts w:ascii="CORE SANS WHH COPY N" w:hAnsi="CORE SANS WHH COPY N"/>
                <w:lang w:val="en-US"/>
              </w:rPr>
            </w:pPr>
            <w:r w:rsidRPr="00D35424">
              <w:rPr>
                <w:rFonts w:ascii="CORE SANS WHH COPY N" w:hAnsi="CORE SANS WHH COPY N"/>
                <w:lang w:val="en-US"/>
              </w:rPr>
              <w:t>By Day 45</w:t>
            </w:r>
          </w:p>
        </w:tc>
      </w:tr>
    </w:tbl>
    <w:p w14:paraId="43092C3B" w14:textId="77777777" w:rsidR="00751BCC" w:rsidRPr="00403A1C" w:rsidRDefault="00751BCC" w:rsidP="00CE1259">
      <w:pPr>
        <w:pStyle w:val="BodyText"/>
        <w:kinsoku w:val="0"/>
        <w:overflowPunct w:val="0"/>
        <w:spacing w:before="146" w:line="249" w:lineRule="auto"/>
        <w:ind w:right="849"/>
        <w:jc w:val="both"/>
        <w:rPr>
          <w:rFonts w:ascii="CORE SANS WHH COPY N" w:hAnsi="CORE SANS WHH COPY N"/>
          <w:spacing w:val="-4"/>
          <w:lang w:val="en-US"/>
        </w:rPr>
      </w:pPr>
    </w:p>
    <w:p w14:paraId="11AC7167" w14:textId="4D588C1E" w:rsidR="007625FC" w:rsidRPr="00DC7F8A" w:rsidRDefault="005F4F0A" w:rsidP="007F5E3D">
      <w:pPr>
        <w:pStyle w:val="Heading2"/>
        <w:numPr>
          <w:ilvl w:val="0"/>
          <w:numId w:val="2"/>
        </w:numPr>
        <w:ind w:left="1560" w:hanging="728"/>
        <w:rPr>
          <w:rFonts w:ascii="CORE SANS WHH COPY N" w:hAnsi="CORE SANS WHH COPY N"/>
          <w:color w:val="4FA830"/>
          <w:spacing w:val="-6"/>
        </w:rPr>
      </w:pPr>
      <w:r w:rsidRPr="00403A1C">
        <w:rPr>
          <w:rFonts w:ascii="CORE SANS WHH COPY N" w:hAnsi="CORE SANS WHH COPY N"/>
          <w:color w:val="4FA830"/>
        </w:rPr>
        <w:t xml:space="preserve">EXPERTISE OF THE </w:t>
      </w:r>
      <w:r w:rsidRPr="00403A1C">
        <w:rPr>
          <w:rFonts w:ascii="CORE SANS WHH COPY N" w:hAnsi="CORE SANS WHH COPY N"/>
          <w:color w:val="4FA830"/>
          <w:spacing w:val="-6"/>
        </w:rPr>
        <w:t>EVALUATORS</w:t>
      </w:r>
    </w:p>
    <w:p w14:paraId="6A2929AA" w14:textId="614587AE" w:rsidR="00E66EEA" w:rsidRPr="00E66EEA" w:rsidRDefault="00E66EEA" w:rsidP="00E66EEA">
      <w:pPr>
        <w:pStyle w:val="BodyText"/>
        <w:kinsoku w:val="0"/>
        <w:overflowPunct w:val="0"/>
        <w:spacing w:before="146" w:line="249" w:lineRule="auto"/>
        <w:ind w:left="832" w:right="849"/>
        <w:jc w:val="both"/>
        <w:rPr>
          <w:rFonts w:ascii="CORE SANS WHH COPY N" w:hAnsi="CORE SANS WHH COPY N"/>
          <w:spacing w:val="-4"/>
          <w:lang w:val="en-US"/>
        </w:rPr>
      </w:pPr>
      <w:r w:rsidRPr="00DC7F8A">
        <w:rPr>
          <w:rFonts w:ascii="CORE SANS WHH COPY N" w:hAnsi="CORE SANS WHH COPY N"/>
          <w:spacing w:val="-4"/>
          <w:lang w:val="en-US"/>
        </w:rPr>
        <w:t>This survey requires a consultant able to work in the study areas without limitations. The assignment is open to both individual consultants and consultancy firms with substantial experience in the services outlined.</w:t>
      </w:r>
    </w:p>
    <w:p w14:paraId="6320F5D7" w14:textId="77777777" w:rsidR="00D211A6" w:rsidRPr="00D211A6" w:rsidRDefault="00D211A6" w:rsidP="00D211A6">
      <w:pPr>
        <w:pStyle w:val="BodyText"/>
        <w:kinsoku w:val="0"/>
        <w:overflowPunct w:val="0"/>
        <w:spacing w:after="0" w:line="249" w:lineRule="auto"/>
        <w:ind w:left="833" w:right="848"/>
        <w:jc w:val="both"/>
        <w:rPr>
          <w:rFonts w:ascii="CORE SANS WHH COPY N" w:hAnsi="CORE SANS WHH COPY N"/>
          <w:lang w:val="en-US"/>
        </w:rPr>
      </w:pPr>
      <w:r w:rsidRPr="00D211A6">
        <w:rPr>
          <w:rFonts w:ascii="CORE SANS WHH COPY N" w:hAnsi="CORE SANS WHH COPY N"/>
          <w:b/>
          <w:bCs/>
          <w:lang w:val="en-US"/>
        </w:rPr>
        <w:t>Expected Profile of the Lead Consultant</w:t>
      </w:r>
      <w:r w:rsidRPr="00D211A6">
        <w:rPr>
          <w:rFonts w:ascii="CORE SANS WHH COPY N" w:hAnsi="CORE SANS WHH COPY N"/>
          <w:lang w:val="en-US"/>
        </w:rPr>
        <w:br/>
        <w:t>The lead consultant (or team leader) must meet the following criteria:</w:t>
      </w:r>
    </w:p>
    <w:p w14:paraId="0284192B" w14:textId="6A866FBC" w:rsidR="00D211A6" w:rsidRPr="00207786" w:rsidRDefault="002D6B85"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spacing w:val="-4"/>
          <w:lang w:val="en-US"/>
        </w:rPr>
        <w:t xml:space="preserve">An </w:t>
      </w:r>
      <w:proofErr w:type="gramStart"/>
      <w:r w:rsidR="00D211A6" w:rsidRPr="00207786">
        <w:rPr>
          <w:rFonts w:ascii="CORE SANS WHH COPY N" w:hAnsi="CORE SANS WHH COPY N"/>
          <w:spacing w:val="-4"/>
          <w:lang w:val="en-US"/>
        </w:rPr>
        <w:t xml:space="preserve">Advanced </w:t>
      </w:r>
      <w:r w:rsidR="000E14EC" w:rsidRPr="00207786">
        <w:rPr>
          <w:rFonts w:ascii="CORE SANS WHH COPY N" w:hAnsi="CORE SANS WHH COPY N"/>
          <w:spacing w:val="-4"/>
          <w:lang w:val="en-US"/>
        </w:rPr>
        <w:t xml:space="preserve"> </w:t>
      </w:r>
      <w:proofErr w:type="spellStart"/>
      <w:r w:rsidR="000E14EC" w:rsidRPr="00207786">
        <w:rPr>
          <w:rFonts w:ascii="CORE SANS WHH COPY N" w:hAnsi="CORE SANS WHH COPY N"/>
          <w:spacing w:val="-4"/>
          <w:lang w:val="en-US"/>
        </w:rPr>
        <w:t>advanced</w:t>
      </w:r>
      <w:proofErr w:type="spellEnd"/>
      <w:proofErr w:type="gramEnd"/>
      <w:r w:rsidR="000E14EC" w:rsidRPr="00207786">
        <w:rPr>
          <w:rFonts w:ascii="CORE SANS WHH COPY N" w:hAnsi="CORE SANS WHH COPY N"/>
          <w:spacing w:val="-4"/>
          <w:lang w:val="en-US"/>
        </w:rPr>
        <w:t xml:space="preserve"> degree in Nutrition, Dietetics, or Public Health Nutrition.</w:t>
      </w:r>
    </w:p>
    <w:p w14:paraId="052502FD" w14:textId="17861FCC" w:rsidR="000E14EC" w:rsidRPr="00207786" w:rsidRDefault="002D6B85"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spacing w:val="-4"/>
          <w:lang w:val="en-US"/>
        </w:rPr>
        <w:lastRenderedPageBreak/>
        <w:t>Proven expertise in Monitoring and Evaluation, Epidemiology, Statistics, or a related field, with demonstrated experience in conducting evaluations of nutrition-related projects.</w:t>
      </w:r>
    </w:p>
    <w:p w14:paraId="7903040E" w14:textId="79132A7B" w:rsidR="00E66EEA" w:rsidRPr="00207786" w:rsidRDefault="00E66EEA"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spacing w:val="-4"/>
          <w:lang w:val="en-US"/>
        </w:rPr>
        <w:t xml:space="preserve">At least 5 years of proven technical experience in nutrition programming, particularly Maternal, Infant and Young Child Nutrition (MIYCN), nutrition-sensitive interventions, and social </w:t>
      </w:r>
      <w:r w:rsidR="003335CF" w:rsidRPr="00207786">
        <w:rPr>
          <w:rFonts w:ascii="CORE SANS WHH COPY N" w:hAnsi="CORE SANS WHH COPY N"/>
          <w:spacing w:val="-4"/>
          <w:lang w:val="en-US"/>
        </w:rPr>
        <w:t xml:space="preserve">and </w:t>
      </w:r>
      <w:proofErr w:type="spellStart"/>
      <w:r w:rsidRPr="00207786">
        <w:rPr>
          <w:rFonts w:ascii="CORE SANS WHH COPY N" w:hAnsi="CORE SANS WHH COPY N"/>
          <w:spacing w:val="-4"/>
          <w:lang w:val="en-US"/>
        </w:rPr>
        <w:t>behaviour</w:t>
      </w:r>
      <w:proofErr w:type="spellEnd"/>
      <w:r w:rsidRPr="00207786">
        <w:rPr>
          <w:rFonts w:ascii="CORE SANS WHH COPY N" w:hAnsi="CORE SANS WHH COPY N"/>
          <w:spacing w:val="-4"/>
          <w:lang w:val="en-US"/>
        </w:rPr>
        <w:t xml:space="preserve"> change (SBC) approaches.</w:t>
      </w:r>
    </w:p>
    <w:p w14:paraId="6EE66BCE" w14:textId="6EE8EE18" w:rsidR="00D211A6" w:rsidRPr="00207786" w:rsidRDefault="00D211A6"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spacing w:val="-4"/>
          <w:lang w:val="en-US"/>
        </w:rPr>
        <w:t>Demonstrated experience in the assessment of IYCF indicators according to the 2021 WHO IYCF Indicator Guide.</w:t>
      </w:r>
    </w:p>
    <w:p w14:paraId="640D99DF" w14:textId="24B1C29E" w:rsidR="006B7404" w:rsidRPr="00207786" w:rsidRDefault="006B7404"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spacing w:val="-4"/>
          <w:lang w:val="en-US"/>
        </w:rPr>
        <w:t>Demonstrated experience with OECD DAC criteria and participatory evaluation methods (mixed-methods, FGDs, KIIs, surveys).</w:t>
      </w:r>
    </w:p>
    <w:p w14:paraId="33B78D84" w14:textId="77777777" w:rsidR="006B7404" w:rsidRPr="00207786" w:rsidRDefault="006B7404"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spacing w:val="-4"/>
          <w:lang w:val="en-US"/>
        </w:rPr>
        <w:t>Knowledge of Core Humanitarian Standard (CHS), safeguarding, and Protection from Sexual Exploitation, Abuse, and Harassment (PSEAH) principles.</w:t>
      </w:r>
    </w:p>
    <w:p w14:paraId="1B54EF94" w14:textId="77777777" w:rsidR="006B7404" w:rsidRPr="00207786" w:rsidRDefault="00D211A6"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lang w:val="en-US"/>
        </w:rPr>
        <w:t>Experience with evaluations of</w:t>
      </w:r>
      <w:r w:rsidRPr="00207786">
        <w:rPr>
          <w:rFonts w:ascii="CORE SANS WHH COPY N" w:hAnsi="CORE SANS WHH COPY N"/>
          <w:b/>
          <w:bCs/>
          <w:lang w:val="en-US"/>
        </w:rPr>
        <w:t xml:space="preserve"> BMZ/German-funded projects</w:t>
      </w:r>
      <w:r w:rsidRPr="00207786">
        <w:rPr>
          <w:rFonts w:ascii="CORE SANS WHH COPY N" w:hAnsi="CORE SANS WHH COPY N"/>
          <w:lang w:val="en-US"/>
        </w:rPr>
        <w:t xml:space="preserve"> is a strong advantage.</w:t>
      </w:r>
    </w:p>
    <w:p w14:paraId="7E5EEDE0" w14:textId="77777777" w:rsidR="006B7404" w:rsidRPr="00207786" w:rsidRDefault="00D211A6"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lang w:val="en-US"/>
        </w:rPr>
        <w:t>Demonstrated ability to design and manage endline evaluations, deliver agreed outputs on time and within budget, and maintain high professional standards.</w:t>
      </w:r>
    </w:p>
    <w:p w14:paraId="20ADC327" w14:textId="6B0D756E" w:rsidR="00D211A6" w:rsidRPr="00207786" w:rsidRDefault="00D211A6"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207786">
        <w:rPr>
          <w:rFonts w:ascii="CORE SANS WHH COPY N" w:hAnsi="CORE SANS WHH COPY N"/>
          <w:lang w:val="en-US"/>
        </w:rPr>
        <w:t>Excellent analytical, facilitation, and report writing skills in English.</w:t>
      </w:r>
    </w:p>
    <w:p w14:paraId="452481F7" w14:textId="77777777" w:rsidR="00D211A6" w:rsidRPr="00D211A6" w:rsidRDefault="00D211A6" w:rsidP="00D211A6">
      <w:pPr>
        <w:pStyle w:val="BodyText"/>
        <w:kinsoku w:val="0"/>
        <w:overflowPunct w:val="0"/>
        <w:spacing w:after="0" w:line="249" w:lineRule="auto"/>
        <w:ind w:left="833" w:right="848"/>
        <w:jc w:val="both"/>
        <w:rPr>
          <w:rFonts w:ascii="CORE SANS WHH COPY N" w:hAnsi="CORE SANS WHH COPY N"/>
          <w:lang w:val="en-US"/>
        </w:rPr>
      </w:pPr>
      <w:r w:rsidRPr="00D211A6">
        <w:rPr>
          <w:rFonts w:ascii="CORE SANS WHH COPY N" w:hAnsi="CORE SANS WHH COPY N"/>
          <w:b/>
          <w:bCs/>
          <w:lang w:val="en-US"/>
        </w:rPr>
        <w:t>Desired Competencies</w:t>
      </w:r>
    </w:p>
    <w:p w14:paraId="249AAF8F" w14:textId="1D5B886B" w:rsidR="00D211A6" w:rsidRPr="00D211A6" w:rsidRDefault="00D211A6" w:rsidP="007F5E3D">
      <w:pPr>
        <w:pStyle w:val="BodyText"/>
        <w:numPr>
          <w:ilvl w:val="0"/>
          <w:numId w:val="13"/>
        </w:numPr>
        <w:kinsoku w:val="0"/>
        <w:overflowPunct w:val="0"/>
        <w:spacing w:after="0" w:line="249" w:lineRule="auto"/>
        <w:ind w:right="849"/>
        <w:jc w:val="both"/>
        <w:rPr>
          <w:rFonts w:ascii="CORE SANS WHH COPY N" w:hAnsi="CORE SANS WHH COPY N"/>
          <w:lang w:val="en-US"/>
        </w:rPr>
      </w:pPr>
      <w:r w:rsidRPr="00D211A6">
        <w:rPr>
          <w:rFonts w:ascii="CORE SANS WHH COPY N" w:hAnsi="CORE SANS WHH COPY N"/>
          <w:lang w:val="en-US"/>
        </w:rPr>
        <w:t xml:space="preserve">Previous experience working in </w:t>
      </w:r>
      <w:r w:rsidRPr="006B7404">
        <w:rPr>
          <w:rFonts w:ascii="CORE SANS WHH COPY N" w:hAnsi="CORE SANS WHH COPY N"/>
          <w:lang w:val="en-US"/>
        </w:rPr>
        <w:t>Somaliland</w:t>
      </w:r>
      <w:r w:rsidRPr="00D211A6">
        <w:rPr>
          <w:rFonts w:ascii="CORE SANS WHH COPY N" w:hAnsi="CORE SANS WHH COPY N"/>
          <w:lang w:val="en-US"/>
        </w:rPr>
        <w:t>.</w:t>
      </w:r>
    </w:p>
    <w:p w14:paraId="2878E2A6" w14:textId="7C635504" w:rsidR="00D211A6" w:rsidRPr="00D211A6" w:rsidRDefault="00D211A6" w:rsidP="007F5E3D">
      <w:pPr>
        <w:pStyle w:val="BodyText"/>
        <w:numPr>
          <w:ilvl w:val="0"/>
          <w:numId w:val="13"/>
        </w:numPr>
        <w:kinsoku w:val="0"/>
        <w:overflowPunct w:val="0"/>
        <w:spacing w:after="0" w:line="249" w:lineRule="auto"/>
        <w:ind w:right="849"/>
        <w:jc w:val="both"/>
        <w:rPr>
          <w:rFonts w:ascii="CORE SANS WHH COPY N" w:hAnsi="CORE SANS WHH COPY N"/>
          <w:lang w:val="en-US"/>
        </w:rPr>
      </w:pPr>
      <w:r w:rsidRPr="00D211A6">
        <w:rPr>
          <w:rFonts w:ascii="CORE SANS WHH COPY N" w:hAnsi="CORE SANS WHH COPY N"/>
          <w:lang w:val="en-US"/>
        </w:rPr>
        <w:t xml:space="preserve">Knowledge of </w:t>
      </w:r>
      <w:r w:rsidRPr="006B7404">
        <w:rPr>
          <w:rFonts w:ascii="CORE SANS WHH COPY N" w:hAnsi="CORE SANS WHH COPY N"/>
          <w:lang w:val="en-US"/>
        </w:rPr>
        <w:t>Somali language</w:t>
      </w:r>
      <w:r w:rsidRPr="00D211A6">
        <w:rPr>
          <w:rFonts w:ascii="CORE SANS WHH COPY N" w:hAnsi="CORE SANS WHH COPY N"/>
          <w:lang w:val="en-US"/>
        </w:rPr>
        <w:t xml:space="preserve"> is a</w:t>
      </w:r>
      <w:r w:rsidR="006B7404">
        <w:rPr>
          <w:rFonts w:ascii="CORE SANS WHH COPY N" w:hAnsi="CORE SANS WHH COPY N"/>
          <w:lang w:val="en-US"/>
        </w:rPr>
        <w:t>n</w:t>
      </w:r>
      <w:r w:rsidRPr="00D211A6">
        <w:rPr>
          <w:rFonts w:ascii="CORE SANS WHH COPY N" w:hAnsi="CORE SANS WHH COPY N"/>
          <w:lang w:val="en-US"/>
        </w:rPr>
        <w:t xml:space="preserve"> asset.</w:t>
      </w:r>
    </w:p>
    <w:p w14:paraId="409BB2A7" w14:textId="77777777" w:rsidR="00D211A6" w:rsidRPr="00D211A6" w:rsidRDefault="00D211A6" w:rsidP="007F5E3D">
      <w:pPr>
        <w:pStyle w:val="BodyText"/>
        <w:numPr>
          <w:ilvl w:val="0"/>
          <w:numId w:val="13"/>
        </w:numPr>
        <w:kinsoku w:val="0"/>
        <w:overflowPunct w:val="0"/>
        <w:spacing w:after="0" w:line="249" w:lineRule="auto"/>
        <w:ind w:right="849"/>
        <w:jc w:val="both"/>
        <w:rPr>
          <w:rFonts w:ascii="CORE SANS WHH COPY N" w:hAnsi="CORE SANS WHH COPY N"/>
          <w:lang w:val="en-US"/>
        </w:rPr>
      </w:pPr>
      <w:r w:rsidRPr="00D211A6">
        <w:rPr>
          <w:rFonts w:ascii="CORE SANS WHH COPY N" w:hAnsi="CORE SANS WHH COPY N"/>
          <w:lang w:val="en-US"/>
        </w:rPr>
        <w:t xml:space="preserve">Ability to facilitate </w:t>
      </w:r>
      <w:r w:rsidRPr="006B7404">
        <w:rPr>
          <w:rFonts w:ascii="CORE SANS WHH COPY N" w:hAnsi="CORE SANS WHH COPY N"/>
          <w:lang w:val="en-US"/>
        </w:rPr>
        <w:t>participatory validation workshops</w:t>
      </w:r>
      <w:r w:rsidRPr="00D211A6">
        <w:rPr>
          <w:rFonts w:ascii="CORE SANS WHH COPY N" w:hAnsi="CORE SANS WHH COPY N"/>
          <w:lang w:val="en-US"/>
        </w:rPr>
        <w:t xml:space="preserve"> and communicate effectively with diverse stakeholders (government, civil society, donors, and communities).</w:t>
      </w:r>
    </w:p>
    <w:p w14:paraId="30217AEC" w14:textId="77777777" w:rsidR="00D211A6" w:rsidRPr="00D211A6" w:rsidRDefault="00D211A6" w:rsidP="00D211A6">
      <w:pPr>
        <w:pStyle w:val="BodyText"/>
        <w:kinsoku w:val="0"/>
        <w:overflowPunct w:val="0"/>
        <w:spacing w:after="0" w:line="249" w:lineRule="auto"/>
        <w:ind w:left="833" w:right="848"/>
        <w:jc w:val="both"/>
        <w:rPr>
          <w:rFonts w:ascii="CORE SANS WHH COPY N" w:hAnsi="CORE SANS WHH COPY N"/>
          <w:lang w:val="en-US"/>
        </w:rPr>
      </w:pPr>
      <w:r w:rsidRPr="00D211A6">
        <w:rPr>
          <w:rFonts w:ascii="CORE SANS WHH COPY N" w:hAnsi="CORE SANS WHH COPY N"/>
          <w:b/>
          <w:bCs/>
          <w:lang w:val="en-US"/>
        </w:rPr>
        <w:t>Evaluation Team (if applicable)</w:t>
      </w:r>
    </w:p>
    <w:p w14:paraId="0F7589CD" w14:textId="77777777" w:rsidR="00D211A6" w:rsidRPr="00D211A6" w:rsidRDefault="00D211A6" w:rsidP="007F5E3D">
      <w:pPr>
        <w:pStyle w:val="BodyText"/>
        <w:numPr>
          <w:ilvl w:val="0"/>
          <w:numId w:val="13"/>
        </w:numPr>
        <w:kinsoku w:val="0"/>
        <w:overflowPunct w:val="0"/>
        <w:spacing w:after="0" w:line="249" w:lineRule="auto"/>
        <w:ind w:right="849"/>
        <w:jc w:val="both"/>
        <w:rPr>
          <w:rFonts w:ascii="CORE SANS WHH COPY N" w:hAnsi="CORE SANS WHH COPY N"/>
          <w:lang w:val="en-US"/>
        </w:rPr>
      </w:pPr>
      <w:r w:rsidRPr="00D211A6">
        <w:rPr>
          <w:rFonts w:ascii="CORE SANS WHH COPY N" w:hAnsi="CORE SANS WHH COPY N"/>
          <w:lang w:val="en-US"/>
        </w:rPr>
        <w:t xml:space="preserve">The </w:t>
      </w:r>
      <w:r w:rsidRPr="006B7404">
        <w:rPr>
          <w:rFonts w:ascii="CORE SANS WHH COPY N" w:hAnsi="CORE SANS WHH COPY N"/>
          <w:lang w:val="en-US"/>
        </w:rPr>
        <w:t>Lead Evaluator</w:t>
      </w:r>
      <w:r w:rsidRPr="00D211A6">
        <w:rPr>
          <w:rFonts w:ascii="CORE SANS WHH COPY N" w:hAnsi="CORE SANS WHH COPY N"/>
          <w:lang w:val="en-US"/>
        </w:rPr>
        <w:t xml:space="preserve"> must fulfill the above criteria.</w:t>
      </w:r>
    </w:p>
    <w:p w14:paraId="2B343DB0" w14:textId="77777777" w:rsidR="00D211A6" w:rsidRPr="00D211A6" w:rsidRDefault="00D211A6" w:rsidP="007F5E3D">
      <w:pPr>
        <w:pStyle w:val="BodyText"/>
        <w:numPr>
          <w:ilvl w:val="0"/>
          <w:numId w:val="13"/>
        </w:numPr>
        <w:kinsoku w:val="0"/>
        <w:overflowPunct w:val="0"/>
        <w:spacing w:after="0" w:line="249" w:lineRule="auto"/>
        <w:ind w:right="849"/>
        <w:jc w:val="both"/>
        <w:rPr>
          <w:rFonts w:ascii="CORE SANS WHH COPY N" w:hAnsi="CORE SANS WHH COPY N"/>
          <w:lang w:val="en-US"/>
        </w:rPr>
      </w:pPr>
      <w:r w:rsidRPr="00D211A6">
        <w:rPr>
          <w:rFonts w:ascii="CORE SANS WHH COPY N" w:hAnsi="CORE SANS WHH COPY N"/>
          <w:lang w:val="en-US"/>
        </w:rPr>
        <w:t xml:space="preserve">The consultancy firm may include </w:t>
      </w:r>
      <w:r w:rsidRPr="006B7404">
        <w:rPr>
          <w:rFonts w:ascii="CORE SANS WHH COPY N" w:hAnsi="CORE SANS WHH COPY N"/>
          <w:lang w:val="en-US"/>
        </w:rPr>
        <w:t>technical specialists</w:t>
      </w:r>
      <w:r w:rsidRPr="00D211A6">
        <w:rPr>
          <w:rFonts w:ascii="CORE SANS WHH COPY N" w:hAnsi="CORE SANS WHH COPY N"/>
          <w:lang w:val="en-US"/>
        </w:rPr>
        <w:t xml:space="preserve"> (nutrition/SBC) and </w:t>
      </w:r>
      <w:r w:rsidRPr="006B7404">
        <w:rPr>
          <w:rFonts w:ascii="CORE SANS WHH COPY N" w:hAnsi="CORE SANS WHH COPY N"/>
          <w:lang w:val="en-US"/>
        </w:rPr>
        <w:t>local enumerators</w:t>
      </w:r>
      <w:r w:rsidRPr="00D211A6">
        <w:rPr>
          <w:rFonts w:ascii="CORE SANS WHH COPY N" w:hAnsi="CORE SANS WHH COPY N"/>
          <w:lang w:val="en-US"/>
        </w:rPr>
        <w:t xml:space="preserve"> with Somali language skills.</w:t>
      </w:r>
    </w:p>
    <w:p w14:paraId="2471A9F5" w14:textId="1CD08BAA" w:rsidR="00BB227A" w:rsidRPr="006B7404" w:rsidRDefault="00D211A6" w:rsidP="007F5E3D">
      <w:pPr>
        <w:pStyle w:val="BodyText"/>
        <w:numPr>
          <w:ilvl w:val="0"/>
          <w:numId w:val="13"/>
        </w:numPr>
        <w:kinsoku w:val="0"/>
        <w:overflowPunct w:val="0"/>
        <w:spacing w:after="0" w:line="249" w:lineRule="auto"/>
        <w:ind w:right="849"/>
        <w:jc w:val="both"/>
        <w:rPr>
          <w:rFonts w:ascii="CORE SANS WHH COPY N" w:hAnsi="CORE SANS WHH COPY N"/>
          <w:lang w:val="en-US"/>
        </w:rPr>
      </w:pPr>
      <w:r w:rsidRPr="00D211A6">
        <w:rPr>
          <w:rFonts w:ascii="CORE SANS WHH COPY N" w:hAnsi="CORE SANS WHH COPY N"/>
          <w:lang w:val="en-US"/>
        </w:rPr>
        <w:t>Gender balance in the team is highly desirable.</w:t>
      </w:r>
    </w:p>
    <w:p w14:paraId="515DBB42" w14:textId="600551BA" w:rsidR="00000F7A" w:rsidRPr="00403A1C" w:rsidRDefault="005F4F0A" w:rsidP="007F5E3D">
      <w:pPr>
        <w:pStyle w:val="Heading2"/>
        <w:numPr>
          <w:ilvl w:val="0"/>
          <w:numId w:val="2"/>
        </w:numPr>
        <w:ind w:left="1560" w:hanging="728"/>
        <w:rPr>
          <w:rFonts w:ascii="CORE SANS WHH COPY N" w:hAnsi="CORE SANS WHH COPY N"/>
          <w:color w:val="4FA830"/>
        </w:rPr>
      </w:pPr>
      <w:r w:rsidRPr="00403A1C">
        <w:rPr>
          <w:rFonts w:ascii="CORE SANS WHH COPY N" w:hAnsi="CORE SANS WHH COPY N"/>
          <w:color w:val="4FA830"/>
        </w:rPr>
        <w:t>TECHNICAL AND FINANCIAL</w:t>
      </w:r>
      <w:r w:rsidRPr="00403A1C">
        <w:rPr>
          <w:rFonts w:ascii="CORE SANS WHH COPY N" w:hAnsi="CORE SANS WHH COPY N"/>
          <w:color w:val="4FA830"/>
          <w:spacing w:val="-26"/>
        </w:rPr>
        <w:t xml:space="preserve"> </w:t>
      </w:r>
      <w:r w:rsidRPr="00403A1C">
        <w:rPr>
          <w:rFonts w:ascii="CORE SANS WHH COPY N" w:hAnsi="CORE SANS WHH COPY N"/>
          <w:color w:val="4FA830"/>
        </w:rPr>
        <w:t>OFFER</w:t>
      </w:r>
    </w:p>
    <w:p w14:paraId="6B5A9428" w14:textId="1479E2A3" w:rsidR="00000F7A" w:rsidRPr="00403A1C" w:rsidRDefault="005F4F0A" w:rsidP="00051E1F">
      <w:pPr>
        <w:pStyle w:val="BodyText"/>
        <w:kinsoku w:val="0"/>
        <w:overflowPunct w:val="0"/>
        <w:spacing w:before="120"/>
        <w:ind w:left="833"/>
        <w:rPr>
          <w:rFonts w:ascii="CORE SANS WHH COPY N" w:hAnsi="CORE SANS WHH COPY N"/>
          <w:lang w:val="en-US"/>
        </w:rPr>
      </w:pPr>
      <w:r w:rsidRPr="00403A1C">
        <w:rPr>
          <w:rFonts w:ascii="CORE SANS WHH COPY N" w:hAnsi="CORE SANS WHH COPY N"/>
          <w:lang w:val="en-US"/>
        </w:rPr>
        <w:t xml:space="preserve">Applicants </w:t>
      </w:r>
      <w:proofErr w:type="gramStart"/>
      <w:r w:rsidRPr="00403A1C">
        <w:rPr>
          <w:rFonts w:ascii="CORE SANS WHH COPY N" w:hAnsi="CORE SANS WHH COPY N"/>
          <w:lang w:val="en-US"/>
        </w:rPr>
        <w:t>have to</w:t>
      </w:r>
      <w:proofErr w:type="gramEnd"/>
      <w:r w:rsidRPr="00403A1C">
        <w:rPr>
          <w:rFonts w:ascii="CORE SANS WHH COPY N" w:hAnsi="CORE SANS WHH COPY N"/>
          <w:lang w:val="en-US"/>
        </w:rPr>
        <w:t xml:space="preserve"> provide</w:t>
      </w:r>
      <w:r w:rsidR="00F31D21" w:rsidRPr="00403A1C">
        <w:rPr>
          <w:rFonts w:ascii="CORE SANS WHH COPY N" w:hAnsi="CORE SANS WHH COPY N"/>
          <w:lang w:val="en-US"/>
        </w:rPr>
        <w:t xml:space="preserve"> </w:t>
      </w:r>
      <w:proofErr w:type="gramStart"/>
      <w:r w:rsidR="00F31D21" w:rsidRPr="00403A1C">
        <w:rPr>
          <w:rFonts w:ascii="CORE SANS WHH COPY N" w:hAnsi="CORE SANS WHH COPY N"/>
          <w:lang w:val="en-US"/>
        </w:rPr>
        <w:t>a</w:t>
      </w:r>
      <w:r w:rsidRPr="00403A1C">
        <w:rPr>
          <w:rFonts w:ascii="CORE SANS WHH COPY N" w:hAnsi="CORE SANS WHH COPY N"/>
          <w:lang w:val="en-US"/>
        </w:rPr>
        <w:t xml:space="preserve"> technical</w:t>
      </w:r>
      <w:proofErr w:type="gramEnd"/>
      <w:r w:rsidRPr="00403A1C">
        <w:rPr>
          <w:rFonts w:ascii="CORE SANS WHH COPY N" w:hAnsi="CORE SANS WHH COPY N"/>
          <w:lang w:val="en-US"/>
        </w:rPr>
        <w:t xml:space="preserve"> and financial</w:t>
      </w:r>
      <w:r w:rsidRPr="00403A1C">
        <w:rPr>
          <w:rFonts w:ascii="CORE SANS WHH COPY N" w:hAnsi="CORE SANS WHH COPY N"/>
          <w:spacing w:val="-16"/>
          <w:lang w:val="en-US"/>
        </w:rPr>
        <w:t xml:space="preserve"> </w:t>
      </w:r>
      <w:proofErr w:type="gramStart"/>
      <w:r w:rsidRPr="00403A1C">
        <w:rPr>
          <w:rFonts w:ascii="CORE SANS WHH COPY N" w:hAnsi="CORE SANS WHH COPY N"/>
          <w:lang w:val="en-US"/>
        </w:rPr>
        <w:t>offer</w:t>
      </w:r>
      <w:proofErr w:type="gramEnd"/>
      <w:r w:rsidR="00F31D21" w:rsidRPr="00403A1C">
        <w:rPr>
          <w:rFonts w:ascii="CORE SANS WHH COPY N" w:hAnsi="CORE SANS WHH COPY N"/>
          <w:lang w:val="en-US"/>
        </w:rPr>
        <w:t>.</w:t>
      </w:r>
    </w:p>
    <w:p w14:paraId="37C589A3"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A technical and financial offer.</w:t>
      </w:r>
    </w:p>
    <w:p w14:paraId="303E0529"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All insurances are the responsibility of the evaluator(s).</w:t>
      </w:r>
    </w:p>
    <w:p w14:paraId="5658D2A8"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 xml:space="preserve">The consultant </w:t>
      </w:r>
      <w:proofErr w:type="gramStart"/>
      <w:r w:rsidRPr="00115BB1">
        <w:rPr>
          <w:rFonts w:ascii="CORE SANS WHH COPY N" w:hAnsi="CORE SANS WHH COPY N"/>
          <w:spacing w:val="-4"/>
          <w:lang w:val="en-US"/>
        </w:rPr>
        <w:t>has to</w:t>
      </w:r>
      <w:proofErr w:type="gramEnd"/>
      <w:r w:rsidRPr="00115BB1">
        <w:rPr>
          <w:rFonts w:ascii="CORE SANS WHH COPY N" w:hAnsi="CORE SANS WHH COPY N"/>
          <w:spacing w:val="-4"/>
          <w:lang w:val="en-US"/>
        </w:rPr>
        <w:t xml:space="preserve"> quote costs for travel, accommodation, per diem, vehicle rental, and enumerator training in the financial offer.</w:t>
      </w:r>
    </w:p>
    <w:p w14:paraId="28964BED"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Soft copies of relevant documents will be provided by Welthungerhilfe.</w:t>
      </w:r>
    </w:p>
    <w:p w14:paraId="28EB9539"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 xml:space="preserve">Welthungerhilfe/ACRIF staff will facilitate community entry and </w:t>
      </w:r>
      <w:proofErr w:type="gramStart"/>
      <w:r w:rsidRPr="00115BB1">
        <w:rPr>
          <w:rFonts w:ascii="CORE SANS WHH COPY N" w:hAnsi="CORE SANS WHH COPY N"/>
          <w:spacing w:val="-4"/>
          <w:lang w:val="en-US"/>
        </w:rPr>
        <w:t>contacts</w:t>
      </w:r>
      <w:proofErr w:type="gramEnd"/>
      <w:r w:rsidRPr="00115BB1">
        <w:rPr>
          <w:rFonts w:ascii="CORE SANS WHH COPY N" w:hAnsi="CORE SANS WHH COPY N"/>
          <w:spacing w:val="-4"/>
          <w:lang w:val="en-US"/>
        </w:rPr>
        <w:t xml:space="preserve"> with interviewees.</w:t>
      </w:r>
    </w:p>
    <w:p w14:paraId="70C8622D"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Laptops need to be provided by the evaluator(s).</w:t>
      </w:r>
    </w:p>
    <w:p w14:paraId="526B5A92"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 xml:space="preserve">Offers </w:t>
      </w:r>
      <w:proofErr w:type="gramStart"/>
      <w:r w:rsidRPr="00115BB1">
        <w:rPr>
          <w:rFonts w:ascii="CORE SANS WHH COPY N" w:hAnsi="CORE SANS WHH COPY N"/>
          <w:spacing w:val="-4"/>
          <w:lang w:val="en-US"/>
        </w:rPr>
        <w:t>have to</w:t>
      </w:r>
      <w:proofErr w:type="gramEnd"/>
      <w:r w:rsidRPr="00115BB1">
        <w:rPr>
          <w:rFonts w:ascii="CORE SANS WHH COPY N" w:hAnsi="CORE SANS WHH COPY N"/>
          <w:spacing w:val="-4"/>
          <w:lang w:val="en-US"/>
        </w:rPr>
        <w:t xml:space="preserve"> be signed or include the phrase “valid without signature”.</w:t>
      </w:r>
    </w:p>
    <w:p w14:paraId="7B7E878D" w14:textId="77777777" w:rsidR="00115BB1" w:rsidRPr="00115BB1" w:rsidRDefault="00115BB1" w:rsidP="00115BB1">
      <w:pPr>
        <w:pStyle w:val="BodyText"/>
        <w:kinsoku w:val="0"/>
        <w:overflowPunct w:val="0"/>
        <w:spacing w:before="120"/>
        <w:ind w:left="833"/>
        <w:rPr>
          <w:rFonts w:ascii="CORE SANS WHH COPY N" w:hAnsi="CORE SANS WHH COPY N"/>
          <w:lang w:val="en-US"/>
        </w:rPr>
      </w:pPr>
      <w:r w:rsidRPr="00115BB1">
        <w:rPr>
          <w:rFonts w:ascii="CORE SANS WHH COPY N" w:hAnsi="CORE SANS WHH COPY N"/>
          <w:lang w:val="en-US"/>
        </w:rPr>
        <w:t>The technical part of the offer should include:</w:t>
      </w:r>
    </w:p>
    <w:p w14:paraId="4023175F"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 xml:space="preserve">Reflections on the feasibility of this </w:t>
      </w:r>
      <w:proofErr w:type="spellStart"/>
      <w:r w:rsidRPr="00115BB1">
        <w:rPr>
          <w:rFonts w:ascii="CORE SANS WHH COPY N" w:hAnsi="CORE SANS WHH COPY N"/>
          <w:spacing w:val="-4"/>
          <w:lang w:val="en-US"/>
        </w:rPr>
        <w:t>ToR</w:t>
      </w:r>
      <w:proofErr w:type="spellEnd"/>
      <w:r w:rsidRPr="00115BB1">
        <w:rPr>
          <w:rFonts w:ascii="CORE SANS WHH COPY N" w:hAnsi="CORE SANS WHH COPY N"/>
          <w:spacing w:val="-4"/>
          <w:lang w:val="en-US"/>
        </w:rPr>
        <w:t xml:space="preserve"> (including suggestions for refining evaluation questions, if required).</w:t>
      </w:r>
    </w:p>
    <w:p w14:paraId="1D4467C3"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A brief description of the proposed evaluation design and methodology, and a workplan/adaptations to the suggested schedule (maximum 10 pages).</w:t>
      </w:r>
    </w:p>
    <w:p w14:paraId="644D6BEB" w14:textId="77777777" w:rsidR="00115BB1" w:rsidRPr="00115BB1" w:rsidRDefault="00115BB1" w:rsidP="00115BB1">
      <w:pPr>
        <w:pStyle w:val="BodyText"/>
        <w:kinsoku w:val="0"/>
        <w:overflowPunct w:val="0"/>
        <w:spacing w:before="120"/>
        <w:ind w:left="833"/>
        <w:rPr>
          <w:rFonts w:ascii="CORE SANS WHH COPY N" w:hAnsi="CORE SANS WHH COPY N"/>
          <w:lang w:val="en-US"/>
        </w:rPr>
      </w:pPr>
      <w:r w:rsidRPr="00115BB1">
        <w:rPr>
          <w:rFonts w:ascii="CORE SANS WHH COPY N" w:hAnsi="CORE SANS WHH COPY N"/>
          <w:lang w:val="en-US"/>
        </w:rPr>
        <w:t>The financial part of the offer should include:</w:t>
      </w:r>
    </w:p>
    <w:p w14:paraId="09320C89"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lastRenderedPageBreak/>
        <w:t>A budget for the complete evaluation, stating fees per working day (plus VAT, if applicable), the number of working days proposed, and other costs (e.g., visa, logistics, workshops).</w:t>
      </w:r>
    </w:p>
    <w:p w14:paraId="6017A867"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 xml:space="preserve">Proof of professional registration and taxation (e.g., </w:t>
      </w:r>
      <w:proofErr w:type="gramStart"/>
      <w:r w:rsidRPr="00115BB1">
        <w:rPr>
          <w:rFonts w:ascii="CORE SANS WHH COPY N" w:hAnsi="CORE SANS WHH COPY N"/>
          <w:spacing w:val="-4"/>
          <w:lang w:val="en-US"/>
        </w:rPr>
        <w:t>a tax</w:t>
      </w:r>
      <w:proofErr w:type="gramEnd"/>
      <w:r w:rsidRPr="00115BB1">
        <w:rPr>
          <w:rFonts w:ascii="CORE SANS WHH COPY N" w:hAnsi="CORE SANS WHH COPY N"/>
          <w:spacing w:val="-4"/>
          <w:lang w:val="en-US"/>
        </w:rPr>
        <w:t xml:space="preserve"> number).</w:t>
      </w:r>
    </w:p>
    <w:p w14:paraId="06A45FF2" w14:textId="77777777" w:rsidR="00115BB1" w:rsidRPr="00115BB1" w:rsidRDefault="00115BB1" w:rsidP="00115BB1">
      <w:pPr>
        <w:pStyle w:val="BodyText"/>
        <w:kinsoku w:val="0"/>
        <w:overflowPunct w:val="0"/>
        <w:spacing w:before="120"/>
        <w:ind w:left="833"/>
        <w:rPr>
          <w:rFonts w:ascii="CORE SANS WHH COPY N" w:hAnsi="CORE SANS WHH COPY N"/>
          <w:lang w:val="en-US"/>
        </w:rPr>
      </w:pPr>
      <w:r w:rsidRPr="00115BB1">
        <w:rPr>
          <w:rFonts w:ascii="CORE SANS WHH COPY N" w:hAnsi="CORE SANS WHH COPY N"/>
          <w:lang w:val="en-US"/>
        </w:rPr>
        <w:t>Please note:</w:t>
      </w:r>
    </w:p>
    <w:p w14:paraId="6B01894C"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All insurance is the responsibility of the consultant(s) or firm.</w:t>
      </w:r>
    </w:p>
    <w:p w14:paraId="34FD2644"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Soft copies of relevant documents will be provided by WHH and ACRIF.</w:t>
      </w:r>
    </w:p>
    <w:p w14:paraId="6EB1C9B4"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The consultant will be responsible for paying any taxes required by the government.</w:t>
      </w:r>
    </w:p>
    <w:p w14:paraId="3593F7C7"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WHH/ACRIF will facilitate community entry and stakeholder contacts, but all transport and accommodation remain the responsibility of the consultant.</w:t>
      </w:r>
    </w:p>
    <w:p w14:paraId="08954AAA" w14:textId="77777777" w:rsidR="00115BB1" w:rsidRP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Laptops must be provided by the consultant(s).</w:t>
      </w:r>
    </w:p>
    <w:p w14:paraId="6F2223DD" w14:textId="7FEA7252" w:rsidR="00115BB1" w:rsidRDefault="00115BB1" w:rsidP="007F5E3D">
      <w:pPr>
        <w:pStyle w:val="BodyText"/>
        <w:numPr>
          <w:ilvl w:val="0"/>
          <w:numId w:val="13"/>
        </w:numPr>
        <w:kinsoku w:val="0"/>
        <w:overflowPunct w:val="0"/>
        <w:spacing w:after="0" w:line="249" w:lineRule="auto"/>
        <w:ind w:right="849"/>
        <w:jc w:val="both"/>
        <w:rPr>
          <w:rFonts w:ascii="CORE SANS WHH COPY N" w:hAnsi="CORE SANS WHH COPY N"/>
          <w:spacing w:val="-4"/>
          <w:lang w:val="en-US"/>
        </w:rPr>
      </w:pPr>
      <w:r w:rsidRPr="00115BB1">
        <w:rPr>
          <w:rFonts w:ascii="CORE SANS WHH COPY N" w:hAnsi="CORE SANS WHH COPY N"/>
          <w:spacing w:val="-4"/>
          <w:lang w:val="en-US"/>
        </w:rPr>
        <w:t>WHH may invite shortlisted evaluators for an interview before final selection.</w:t>
      </w:r>
    </w:p>
    <w:p w14:paraId="5AF66971" w14:textId="77777777" w:rsidR="00A14BB5" w:rsidRPr="00DC7F8A" w:rsidRDefault="00A14BB5" w:rsidP="00A14BB5">
      <w:pPr>
        <w:pStyle w:val="BodyText"/>
        <w:kinsoku w:val="0"/>
        <w:overflowPunct w:val="0"/>
        <w:spacing w:after="0" w:line="249" w:lineRule="auto"/>
        <w:ind w:left="1760" w:right="849"/>
        <w:jc w:val="both"/>
        <w:rPr>
          <w:rFonts w:ascii="CORE SANS WHH COPY N" w:hAnsi="CORE SANS WHH COPY N"/>
          <w:spacing w:val="-4"/>
          <w:lang w:val="en-US"/>
        </w:rPr>
      </w:pPr>
    </w:p>
    <w:p w14:paraId="36A8D549" w14:textId="77777777" w:rsidR="00DD06F5" w:rsidRPr="003324EB" w:rsidRDefault="00DD06F5" w:rsidP="00DD06F5">
      <w:pPr>
        <w:pStyle w:val="BodyText"/>
        <w:kinsoku w:val="0"/>
        <w:overflowPunct w:val="0"/>
        <w:spacing w:after="0" w:line="249" w:lineRule="auto"/>
        <w:ind w:left="833" w:right="848"/>
        <w:jc w:val="both"/>
        <w:rPr>
          <w:rFonts w:ascii="CORE SANS WHH COPY N" w:hAnsi="CORE SANS WHH COPY N"/>
          <w:b/>
          <w:bCs/>
          <w:lang w:val="en-US"/>
        </w:rPr>
      </w:pPr>
      <w:r w:rsidRPr="003324EB">
        <w:rPr>
          <w:rFonts w:ascii="CORE SANS WHH COPY N" w:hAnsi="CORE SANS WHH COPY N"/>
          <w:b/>
          <w:bCs/>
          <w:lang w:val="en-US"/>
        </w:rPr>
        <w:t>Proposal Assessment Criteria</w:t>
      </w:r>
    </w:p>
    <w:p w14:paraId="060B2ECF" w14:textId="77777777" w:rsidR="00DD06F5" w:rsidRPr="00DD06F5" w:rsidRDefault="00DD06F5" w:rsidP="00DD06F5">
      <w:pPr>
        <w:pStyle w:val="BodyText"/>
        <w:kinsoku w:val="0"/>
        <w:overflowPunct w:val="0"/>
        <w:spacing w:before="120"/>
        <w:ind w:left="833"/>
        <w:rPr>
          <w:rFonts w:ascii="CORE SANS WHH COPY N" w:hAnsi="CORE SANS WHH COPY N"/>
          <w:lang w:val="en-US"/>
        </w:rPr>
      </w:pPr>
      <w:r w:rsidRPr="003324EB">
        <w:rPr>
          <w:rFonts w:ascii="CORE SANS WHH COPY N" w:hAnsi="CORE SANS WHH COPY N"/>
          <w:lang w:val="en-US"/>
        </w:rPr>
        <w:t>Please note that the proposals received will be assessed according to the following key criteria:</w:t>
      </w:r>
    </w:p>
    <w:tbl>
      <w:tblPr>
        <w:tblStyle w:val="TableGrid"/>
        <w:tblW w:w="0" w:type="auto"/>
        <w:jc w:val="center"/>
        <w:tblLook w:val="04A0" w:firstRow="1" w:lastRow="0" w:firstColumn="1" w:lastColumn="0" w:noHBand="0" w:noVBand="1"/>
      </w:tblPr>
      <w:tblGrid>
        <w:gridCol w:w="2515"/>
        <w:gridCol w:w="5850"/>
        <w:gridCol w:w="1428"/>
      </w:tblGrid>
      <w:tr w:rsidR="00DD06F5" w14:paraId="784E4BA6" w14:textId="77777777" w:rsidTr="00DD06F5">
        <w:trPr>
          <w:trHeight w:val="285"/>
          <w:jc w:val="center"/>
        </w:trPr>
        <w:tc>
          <w:tcPr>
            <w:tcW w:w="2515" w:type="dxa"/>
            <w:vAlign w:val="center"/>
          </w:tcPr>
          <w:p w14:paraId="760F7424" w14:textId="77777777" w:rsidR="00DD06F5" w:rsidRPr="00DD06F5" w:rsidRDefault="00DD06F5" w:rsidP="00DD06F5">
            <w:pPr>
              <w:pStyle w:val="BodyText"/>
              <w:kinsoku w:val="0"/>
              <w:overflowPunct w:val="0"/>
              <w:spacing w:before="7"/>
              <w:rPr>
                <w:rFonts w:ascii="CORE SANS WHH COPY N" w:hAnsi="CORE SANS WHH COPY N"/>
                <w:b/>
                <w:bCs/>
                <w:lang w:val="en-US"/>
              </w:rPr>
            </w:pPr>
            <w:r w:rsidRPr="003324EB">
              <w:rPr>
                <w:rFonts w:ascii="CORE SANS WHH COPY N" w:hAnsi="CORE SANS WHH COPY N"/>
                <w:b/>
                <w:bCs/>
                <w:lang w:val="en-US"/>
              </w:rPr>
              <w:t>Criterion</w:t>
            </w:r>
          </w:p>
        </w:tc>
        <w:tc>
          <w:tcPr>
            <w:tcW w:w="5850" w:type="dxa"/>
            <w:vAlign w:val="center"/>
          </w:tcPr>
          <w:p w14:paraId="49E78B14" w14:textId="77777777" w:rsidR="00DD06F5" w:rsidRPr="00DD06F5" w:rsidRDefault="00DD06F5" w:rsidP="00DD06F5">
            <w:pPr>
              <w:pStyle w:val="BodyText"/>
              <w:kinsoku w:val="0"/>
              <w:overflowPunct w:val="0"/>
              <w:spacing w:before="7"/>
              <w:rPr>
                <w:rFonts w:ascii="CORE SANS WHH COPY N" w:hAnsi="CORE SANS WHH COPY N"/>
                <w:b/>
                <w:bCs/>
                <w:lang w:val="en-US"/>
              </w:rPr>
            </w:pPr>
            <w:r w:rsidRPr="003324EB">
              <w:rPr>
                <w:rFonts w:ascii="CORE SANS WHH COPY N" w:hAnsi="CORE SANS WHH COPY N"/>
                <w:b/>
                <w:bCs/>
                <w:lang w:val="en-US"/>
              </w:rPr>
              <w:t>Details</w:t>
            </w:r>
          </w:p>
        </w:tc>
        <w:tc>
          <w:tcPr>
            <w:tcW w:w="574" w:type="dxa"/>
            <w:vAlign w:val="center"/>
          </w:tcPr>
          <w:p w14:paraId="52CF5DCC" w14:textId="77777777" w:rsidR="00DD06F5" w:rsidRPr="00DD06F5" w:rsidRDefault="00DD06F5" w:rsidP="00DD06F5">
            <w:pPr>
              <w:pStyle w:val="BodyText"/>
              <w:kinsoku w:val="0"/>
              <w:overflowPunct w:val="0"/>
              <w:spacing w:before="7"/>
              <w:rPr>
                <w:rFonts w:ascii="CORE SANS WHH COPY N" w:hAnsi="CORE SANS WHH COPY N"/>
                <w:b/>
                <w:bCs/>
                <w:lang w:val="en-US"/>
              </w:rPr>
            </w:pPr>
            <w:r w:rsidRPr="003324EB">
              <w:rPr>
                <w:rFonts w:ascii="CORE SANS WHH COPY N" w:hAnsi="CORE SANS WHH COPY N"/>
                <w:b/>
                <w:bCs/>
                <w:lang w:val="en-US"/>
              </w:rPr>
              <w:t>Weighting</w:t>
            </w:r>
          </w:p>
        </w:tc>
      </w:tr>
      <w:tr w:rsidR="00DD06F5" w14:paraId="760380A6" w14:textId="77777777" w:rsidTr="00DD06F5">
        <w:trPr>
          <w:trHeight w:val="1151"/>
          <w:jc w:val="center"/>
        </w:trPr>
        <w:tc>
          <w:tcPr>
            <w:tcW w:w="2515" w:type="dxa"/>
            <w:vAlign w:val="center"/>
          </w:tcPr>
          <w:p w14:paraId="6EB918C3" w14:textId="77777777" w:rsidR="00DD06F5" w:rsidRPr="00DD06F5" w:rsidRDefault="00DD06F5" w:rsidP="00DD06F5">
            <w:pPr>
              <w:pStyle w:val="BodyText"/>
              <w:kinsoku w:val="0"/>
              <w:overflowPunct w:val="0"/>
              <w:spacing w:before="7"/>
              <w:rPr>
                <w:rFonts w:ascii="CORE SANS WHH COPY N" w:hAnsi="CORE SANS WHH COPY N"/>
                <w:b/>
                <w:bCs/>
                <w:lang w:val="en-US"/>
              </w:rPr>
            </w:pPr>
            <w:r w:rsidRPr="003324EB">
              <w:rPr>
                <w:rFonts w:ascii="CORE SANS WHH COPY N" w:hAnsi="CORE SANS WHH COPY N"/>
                <w:b/>
                <w:bCs/>
                <w:lang w:val="en-US"/>
              </w:rPr>
              <w:t>Technical Quality</w:t>
            </w:r>
          </w:p>
        </w:tc>
        <w:tc>
          <w:tcPr>
            <w:tcW w:w="5850" w:type="dxa"/>
            <w:vAlign w:val="center"/>
          </w:tcPr>
          <w:p w14:paraId="4DF7DB9D" w14:textId="77777777" w:rsidR="00DD06F5" w:rsidRPr="00DD06F5" w:rsidRDefault="00DD06F5" w:rsidP="00A14BB5">
            <w:pPr>
              <w:pStyle w:val="BodyText"/>
              <w:kinsoku w:val="0"/>
              <w:overflowPunct w:val="0"/>
              <w:spacing w:before="7"/>
              <w:jc w:val="both"/>
              <w:rPr>
                <w:rFonts w:ascii="CORE SANS WHH COPY N" w:hAnsi="CORE SANS WHH COPY N"/>
                <w:lang w:val="en-US"/>
              </w:rPr>
            </w:pPr>
            <w:r w:rsidRPr="003324EB">
              <w:rPr>
                <w:rFonts w:ascii="CORE SANS WHH COPY N" w:hAnsi="CORE SANS WHH COPY N"/>
                <w:lang w:val="en-US"/>
              </w:rPr>
              <w:t xml:space="preserve">Clarity, feasibility, and rigor of the proposed methodology; alignment with </w:t>
            </w:r>
            <w:proofErr w:type="spellStart"/>
            <w:r w:rsidRPr="003324EB">
              <w:rPr>
                <w:rFonts w:ascii="CORE SANS WHH COPY N" w:hAnsi="CORE SANS WHH COPY N"/>
                <w:lang w:val="en-US"/>
              </w:rPr>
              <w:t>ToR</w:t>
            </w:r>
            <w:proofErr w:type="spellEnd"/>
            <w:r w:rsidRPr="003324EB">
              <w:rPr>
                <w:rFonts w:ascii="CORE SANS WHH COPY N" w:hAnsi="CORE SANS WHH COPY N"/>
                <w:lang w:val="en-US"/>
              </w:rPr>
              <w:t xml:space="preserve"> objectives; appropriateness of tools and workplan.</w:t>
            </w:r>
          </w:p>
        </w:tc>
        <w:tc>
          <w:tcPr>
            <w:tcW w:w="574" w:type="dxa"/>
            <w:vAlign w:val="center"/>
          </w:tcPr>
          <w:p w14:paraId="38B0E9BB" w14:textId="77777777" w:rsidR="00DD06F5" w:rsidRPr="00DD06F5" w:rsidRDefault="00DD06F5" w:rsidP="00DD06F5">
            <w:pPr>
              <w:pStyle w:val="BodyText"/>
              <w:kinsoku w:val="0"/>
              <w:overflowPunct w:val="0"/>
              <w:spacing w:before="7"/>
              <w:rPr>
                <w:rFonts w:ascii="CORE SANS WHH COPY N" w:hAnsi="CORE SANS WHH COPY N"/>
                <w:lang w:val="en-US"/>
              </w:rPr>
            </w:pPr>
            <w:r w:rsidRPr="003324EB">
              <w:rPr>
                <w:rFonts w:ascii="CORE SANS WHH COPY N" w:hAnsi="CORE SANS WHH COPY N"/>
                <w:lang w:val="en-US"/>
              </w:rPr>
              <w:t>30%</w:t>
            </w:r>
          </w:p>
        </w:tc>
      </w:tr>
      <w:tr w:rsidR="00DD06F5" w14:paraId="711A62CF" w14:textId="77777777" w:rsidTr="00DD06F5">
        <w:trPr>
          <w:trHeight w:val="584"/>
          <w:jc w:val="center"/>
        </w:trPr>
        <w:tc>
          <w:tcPr>
            <w:tcW w:w="2515" w:type="dxa"/>
            <w:vAlign w:val="center"/>
          </w:tcPr>
          <w:p w14:paraId="7F6B58B6" w14:textId="77777777" w:rsidR="00DD06F5" w:rsidRPr="00DD06F5" w:rsidRDefault="00DD06F5" w:rsidP="00DD06F5">
            <w:pPr>
              <w:pStyle w:val="BodyText"/>
              <w:kinsoku w:val="0"/>
              <w:overflowPunct w:val="0"/>
              <w:spacing w:before="7"/>
              <w:rPr>
                <w:rFonts w:ascii="CORE SANS WHH COPY N" w:hAnsi="CORE SANS WHH COPY N"/>
                <w:b/>
                <w:bCs/>
                <w:lang w:val="en-US"/>
              </w:rPr>
            </w:pPr>
            <w:r w:rsidRPr="003324EB">
              <w:rPr>
                <w:rFonts w:ascii="CORE SANS WHH COPY N" w:hAnsi="CORE SANS WHH COPY N"/>
                <w:b/>
                <w:bCs/>
                <w:lang w:val="en-US"/>
              </w:rPr>
              <w:t>Relevant Experience</w:t>
            </w:r>
          </w:p>
        </w:tc>
        <w:tc>
          <w:tcPr>
            <w:tcW w:w="5850" w:type="dxa"/>
            <w:vAlign w:val="center"/>
          </w:tcPr>
          <w:p w14:paraId="54373A6C" w14:textId="77777777" w:rsidR="00DD06F5" w:rsidRPr="00DD06F5" w:rsidRDefault="00DD06F5" w:rsidP="00A14BB5">
            <w:pPr>
              <w:pStyle w:val="BodyText"/>
              <w:kinsoku w:val="0"/>
              <w:overflowPunct w:val="0"/>
              <w:spacing w:before="7"/>
              <w:jc w:val="both"/>
              <w:rPr>
                <w:rFonts w:ascii="CORE SANS WHH COPY N" w:hAnsi="CORE SANS WHH COPY N"/>
                <w:lang w:val="en-US"/>
              </w:rPr>
            </w:pPr>
            <w:r w:rsidRPr="003324EB">
              <w:rPr>
                <w:rFonts w:ascii="CORE SANS WHH COPY N" w:hAnsi="CORE SANS WHH COPY N"/>
                <w:lang w:val="en-US"/>
              </w:rPr>
              <w:t xml:space="preserve">Proven track record in nutrition evaluations, especially MIYCN, </w:t>
            </w:r>
            <w:r w:rsidRPr="00DD06F5">
              <w:rPr>
                <w:rFonts w:ascii="CORE SANS WHH COPY N" w:hAnsi="CORE SANS WHH COPY N"/>
                <w:lang w:val="en-US"/>
              </w:rPr>
              <w:t xml:space="preserve">and </w:t>
            </w:r>
            <w:r w:rsidRPr="003324EB">
              <w:rPr>
                <w:rFonts w:ascii="CORE SANS WHH COPY N" w:hAnsi="CORE SANS WHH COPY N"/>
                <w:lang w:val="en-US"/>
              </w:rPr>
              <w:t>SBC; experience in Somaliland; quality of previous evaluation reports.</w:t>
            </w:r>
          </w:p>
        </w:tc>
        <w:tc>
          <w:tcPr>
            <w:tcW w:w="574" w:type="dxa"/>
            <w:vAlign w:val="center"/>
          </w:tcPr>
          <w:p w14:paraId="65C92842" w14:textId="77777777" w:rsidR="00DD06F5" w:rsidRPr="00DD06F5" w:rsidRDefault="00DD06F5" w:rsidP="00DD06F5">
            <w:pPr>
              <w:pStyle w:val="BodyText"/>
              <w:kinsoku w:val="0"/>
              <w:overflowPunct w:val="0"/>
              <w:spacing w:before="7"/>
              <w:rPr>
                <w:rFonts w:ascii="CORE SANS WHH COPY N" w:hAnsi="CORE SANS WHH COPY N"/>
                <w:lang w:val="en-US"/>
              </w:rPr>
            </w:pPr>
            <w:r w:rsidRPr="003324EB">
              <w:rPr>
                <w:rFonts w:ascii="CORE SANS WHH COPY N" w:hAnsi="CORE SANS WHH COPY N"/>
                <w:lang w:val="en-US"/>
              </w:rPr>
              <w:t>15%</w:t>
            </w:r>
          </w:p>
        </w:tc>
      </w:tr>
      <w:tr w:rsidR="00DD06F5" w14:paraId="36EA6305" w14:textId="77777777" w:rsidTr="00DD06F5">
        <w:trPr>
          <w:trHeight w:val="359"/>
          <w:jc w:val="center"/>
        </w:trPr>
        <w:tc>
          <w:tcPr>
            <w:tcW w:w="2515" w:type="dxa"/>
            <w:vAlign w:val="center"/>
          </w:tcPr>
          <w:p w14:paraId="1C4DA28D" w14:textId="77777777" w:rsidR="00DD06F5" w:rsidRPr="00DD06F5" w:rsidRDefault="00DD06F5" w:rsidP="00DD06F5">
            <w:pPr>
              <w:pStyle w:val="BodyText"/>
              <w:kinsoku w:val="0"/>
              <w:overflowPunct w:val="0"/>
              <w:spacing w:before="7"/>
              <w:rPr>
                <w:rFonts w:ascii="CORE SANS WHH COPY N" w:hAnsi="CORE SANS WHH COPY N"/>
                <w:b/>
                <w:bCs/>
                <w:lang w:val="en-US"/>
              </w:rPr>
            </w:pPr>
            <w:r w:rsidRPr="003324EB">
              <w:rPr>
                <w:rFonts w:ascii="CORE SANS WHH COPY N" w:hAnsi="CORE SANS WHH COPY N"/>
                <w:b/>
                <w:bCs/>
                <w:lang w:val="en-US"/>
              </w:rPr>
              <w:t>Team Composition</w:t>
            </w:r>
          </w:p>
        </w:tc>
        <w:tc>
          <w:tcPr>
            <w:tcW w:w="5850" w:type="dxa"/>
            <w:vAlign w:val="center"/>
          </w:tcPr>
          <w:p w14:paraId="6961BEBB" w14:textId="77777777" w:rsidR="00DD06F5" w:rsidRPr="00DD06F5" w:rsidRDefault="00DD06F5" w:rsidP="00A14BB5">
            <w:pPr>
              <w:pStyle w:val="BodyText"/>
              <w:kinsoku w:val="0"/>
              <w:overflowPunct w:val="0"/>
              <w:spacing w:before="7"/>
              <w:jc w:val="both"/>
              <w:rPr>
                <w:rFonts w:ascii="CORE SANS WHH COPY N" w:hAnsi="CORE SANS WHH COPY N"/>
                <w:lang w:val="en-US"/>
              </w:rPr>
            </w:pPr>
            <w:r w:rsidRPr="003324EB">
              <w:rPr>
                <w:rFonts w:ascii="CORE SANS WHH COPY N" w:hAnsi="CORE SANS WHH COPY N"/>
                <w:lang w:val="en-US"/>
              </w:rPr>
              <w:t>Qualifications and expertise of proposed consultant(s)</w:t>
            </w:r>
          </w:p>
        </w:tc>
        <w:tc>
          <w:tcPr>
            <w:tcW w:w="574" w:type="dxa"/>
            <w:vAlign w:val="center"/>
          </w:tcPr>
          <w:p w14:paraId="65DEFF05" w14:textId="77777777" w:rsidR="00DD06F5" w:rsidRPr="00DD06F5" w:rsidRDefault="00DD06F5" w:rsidP="00DD06F5">
            <w:pPr>
              <w:pStyle w:val="BodyText"/>
              <w:kinsoku w:val="0"/>
              <w:overflowPunct w:val="0"/>
              <w:spacing w:before="7"/>
              <w:rPr>
                <w:rFonts w:ascii="CORE SANS WHH COPY N" w:hAnsi="CORE SANS WHH COPY N"/>
                <w:lang w:val="en-US"/>
              </w:rPr>
            </w:pPr>
            <w:r w:rsidRPr="003324EB">
              <w:rPr>
                <w:rFonts w:ascii="CORE SANS WHH COPY N" w:hAnsi="CORE SANS WHH COPY N"/>
                <w:lang w:val="en-US"/>
              </w:rPr>
              <w:t>15%</w:t>
            </w:r>
          </w:p>
        </w:tc>
      </w:tr>
      <w:tr w:rsidR="00DD06F5" w14:paraId="1EA628C8" w14:textId="77777777" w:rsidTr="00DD06F5">
        <w:trPr>
          <w:trHeight w:val="512"/>
          <w:jc w:val="center"/>
        </w:trPr>
        <w:tc>
          <w:tcPr>
            <w:tcW w:w="2515" w:type="dxa"/>
            <w:vAlign w:val="center"/>
          </w:tcPr>
          <w:p w14:paraId="58E5887D" w14:textId="77777777" w:rsidR="00DD06F5" w:rsidRPr="00DD06F5" w:rsidRDefault="00DD06F5" w:rsidP="00DD06F5">
            <w:pPr>
              <w:pStyle w:val="BodyText"/>
              <w:kinsoku w:val="0"/>
              <w:overflowPunct w:val="0"/>
              <w:spacing w:before="7"/>
              <w:rPr>
                <w:rFonts w:ascii="CORE SANS WHH COPY N" w:hAnsi="CORE SANS WHH COPY N"/>
                <w:b/>
                <w:bCs/>
                <w:lang w:val="en-US"/>
              </w:rPr>
            </w:pPr>
            <w:r w:rsidRPr="003324EB">
              <w:rPr>
                <w:rFonts w:ascii="CORE SANS WHH COPY N" w:hAnsi="CORE SANS WHH COPY N"/>
                <w:b/>
                <w:bCs/>
                <w:lang w:val="en-US"/>
              </w:rPr>
              <w:t>Financial Offer</w:t>
            </w:r>
          </w:p>
        </w:tc>
        <w:tc>
          <w:tcPr>
            <w:tcW w:w="5850" w:type="dxa"/>
            <w:vAlign w:val="center"/>
          </w:tcPr>
          <w:p w14:paraId="78B1FCCC" w14:textId="77777777" w:rsidR="00DD06F5" w:rsidRPr="00DD06F5" w:rsidRDefault="00DD06F5" w:rsidP="00A14BB5">
            <w:pPr>
              <w:pStyle w:val="BodyText"/>
              <w:kinsoku w:val="0"/>
              <w:overflowPunct w:val="0"/>
              <w:spacing w:before="7"/>
              <w:jc w:val="both"/>
              <w:rPr>
                <w:rFonts w:ascii="CORE SANS WHH COPY N" w:hAnsi="CORE SANS WHH COPY N"/>
                <w:lang w:val="en-US"/>
              </w:rPr>
            </w:pPr>
            <w:r w:rsidRPr="003324EB">
              <w:rPr>
                <w:rFonts w:ascii="CORE SANS WHH COPY N" w:hAnsi="CORE SANS WHH COPY N"/>
                <w:lang w:val="en-US"/>
              </w:rPr>
              <w:t>Cost-effectiveness, transparency of budget (fees per day, working days, other costs), and overall value for money.</w:t>
            </w:r>
          </w:p>
        </w:tc>
        <w:tc>
          <w:tcPr>
            <w:tcW w:w="574" w:type="dxa"/>
            <w:vAlign w:val="center"/>
          </w:tcPr>
          <w:p w14:paraId="5F3C12B2" w14:textId="77777777" w:rsidR="00DD06F5" w:rsidRPr="00DD06F5" w:rsidRDefault="00DD06F5" w:rsidP="00DD06F5">
            <w:pPr>
              <w:pStyle w:val="BodyText"/>
              <w:kinsoku w:val="0"/>
              <w:overflowPunct w:val="0"/>
              <w:spacing w:before="7"/>
              <w:rPr>
                <w:rFonts w:ascii="CORE SANS WHH COPY N" w:hAnsi="CORE SANS WHH COPY N"/>
                <w:lang w:val="en-US"/>
              </w:rPr>
            </w:pPr>
            <w:r w:rsidRPr="003324EB">
              <w:rPr>
                <w:rFonts w:ascii="CORE SANS WHH COPY N" w:hAnsi="CORE SANS WHH COPY N"/>
                <w:lang w:val="en-US"/>
              </w:rPr>
              <w:t>40%</w:t>
            </w:r>
          </w:p>
        </w:tc>
      </w:tr>
    </w:tbl>
    <w:p w14:paraId="78F72D54" w14:textId="1B155B70" w:rsidR="00D54A11" w:rsidRPr="00403A1C" w:rsidRDefault="00D54A11">
      <w:pPr>
        <w:pStyle w:val="BodyText"/>
        <w:kinsoku w:val="0"/>
        <w:overflowPunct w:val="0"/>
        <w:spacing w:before="240"/>
        <w:jc w:val="both"/>
        <w:rPr>
          <w:rFonts w:ascii="CORE SANS WHH COPY N" w:hAnsi="CORE SANS WHH COPY N"/>
          <w:lang w:val="en-US"/>
        </w:rPr>
      </w:pPr>
    </w:p>
    <w:p w14:paraId="7C872D5D" w14:textId="513B3C63" w:rsidR="002D194A" w:rsidRPr="00D036A0" w:rsidRDefault="00166206" w:rsidP="007F5E3D">
      <w:pPr>
        <w:pStyle w:val="Heading2"/>
        <w:numPr>
          <w:ilvl w:val="0"/>
          <w:numId w:val="2"/>
        </w:numPr>
        <w:rPr>
          <w:rFonts w:ascii="CORE SANS WHH COPY N" w:hAnsi="CORE SANS WHH COPY N"/>
          <w:color w:val="4FA830"/>
          <w:lang w:val="en-US"/>
        </w:rPr>
      </w:pPr>
      <w:r w:rsidRPr="00403A1C">
        <w:rPr>
          <w:rFonts w:ascii="CORE SANS WHH COPY N" w:hAnsi="CORE SANS WHH COPY N"/>
          <w:color w:val="4FA830"/>
          <w:lang w:val="en-US"/>
        </w:rPr>
        <w:t>SUBMISSION OF PROPOSALS</w:t>
      </w:r>
      <w:r w:rsidR="00B344C6" w:rsidRPr="00403A1C">
        <w:rPr>
          <w:rFonts w:ascii="CORE SANS WHH COPY N" w:hAnsi="CORE SANS WHH COPY N"/>
          <w:color w:val="4FA830"/>
          <w:lang w:val="en-US"/>
        </w:rPr>
        <w:t xml:space="preserve"> AND COMMUNICATION</w:t>
      </w:r>
    </w:p>
    <w:p w14:paraId="5FB379F4" w14:textId="77777777" w:rsidR="00DD06F5" w:rsidRPr="00207786" w:rsidRDefault="00DD06F5" w:rsidP="00DD06F5">
      <w:pPr>
        <w:pStyle w:val="ListParagraph"/>
        <w:tabs>
          <w:tab w:val="left" w:pos="1174"/>
        </w:tabs>
        <w:kinsoku w:val="0"/>
        <w:overflowPunct w:val="0"/>
        <w:spacing w:before="120"/>
        <w:ind w:left="850" w:right="850" w:firstLine="0"/>
        <w:jc w:val="both"/>
        <w:rPr>
          <w:rFonts w:ascii="CORE SANS WHH COPY N" w:hAnsi="CORE SANS WHH COPY N" w:cs="Calibri"/>
          <w:color w:val="000000"/>
          <w:lang w:val="en-US"/>
        </w:rPr>
      </w:pPr>
      <w:r w:rsidRPr="00207786">
        <w:rPr>
          <w:rFonts w:ascii="CORE SANS WHH COPY N" w:hAnsi="CORE SANS WHH COPY N" w:cs="Calibri"/>
          <w:color w:val="000000"/>
          <w:lang w:val="en-US"/>
        </w:rPr>
        <w:t>Offers must be signed or include the phrase “valid without signature.” Submissions will be accepted from individual consultants, consultancy firms, commercial companies, NGOs, and academics.</w:t>
      </w:r>
    </w:p>
    <w:p w14:paraId="635D6D63" w14:textId="1960AD0C" w:rsidR="00DD06F5" w:rsidRPr="00207786" w:rsidRDefault="00DD06F5" w:rsidP="00DD06F5">
      <w:pPr>
        <w:pStyle w:val="ListParagraph"/>
        <w:tabs>
          <w:tab w:val="left" w:pos="1174"/>
        </w:tabs>
        <w:kinsoku w:val="0"/>
        <w:overflowPunct w:val="0"/>
        <w:spacing w:before="120"/>
        <w:ind w:left="850" w:right="850" w:firstLine="0"/>
        <w:jc w:val="both"/>
        <w:rPr>
          <w:rFonts w:ascii="CORE SANS WHH COPY N" w:hAnsi="CORE SANS WHH COPY N" w:cs="Calibri"/>
          <w:color w:val="000000"/>
          <w:lang w:val="en-US"/>
        </w:rPr>
      </w:pPr>
      <w:r w:rsidRPr="00207786">
        <w:rPr>
          <w:rFonts w:ascii="CORE SANS WHH COPY N" w:hAnsi="CORE SANS WHH COPY N" w:cs="Calibri"/>
          <w:color w:val="000000"/>
          <w:lang w:val="en-US"/>
        </w:rPr>
        <w:t xml:space="preserve">Proposals should be submitted in English by email to: </w:t>
      </w:r>
      <w:hyperlink r:id="rId14" w:history="1">
        <w:r w:rsidRPr="00207786">
          <w:rPr>
            <w:rStyle w:val="Hyperlink"/>
            <w:rFonts w:ascii="CORE SANS WHH COPY N" w:hAnsi="CORE SANS WHH COPY N" w:cs="Calibri"/>
            <w:lang w:val="en-US"/>
          </w:rPr>
          <w:t>procurement.somaliland@whh.de</w:t>
        </w:r>
      </w:hyperlink>
      <w:r w:rsidRPr="00207786">
        <w:rPr>
          <w:rFonts w:ascii="CORE SANS WHH COPY N" w:hAnsi="CORE SANS WHH COPY N" w:cs="Calibri"/>
          <w:color w:val="000000"/>
          <w:lang w:val="en-US"/>
        </w:rPr>
        <w:t xml:space="preserve"> with the subject line: “Endline Evaluation Proposal – SOM1053 Project”. The deadline for submission is </w:t>
      </w:r>
      <w:r w:rsidR="007473EE">
        <w:rPr>
          <w:rFonts w:ascii="CORE SANS WHH COPY N" w:hAnsi="CORE SANS WHH COPY N" w:cs="Calibri"/>
          <w:b/>
          <w:bCs/>
          <w:color w:val="000000"/>
          <w:highlight w:val="yellow"/>
          <w:lang w:val="en-US"/>
        </w:rPr>
        <w:t>26</w:t>
      </w:r>
      <w:r w:rsidR="007473EE" w:rsidRPr="00437E30">
        <w:rPr>
          <w:rFonts w:ascii="CORE SANS WHH COPY N" w:hAnsi="CORE SANS WHH COPY N" w:cs="Calibri"/>
          <w:b/>
          <w:bCs/>
          <w:color w:val="000000"/>
          <w:highlight w:val="yellow"/>
          <w:vertAlign w:val="superscript"/>
          <w:lang w:val="en-US"/>
        </w:rPr>
        <w:t>th</w:t>
      </w:r>
      <w:r w:rsidR="007473EE">
        <w:rPr>
          <w:rFonts w:ascii="CORE SANS WHH COPY N" w:hAnsi="CORE SANS WHH COPY N" w:cs="Calibri"/>
          <w:b/>
          <w:bCs/>
          <w:color w:val="000000"/>
          <w:highlight w:val="yellow"/>
          <w:lang w:val="en-US"/>
        </w:rPr>
        <w:t xml:space="preserve"> Oc</w:t>
      </w:r>
      <w:r w:rsidR="00C95510">
        <w:rPr>
          <w:rFonts w:ascii="CORE SANS WHH COPY N" w:hAnsi="CORE SANS WHH COPY N" w:cs="Calibri"/>
          <w:b/>
          <w:bCs/>
          <w:color w:val="000000"/>
          <w:highlight w:val="yellow"/>
          <w:lang w:val="en-US"/>
        </w:rPr>
        <w:t>tober 2025 at 23:</w:t>
      </w:r>
      <w:r w:rsidR="00437E30">
        <w:rPr>
          <w:rFonts w:ascii="CORE SANS WHH COPY N" w:hAnsi="CORE SANS WHH COPY N" w:cs="Calibri"/>
          <w:b/>
          <w:bCs/>
          <w:color w:val="000000"/>
          <w:highlight w:val="yellow"/>
          <w:lang w:val="en-US"/>
        </w:rPr>
        <w:t>59 EAT.</w:t>
      </w:r>
      <w:r w:rsidRPr="00207786">
        <w:rPr>
          <w:rFonts w:ascii="CORE SANS WHH COPY N" w:hAnsi="CORE SANS WHH COPY N" w:cs="Calibri"/>
          <w:b/>
          <w:bCs/>
          <w:color w:val="000000"/>
          <w:lang w:val="en-US"/>
        </w:rPr>
        <w:t xml:space="preserve">  </w:t>
      </w:r>
      <w:r w:rsidRPr="00207786">
        <w:rPr>
          <w:rFonts w:ascii="CORE SANS WHH COPY N" w:hAnsi="CORE SANS WHH COPY N" w:cs="Calibri"/>
          <w:color w:val="000000"/>
          <w:lang w:val="en-US"/>
        </w:rPr>
        <w:t xml:space="preserve"> Late submissions will not be considered.</w:t>
      </w:r>
    </w:p>
    <w:p w14:paraId="1894342F" w14:textId="77777777" w:rsidR="00607470" w:rsidRPr="00207786" w:rsidRDefault="00607470">
      <w:pPr>
        <w:rPr>
          <w:rFonts w:ascii="CORE SANS WHH COPY N" w:hAnsi="CORE SANS WHH COPY N"/>
          <w:lang w:val="en-US"/>
        </w:rPr>
      </w:pPr>
    </w:p>
    <w:p w14:paraId="512F5BF2" w14:textId="1B6855F1" w:rsidR="00714874" w:rsidRPr="00207786" w:rsidRDefault="00FD568D" w:rsidP="00051E1F">
      <w:pPr>
        <w:pStyle w:val="BodyText"/>
        <w:kinsoku w:val="0"/>
        <w:overflowPunct w:val="0"/>
        <w:spacing w:before="100"/>
        <w:ind w:left="851"/>
        <w:rPr>
          <w:rFonts w:ascii="CORE SANS WHH COPY N" w:hAnsi="CORE SANS WHH COPY N" w:cstheme="minorHAnsi"/>
          <w:b/>
          <w:bCs/>
          <w:color w:val="AA0A2F"/>
          <w:sz w:val="20"/>
          <w:szCs w:val="20"/>
          <w:lang w:val="en-US"/>
        </w:rPr>
      </w:pPr>
      <w:r w:rsidRPr="00207786">
        <w:rPr>
          <w:rFonts w:ascii="CORE SANS WHH COPY N" w:hAnsi="CORE SANS WHH COPY N" w:cstheme="minorHAnsi"/>
          <w:b/>
          <w:bCs/>
          <w:color w:val="AA0A2F"/>
          <w:sz w:val="20"/>
          <w:szCs w:val="20"/>
          <w:lang w:val="en-US"/>
        </w:rPr>
        <w:br/>
      </w:r>
    </w:p>
    <w:p w14:paraId="1D198349" w14:textId="526920B6" w:rsidR="00E61AFC" w:rsidRPr="00207786" w:rsidRDefault="00E61AFC" w:rsidP="00714874">
      <w:pPr>
        <w:pStyle w:val="BodyText"/>
        <w:kinsoku w:val="0"/>
        <w:overflowPunct w:val="0"/>
        <w:spacing w:after="240"/>
        <w:ind w:left="851"/>
        <w:rPr>
          <w:rFonts w:ascii="CORE SANS WHH COPY N" w:hAnsi="CORE SANS WHH COPY N" w:cstheme="minorHAnsi"/>
          <w:b/>
          <w:bCs/>
          <w:color w:val="AA0A2F"/>
          <w:sz w:val="20"/>
          <w:szCs w:val="20"/>
          <w:lang w:val="en-US"/>
        </w:rPr>
      </w:pPr>
    </w:p>
    <w:p w14:paraId="5FA15A34" w14:textId="4C0E76E0" w:rsidR="00224BB9" w:rsidRPr="00207786" w:rsidRDefault="00224BB9" w:rsidP="00FC6CEA">
      <w:pPr>
        <w:pStyle w:val="BodyText"/>
        <w:kinsoku w:val="0"/>
        <w:overflowPunct w:val="0"/>
        <w:ind w:left="851"/>
        <w:rPr>
          <w:rFonts w:ascii="CORE SANS WHH COPY N" w:hAnsi="CORE SANS WHH COPY N" w:cstheme="minorHAnsi"/>
          <w:b/>
          <w:bCs/>
          <w:color w:val="AA0A2F"/>
          <w:sz w:val="20"/>
          <w:szCs w:val="20"/>
          <w:lang w:val="en-US"/>
        </w:rPr>
      </w:pPr>
    </w:p>
    <w:p w14:paraId="36854A4E" w14:textId="716286EF" w:rsidR="00000F7A" w:rsidRPr="00403A1C" w:rsidRDefault="00000F7A" w:rsidP="00224BB9">
      <w:pPr>
        <w:tabs>
          <w:tab w:val="left" w:pos="1406"/>
        </w:tabs>
        <w:rPr>
          <w:rFonts w:ascii="CORE SANS WHH COPY N" w:hAnsi="CORE SANS WHH COPY N"/>
          <w:lang w:val="en-US"/>
        </w:rPr>
      </w:pPr>
    </w:p>
    <w:sectPr w:rsidR="00000F7A" w:rsidRPr="00403A1C" w:rsidSect="006324AA">
      <w:footerReference w:type="default" r:id="rId15"/>
      <w:pgSz w:w="11910" w:h="16840" w:code="9"/>
      <w:pgMar w:top="709" w:right="0" w:bottom="1135" w:left="301" w:header="0" w:footer="283"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E1096" w14:textId="77777777" w:rsidR="007E14A4" w:rsidRDefault="007E14A4" w:rsidP="004C7204">
      <w:r>
        <w:separator/>
      </w:r>
    </w:p>
  </w:endnote>
  <w:endnote w:type="continuationSeparator" w:id="0">
    <w:p w14:paraId="099B9C59" w14:textId="77777777" w:rsidR="007E14A4" w:rsidRDefault="007E14A4" w:rsidP="004C7204">
      <w:r>
        <w:continuationSeparator/>
      </w:r>
    </w:p>
  </w:endnote>
  <w:endnote w:type="continuationNotice" w:id="1">
    <w:p w14:paraId="215F22BD" w14:textId="77777777" w:rsidR="007E14A4" w:rsidRDefault="007E14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ade Gothic LT Com">
    <w:altName w:val="Calibri"/>
    <w:charset w:val="00"/>
    <w:family w:val="swiss"/>
    <w:pitch w:val="variable"/>
    <w:sig w:usb0="800000AF" w:usb1="5000204A" w:usb2="00000000" w:usb3="00000000" w:csb0="0000009B" w:csb1="00000000"/>
  </w:font>
  <w:font w:name="TradeGothicLTCom">
    <w:altName w:val="Calibri"/>
    <w:panose1 w:val="00000000000000000000"/>
    <w:charset w:val="00"/>
    <w:family w:val="swiss"/>
    <w:notTrueType/>
    <w:pitch w:val="default"/>
    <w:sig w:usb0="00000003" w:usb1="00000000" w:usb2="00000000" w:usb3="00000000" w:csb0="00000001" w:csb1="00000000"/>
  </w:font>
  <w:font w:name="MinionPro-Regular">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RE SANS WHH COPY N">
    <w:altName w:val="Calibri"/>
    <w:panose1 w:val="020B0503030302020204"/>
    <w:charset w:val="00"/>
    <w:family w:val="swiss"/>
    <w:notTrueType/>
    <w:pitch w:val="variable"/>
    <w:sig w:usb0="A00002EF" w:usb1="500078FB" w:usb2="00000000"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0CD55" w14:textId="32B7B9FD" w:rsidR="00D25CA5" w:rsidRPr="00051E1F" w:rsidRDefault="00C02801" w:rsidP="004C7204">
    <w:pPr>
      <w:pStyle w:val="KeinAbsatzformat"/>
      <w:suppressAutoHyphens/>
      <w:ind w:right="837"/>
      <w:jc w:val="right"/>
      <w:rPr>
        <w:rFonts w:ascii="CORE SANS WHH COPY N" w:hAnsi="CORE SANS WHH COPY N" w:cstheme="minorHAnsi"/>
        <w:color w:val="A5A5A5"/>
        <w:sz w:val="20"/>
        <w:szCs w:val="20"/>
        <w:lang w:val="en-US"/>
      </w:rPr>
    </w:pPr>
    <w:r w:rsidRPr="00051E1F">
      <w:rPr>
        <w:rFonts w:ascii="CORE SANS WHH COPY N" w:hAnsi="CORE SANS WHH COPY N" w:cstheme="minorHAnsi"/>
        <w:color w:val="A5A5A5"/>
        <w:sz w:val="20"/>
        <w:szCs w:val="20"/>
        <w:lang w:val="en-US"/>
      </w:rPr>
      <w:t>WHH Evaluation Terms of Reference</w:t>
    </w:r>
    <w:r w:rsidR="00CA04F8">
      <w:rPr>
        <w:rFonts w:ascii="CORE SANS WHH COPY N" w:hAnsi="CORE SANS WHH COPY N" w:cstheme="minorHAnsi"/>
        <w:color w:val="A5A5A5"/>
        <w:sz w:val="20"/>
        <w:szCs w:val="20"/>
        <w:lang w:val="en-US"/>
      </w:rPr>
      <w:t xml:space="preserve"> </w:t>
    </w:r>
    <w:r w:rsidR="00FA7C76" w:rsidRPr="00051E1F">
      <w:rPr>
        <w:rFonts w:ascii="CORE SANS WHH COPY N" w:hAnsi="CORE SANS WHH COPY N" w:cstheme="minorHAnsi"/>
        <w:color w:val="A5A5A5"/>
        <w:sz w:val="20"/>
        <w:szCs w:val="20"/>
        <w:lang w:val="en-US"/>
      </w:rPr>
      <w:t xml:space="preserve">| </w:t>
    </w:r>
    <w:r w:rsidR="00FA7C76" w:rsidRPr="00051E1F">
      <w:rPr>
        <w:rFonts w:ascii="CORE SANS WHH COPY N" w:hAnsi="CORE SANS WHH COPY N" w:cstheme="minorHAnsi"/>
        <w:color w:val="A5A5A5"/>
        <w:sz w:val="20"/>
        <w:szCs w:val="20"/>
        <w:lang w:val="en-US"/>
      </w:rPr>
      <w:fldChar w:fldCharType="begin"/>
    </w:r>
    <w:r w:rsidR="00FA7C76" w:rsidRPr="00051E1F">
      <w:rPr>
        <w:rFonts w:ascii="CORE SANS WHH COPY N" w:hAnsi="CORE SANS WHH COPY N" w:cstheme="minorHAnsi"/>
        <w:color w:val="A5A5A5"/>
        <w:sz w:val="20"/>
        <w:szCs w:val="20"/>
        <w:lang w:val="en-US"/>
      </w:rPr>
      <w:instrText>PAGE   \* MERGEFORMAT</w:instrText>
    </w:r>
    <w:r w:rsidR="00FA7C76" w:rsidRPr="00051E1F">
      <w:rPr>
        <w:rFonts w:ascii="CORE SANS WHH COPY N" w:hAnsi="CORE SANS WHH COPY N" w:cstheme="minorHAnsi"/>
        <w:color w:val="A5A5A5"/>
        <w:sz w:val="20"/>
        <w:szCs w:val="20"/>
        <w:lang w:val="en-US"/>
      </w:rPr>
      <w:fldChar w:fldCharType="separate"/>
    </w:r>
    <w:r w:rsidR="008D7334" w:rsidRPr="00051E1F">
      <w:rPr>
        <w:rFonts w:ascii="CORE SANS WHH COPY N" w:hAnsi="CORE SANS WHH COPY N" w:cstheme="minorHAnsi"/>
        <w:noProof/>
        <w:color w:val="A5A5A5"/>
        <w:sz w:val="20"/>
        <w:szCs w:val="20"/>
        <w:lang w:val="en-US"/>
      </w:rPr>
      <w:t>1</w:t>
    </w:r>
    <w:r w:rsidR="00FA7C76" w:rsidRPr="00051E1F">
      <w:rPr>
        <w:rFonts w:ascii="CORE SANS WHH COPY N" w:hAnsi="CORE SANS WHH COPY N" w:cstheme="minorHAnsi"/>
        <w:color w:val="A5A5A5"/>
        <w:sz w:val="20"/>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BC883" w14:textId="77777777" w:rsidR="007E14A4" w:rsidRDefault="007E14A4" w:rsidP="004C7204">
      <w:r>
        <w:separator/>
      </w:r>
    </w:p>
  </w:footnote>
  <w:footnote w:type="continuationSeparator" w:id="0">
    <w:p w14:paraId="49D5F1E6" w14:textId="77777777" w:rsidR="007E14A4" w:rsidRDefault="007E14A4" w:rsidP="004C7204">
      <w:r>
        <w:continuationSeparator/>
      </w:r>
    </w:p>
  </w:footnote>
  <w:footnote w:type="continuationNotice" w:id="1">
    <w:p w14:paraId="39D835C8" w14:textId="77777777" w:rsidR="007E14A4" w:rsidRDefault="007E14A4">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2BD4"/>
    <w:multiLevelType w:val="hybridMultilevel"/>
    <w:tmpl w:val="4FF4CFCA"/>
    <w:lvl w:ilvl="0" w:tplc="04090001">
      <w:start w:val="1"/>
      <w:numFmt w:val="bullet"/>
      <w:lvlText w:val=""/>
      <w:lvlJc w:val="left"/>
      <w:pPr>
        <w:ind w:left="1760" w:hanging="360"/>
      </w:pPr>
      <w:rPr>
        <w:rFonts w:ascii="Symbol" w:hAnsi="Symbol" w:hint="default"/>
      </w:rPr>
    </w:lvl>
    <w:lvl w:ilvl="1" w:tplc="04090003" w:tentative="1">
      <w:start w:val="1"/>
      <w:numFmt w:val="bullet"/>
      <w:lvlText w:val="o"/>
      <w:lvlJc w:val="left"/>
      <w:pPr>
        <w:ind w:left="2480" w:hanging="360"/>
      </w:pPr>
      <w:rPr>
        <w:rFonts w:ascii="Courier New" w:hAnsi="Courier New" w:cs="Courier New" w:hint="default"/>
      </w:rPr>
    </w:lvl>
    <w:lvl w:ilvl="2" w:tplc="04090005" w:tentative="1">
      <w:start w:val="1"/>
      <w:numFmt w:val="bullet"/>
      <w:lvlText w:val=""/>
      <w:lvlJc w:val="left"/>
      <w:pPr>
        <w:ind w:left="3200" w:hanging="360"/>
      </w:pPr>
      <w:rPr>
        <w:rFonts w:ascii="Wingdings" w:hAnsi="Wingdings" w:hint="default"/>
      </w:rPr>
    </w:lvl>
    <w:lvl w:ilvl="3" w:tplc="04090001" w:tentative="1">
      <w:start w:val="1"/>
      <w:numFmt w:val="bullet"/>
      <w:lvlText w:val=""/>
      <w:lvlJc w:val="left"/>
      <w:pPr>
        <w:ind w:left="3920" w:hanging="360"/>
      </w:pPr>
      <w:rPr>
        <w:rFonts w:ascii="Symbol" w:hAnsi="Symbol" w:hint="default"/>
      </w:rPr>
    </w:lvl>
    <w:lvl w:ilvl="4" w:tplc="04090003" w:tentative="1">
      <w:start w:val="1"/>
      <w:numFmt w:val="bullet"/>
      <w:lvlText w:val="o"/>
      <w:lvlJc w:val="left"/>
      <w:pPr>
        <w:ind w:left="4640" w:hanging="360"/>
      </w:pPr>
      <w:rPr>
        <w:rFonts w:ascii="Courier New" w:hAnsi="Courier New" w:cs="Courier New" w:hint="default"/>
      </w:rPr>
    </w:lvl>
    <w:lvl w:ilvl="5" w:tplc="04090005" w:tentative="1">
      <w:start w:val="1"/>
      <w:numFmt w:val="bullet"/>
      <w:lvlText w:val=""/>
      <w:lvlJc w:val="left"/>
      <w:pPr>
        <w:ind w:left="5360" w:hanging="360"/>
      </w:pPr>
      <w:rPr>
        <w:rFonts w:ascii="Wingdings" w:hAnsi="Wingdings" w:hint="default"/>
      </w:rPr>
    </w:lvl>
    <w:lvl w:ilvl="6" w:tplc="04090001" w:tentative="1">
      <w:start w:val="1"/>
      <w:numFmt w:val="bullet"/>
      <w:lvlText w:val=""/>
      <w:lvlJc w:val="left"/>
      <w:pPr>
        <w:ind w:left="6080" w:hanging="360"/>
      </w:pPr>
      <w:rPr>
        <w:rFonts w:ascii="Symbol" w:hAnsi="Symbol" w:hint="default"/>
      </w:rPr>
    </w:lvl>
    <w:lvl w:ilvl="7" w:tplc="04090003" w:tentative="1">
      <w:start w:val="1"/>
      <w:numFmt w:val="bullet"/>
      <w:lvlText w:val="o"/>
      <w:lvlJc w:val="left"/>
      <w:pPr>
        <w:ind w:left="6800" w:hanging="360"/>
      </w:pPr>
      <w:rPr>
        <w:rFonts w:ascii="Courier New" w:hAnsi="Courier New" w:cs="Courier New" w:hint="default"/>
      </w:rPr>
    </w:lvl>
    <w:lvl w:ilvl="8" w:tplc="04090005" w:tentative="1">
      <w:start w:val="1"/>
      <w:numFmt w:val="bullet"/>
      <w:lvlText w:val=""/>
      <w:lvlJc w:val="left"/>
      <w:pPr>
        <w:ind w:left="7520" w:hanging="360"/>
      </w:pPr>
      <w:rPr>
        <w:rFonts w:ascii="Wingdings" w:hAnsi="Wingdings" w:hint="default"/>
      </w:rPr>
    </w:lvl>
  </w:abstractNum>
  <w:abstractNum w:abstractNumId="1" w15:restartNumberingAfterBreak="0">
    <w:nsid w:val="0EF620B0"/>
    <w:multiLevelType w:val="hybridMultilevel"/>
    <w:tmpl w:val="85F0AF2E"/>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 w15:restartNumberingAfterBreak="0">
    <w:nsid w:val="12D056F3"/>
    <w:multiLevelType w:val="hybridMultilevel"/>
    <w:tmpl w:val="AE7421F0"/>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3" w15:restartNumberingAfterBreak="0">
    <w:nsid w:val="14651F16"/>
    <w:multiLevelType w:val="hybridMultilevel"/>
    <w:tmpl w:val="8924AC50"/>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 w15:restartNumberingAfterBreak="0">
    <w:nsid w:val="1BA832DA"/>
    <w:multiLevelType w:val="hybridMultilevel"/>
    <w:tmpl w:val="19423788"/>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5" w15:restartNumberingAfterBreak="0">
    <w:nsid w:val="20D0159F"/>
    <w:multiLevelType w:val="hybridMultilevel"/>
    <w:tmpl w:val="337EF81C"/>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6" w15:restartNumberingAfterBreak="0">
    <w:nsid w:val="39693FE8"/>
    <w:multiLevelType w:val="hybridMultilevel"/>
    <w:tmpl w:val="B27483F8"/>
    <w:lvl w:ilvl="0" w:tplc="FBA81928">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40775569"/>
    <w:multiLevelType w:val="hybridMultilevel"/>
    <w:tmpl w:val="A626AE32"/>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8" w15:restartNumberingAfterBreak="0">
    <w:nsid w:val="40B80CEC"/>
    <w:multiLevelType w:val="hybridMultilevel"/>
    <w:tmpl w:val="29D8BBF2"/>
    <w:lvl w:ilvl="0" w:tplc="04090001">
      <w:start w:val="1"/>
      <w:numFmt w:val="bullet"/>
      <w:lvlText w:val=""/>
      <w:lvlJc w:val="left"/>
      <w:pPr>
        <w:ind w:left="1931" w:hanging="360"/>
      </w:pPr>
      <w:rPr>
        <w:rFonts w:ascii="Symbol" w:hAnsi="Symbol" w:hint="default"/>
      </w:rPr>
    </w:lvl>
    <w:lvl w:ilvl="1" w:tplc="04090003" w:tentative="1">
      <w:start w:val="1"/>
      <w:numFmt w:val="bullet"/>
      <w:lvlText w:val="o"/>
      <w:lvlJc w:val="left"/>
      <w:pPr>
        <w:ind w:left="2651" w:hanging="360"/>
      </w:pPr>
      <w:rPr>
        <w:rFonts w:ascii="Courier New" w:hAnsi="Courier New" w:cs="Courier New" w:hint="default"/>
      </w:rPr>
    </w:lvl>
    <w:lvl w:ilvl="2" w:tplc="04090005" w:tentative="1">
      <w:start w:val="1"/>
      <w:numFmt w:val="bullet"/>
      <w:lvlText w:val=""/>
      <w:lvlJc w:val="left"/>
      <w:pPr>
        <w:ind w:left="3371" w:hanging="360"/>
      </w:pPr>
      <w:rPr>
        <w:rFonts w:ascii="Wingdings" w:hAnsi="Wingdings" w:hint="default"/>
      </w:rPr>
    </w:lvl>
    <w:lvl w:ilvl="3" w:tplc="04090001" w:tentative="1">
      <w:start w:val="1"/>
      <w:numFmt w:val="bullet"/>
      <w:lvlText w:val=""/>
      <w:lvlJc w:val="left"/>
      <w:pPr>
        <w:ind w:left="4091" w:hanging="360"/>
      </w:pPr>
      <w:rPr>
        <w:rFonts w:ascii="Symbol" w:hAnsi="Symbol" w:hint="default"/>
      </w:rPr>
    </w:lvl>
    <w:lvl w:ilvl="4" w:tplc="04090003" w:tentative="1">
      <w:start w:val="1"/>
      <w:numFmt w:val="bullet"/>
      <w:lvlText w:val="o"/>
      <w:lvlJc w:val="left"/>
      <w:pPr>
        <w:ind w:left="4811" w:hanging="360"/>
      </w:pPr>
      <w:rPr>
        <w:rFonts w:ascii="Courier New" w:hAnsi="Courier New" w:cs="Courier New" w:hint="default"/>
      </w:rPr>
    </w:lvl>
    <w:lvl w:ilvl="5" w:tplc="04090005" w:tentative="1">
      <w:start w:val="1"/>
      <w:numFmt w:val="bullet"/>
      <w:lvlText w:val=""/>
      <w:lvlJc w:val="left"/>
      <w:pPr>
        <w:ind w:left="5531" w:hanging="360"/>
      </w:pPr>
      <w:rPr>
        <w:rFonts w:ascii="Wingdings" w:hAnsi="Wingdings" w:hint="default"/>
      </w:rPr>
    </w:lvl>
    <w:lvl w:ilvl="6" w:tplc="04090001" w:tentative="1">
      <w:start w:val="1"/>
      <w:numFmt w:val="bullet"/>
      <w:lvlText w:val=""/>
      <w:lvlJc w:val="left"/>
      <w:pPr>
        <w:ind w:left="6251" w:hanging="360"/>
      </w:pPr>
      <w:rPr>
        <w:rFonts w:ascii="Symbol" w:hAnsi="Symbol" w:hint="default"/>
      </w:rPr>
    </w:lvl>
    <w:lvl w:ilvl="7" w:tplc="04090003" w:tentative="1">
      <w:start w:val="1"/>
      <w:numFmt w:val="bullet"/>
      <w:lvlText w:val="o"/>
      <w:lvlJc w:val="left"/>
      <w:pPr>
        <w:ind w:left="6971" w:hanging="360"/>
      </w:pPr>
      <w:rPr>
        <w:rFonts w:ascii="Courier New" w:hAnsi="Courier New" w:cs="Courier New" w:hint="default"/>
      </w:rPr>
    </w:lvl>
    <w:lvl w:ilvl="8" w:tplc="04090005" w:tentative="1">
      <w:start w:val="1"/>
      <w:numFmt w:val="bullet"/>
      <w:lvlText w:val=""/>
      <w:lvlJc w:val="left"/>
      <w:pPr>
        <w:ind w:left="7691" w:hanging="360"/>
      </w:pPr>
      <w:rPr>
        <w:rFonts w:ascii="Wingdings" w:hAnsi="Wingdings" w:hint="default"/>
      </w:rPr>
    </w:lvl>
  </w:abstractNum>
  <w:abstractNum w:abstractNumId="9" w15:restartNumberingAfterBreak="0">
    <w:nsid w:val="4194D775"/>
    <w:multiLevelType w:val="hybridMultilevel"/>
    <w:tmpl w:val="CEC860BE"/>
    <w:lvl w:ilvl="0" w:tplc="F7E6F96A">
      <w:start w:val="1"/>
      <w:numFmt w:val="bullet"/>
      <w:lvlText w:val="·"/>
      <w:lvlJc w:val="left"/>
      <w:pPr>
        <w:ind w:left="720" w:hanging="360"/>
      </w:pPr>
      <w:rPr>
        <w:rFonts w:ascii="Symbol" w:hAnsi="Symbol" w:hint="default"/>
      </w:rPr>
    </w:lvl>
    <w:lvl w:ilvl="1" w:tplc="E674B7CA">
      <w:start w:val="1"/>
      <w:numFmt w:val="bullet"/>
      <w:lvlText w:val="o"/>
      <w:lvlJc w:val="left"/>
      <w:pPr>
        <w:ind w:left="1440" w:hanging="360"/>
      </w:pPr>
      <w:rPr>
        <w:rFonts w:ascii="Courier New" w:hAnsi="Courier New" w:hint="default"/>
      </w:rPr>
    </w:lvl>
    <w:lvl w:ilvl="2" w:tplc="48961018">
      <w:start w:val="1"/>
      <w:numFmt w:val="bullet"/>
      <w:lvlText w:val=""/>
      <w:lvlJc w:val="left"/>
      <w:pPr>
        <w:ind w:left="2160" w:hanging="360"/>
      </w:pPr>
      <w:rPr>
        <w:rFonts w:ascii="Wingdings" w:hAnsi="Wingdings" w:hint="default"/>
      </w:rPr>
    </w:lvl>
    <w:lvl w:ilvl="3" w:tplc="CF1C090A">
      <w:start w:val="1"/>
      <w:numFmt w:val="bullet"/>
      <w:lvlText w:val=""/>
      <w:lvlJc w:val="left"/>
      <w:pPr>
        <w:ind w:left="2880" w:hanging="360"/>
      </w:pPr>
      <w:rPr>
        <w:rFonts w:ascii="Symbol" w:hAnsi="Symbol" w:hint="default"/>
      </w:rPr>
    </w:lvl>
    <w:lvl w:ilvl="4" w:tplc="0F2EDDE0">
      <w:start w:val="1"/>
      <w:numFmt w:val="bullet"/>
      <w:lvlText w:val="o"/>
      <w:lvlJc w:val="left"/>
      <w:pPr>
        <w:ind w:left="3600" w:hanging="360"/>
      </w:pPr>
      <w:rPr>
        <w:rFonts w:ascii="Courier New" w:hAnsi="Courier New" w:hint="default"/>
      </w:rPr>
    </w:lvl>
    <w:lvl w:ilvl="5" w:tplc="675213E0">
      <w:start w:val="1"/>
      <w:numFmt w:val="bullet"/>
      <w:lvlText w:val=""/>
      <w:lvlJc w:val="left"/>
      <w:pPr>
        <w:ind w:left="4320" w:hanging="360"/>
      </w:pPr>
      <w:rPr>
        <w:rFonts w:ascii="Wingdings" w:hAnsi="Wingdings" w:hint="default"/>
      </w:rPr>
    </w:lvl>
    <w:lvl w:ilvl="6" w:tplc="D6EA8248">
      <w:start w:val="1"/>
      <w:numFmt w:val="bullet"/>
      <w:lvlText w:val=""/>
      <w:lvlJc w:val="left"/>
      <w:pPr>
        <w:ind w:left="5040" w:hanging="360"/>
      </w:pPr>
      <w:rPr>
        <w:rFonts w:ascii="Symbol" w:hAnsi="Symbol" w:hint="default"/>
      </w:rPr>
    </w:lvl>
    <w:lvl w:ilvl="7" w:tplc="940875A0">
      <w:start w:val="1"/>
      <w:numFmt w:val="bullet"/>
      <w:lvlText w:val="o"/>
      <w:lvlJc w:val="left"/>
      <w:pPr>
        <w:ind w:left="5760" w:hanging="360"/>
      </w:pPr>
      <w:rPr>
        <w:rFonts w:ascii="Courier New" w:hAnsi="Courier New" w:hint="default"/>
      </w:rPr>
    </w:lvl>
    <w:lvl w:ilvl="8" w:tplc="164491F2">
      <w:start w:val="1"/>
      <w:numFmt w:val="bullet"/>
      <w:lvlText w:val=""/>
      <w:lvlJc w:val="left"/>
      <w:pPr>
        <w:ind w:left="6480" w:hanging="360"/>
      </w:pPr>
      <w:rPr>
        <w:rFonts w:ascii="Wingdings" w:hAnsi="Wingdings" w:hint="default"/>
      </w:rPr>
    </w:lvl>
  </w:abstractNum>
  <w:abstractNum w:abstractNumId="10" w15:restartNumberingAfterBreak="0">
    <w:nsid w:val="47123BFF"/>
    <w:multiLevelType w:val="hybridMultilevel"/>
    <w:tmpl w:val="B24ED0E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9E27647"/>
    <w:multiLevelType w:val="multilevel"/>
    <w:tmpl w:val="CB1C6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974628"/>
    <w:multiLevelType w:val="hybridMultilevel"/>
    <w:tmpl w:val="55808238"/>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3" w15:restartNumberingAfterBreak="0">
    <w:nsid w:val="62B04EB8"/>
    <w:multiLevelType w:val="hybridMultilevel"/>
    <w:tmpl w:val="7E6C91B2"/>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4" w15:restartNumberingAfterBreak="0">
    <w:nsid w:val="66116573"/>
    <w:multiLevelType w:val="multilevel"/>
    <w:tmpl w:val="02ACCC0A"/>
    <w:lvl w:ilvl="0">
      <w:start w:val="1"/>
      <w:numFmt w:val="decimal"/>
      <w:lvlText w:val="%1."/>
      <w:lvlJc w:val="left"/>
      <w:pPr>
        <w:ind w:left="1192" w:hanging="360"/>
      </w:pPr>
      <w:rPr>
        <w:rFonts w:hint="default"/>
      </w:rPr>
    </w:lvl>
    <w:lvl w:ilvl="1">
      <w:start w:val="6"/>
      <w:numFmt w:val="decimal"/>
      <w:isLgl/>
      <w:lvlText w:val="%1.%2"/>
      <w:lvlJc w:val="left"/>
      <w:pPr>
        <w:ind w:left="1559" w:hanging="708"/>
      </w:pPr>
      <w:rPr>
        <w:rFonts w:hint="default"/>
        <w:color w:val="4FA830"/>
      </w:rPr>
    </w:lvl>
    <w:lvl w:ilvl="2">
      <w:start w:val="1"/>
      <w:numFmt w:val="decimal"/>
      <w:isLgl/>
      <w:lvlText w:val="%1.%2.%3"/>
      <w:lvlJc w:val="left"/>
      <w:pPr>
        <w:ind w:left="1590" w:hanging="720"/>
      </w:pPr>
      <w:rPr>
        <w:rFonts w:hint="default"/>
        <w:color w:val="4FA830"/>
      </w:rPr>
    </w:lvl>
    <w:lvl w:ilvl="3">
      <w:start w:val="1"/>
      <w:numFmt w:val="decimal"/>
      <w:isLgl/>
      <w:lvlText w:val="%1.%2.%3.%4"/>
      <w:lvlJc w:val="left"/>
      <w:pPr>
        <w:ind w:left="1609" w:hanging="720"/>
      </w:pPr>
      <w:rPr>
        <w:rFonts w:hint="default"/>
        <w:color w:val="4FA830"/>
      </w:rPr>
    </w:lvl>
    <w:lvl w:ilvl="4">
      <w:start w:val="1"/>
      <w:numFmt w:val="decimal"/>
      <w:isLgl/>
      <w:lvlText w:val="%1.%2.%3.%4.%5"/>
      <w:lvlJc w:val="left"/>
      <w:pPr>
        <w:ind w:left="1988" w:hanging="1080"/>
      </w:pPr>
      <w:rPr>
        <w:rFonts w:hint="default"/>
        <w:color w:val="4FA830"/>
      </w:rPr>
    </w:lvl>
    <w:lvl w:ilvl="5">
      <w:start w:val="1"/>
      <w:numFmt w:val="decimal"/>
      <w:isLgl/>
      <w:lvlText w:val="%1.%2.%3.%4.%5.%6"/>
      <w:lvlJc w:val="left"/>
      <w:pPr>
        <w:ind w:left="2007" w:hanging="1080"/>
      </w:pPr>
      <w:rPr>
        <w:rFonts w:hint="default"/>
        <w:color w:val="4FA830"/>
      </w:rPr>
    </w:lvl>
    <w:lvl w:ilvl="6">
      <w:start w:val="1"/>
      <w:numFmt w:val="decimal"/>
      <w:isLgl/>
      <w:lvlText w:val="%1.%2.%3.%4.%5.%6.%7"/>
      <w:lvlJc w:val="left"/>
      <w:pPr>
        <w:ind w:left="2386" w:hanging="1440"/>
      </w:pPr>
      <w:rPr>
        <w:rFonts w:hint="default"/>
        <w:color w:val="4FA830"/>
      </w:rPr>
    </w:lvl>
    <w:lvl w:ilvl="7">
      <w:start w:val="1"/>
      <w:numFmt w:val="decimal"/>
      <w:isLgl/>
      <w:lvlText w:val="%1.%2.%3.%4.%5.%6.%7.%8"/>
      <w:lvlJc w:val="left"/>
      <w:pPr>
        <w:ind w:left="2405" w:hanging="1440"/>
      </w:pPr>
      <w:rPr>
        <w:rFonts w:hint="default"/>
        <w:color w:val="4FA830"/>
      </w:rPr>
    </w:lvl>
    <w:lvl w:ilvl="8">
      <w:start w:val="1"/>
      <w:numFmt w:val="decimal"/>
      <w:isLgl/>
      <w:lvlText w:val="%1.%2.%3.%4.%5.%6.%7.%8.%9"/>
      <w:lvlJc w:val="left"/>
      <w:pPr>
        <w:ind w:left="2784" w:hanging="1800"/>
      </w:pPr>
      <w:rPr>
        <w:rFonts w:hint="default"/>
        <w:color w:val="4FA830"/>
      </w:rPr>
    </w:lvl>
  </w:abstractNum>
  <w:abstractNum w:abstractNumId="15" w15:restartNumberingAfterBreak="0">
    <w:nsid w:val="6C704A81"/>
    <w:multiLevelType w:val="multilevel"/>
    <w:tmpl w:val="F60E2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806DE0"/>
    <w:multiLevelType w:val="multilevel"/>
    <w:tmpl w:val="11728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5689862">
    <w:abstractNumId w:val="9"/>
  </w:num>
  <w:num w:numId="2" w16cid:durableId="835266381">
    <w:abstractNumId w:val="14"/>
  </w:num>
  <w:num w:numId="3" w16cid:durableId="83453454">
    <w:abstractNumId w:val="13"/>
  </w:num>
  <w:num w:numId="4" w16cid:durableId="465323246">
    <w:abstractNumId w:val="5"/>
  </w:num>
  <w:num w:numId="5" w16cid:durableId="2088767145">
    <w:abstractNumId w:val="2"/>
  </w:num>
  <w:num w:numId="6" w16cid:durableId="2011324510">
    <w:abstractNumId w:val="8"/>
  </w:num>
  <w:num w:numId="7" w16cid:durableId="1618676230">
    <w:abstractNumId w:val="10"/>
  </w:num>
  <w:num w:numId="8" w16cid:durableId="1430588775">
    <w:abstractNumId w:val="12"/>
  </w:num>
  <w:num w:numId="9" w16cid:durableId="2114087826">
    <w:abstractNumId w:val="3"/>
  </w:num>
  <w:num w:numId="10" w16cid:durableId="74907654">
    <w:abstractNumId w:val="1"/>
  </w:num>
  <w:num w:numId="11" w16cid:durableId="979842543">
    <w:abstractNumId w:val="7"/>
  </w:num>
  <w:num w:numId="12" w16cid:durableId="592783723">
    <w:abstractNumId w:val="4"/>
  </w:num>
  <w:num w:numId="13" w16cid:durableId="285242161">
    <w:abstractNumId w:val="0"/>
  </w:num>
  <w:num w:numId="14" w16cid:durableId="1096709142">
    <w:abstractNumId w:val="6"/>
  </w:num>
  <w:num w:numId="15" w16cid:durableId="282228298">
    <w:abstractNumId w:val="15"/>
  </w:num>
  <w:num w:numId="16" w16cid:durableId="1240601157">
    <w:abstractNumId w:val="11"/>
  </w:num>
  <w:num w:numId="17" w16cid:durableId="1027371761">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trackRevision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1E1"/>
    <w:rsid w:val="000002CE"/>
    <w:rsid w:val="00000F7A"/>
    <w:rsid w:val="000032EB"/>
    <w:rsid w:val="00006936"/>
    <w:rsid w:val="00011A1F"/>
    <w:rsid w:val="00013202"/>
    <w:rsid w:val="000137F0"/>
    <w:rsid w:val="00013CA5"/>
    <w:rsid w:val="00016B1D"/>
    <w:rsid w:val="00017D2B"/>
    <w:rsid w:val="00022CD4"/>
    <w:rsid w:val="00024ED2"/>
    <w:rsid w:val="000252AD"/>
    <w:rsid w:val="00025934"/>
    <w:rsid w:val="00025A56"/>
    <w:rsid w:val="00025A61"/>
    <w:rsid w:val="0003227D"/>
    <w:rsid w:val="00032E01"/>
    <w:rsid w:val="00033C8C"/>
    <w:rsid w:val="000363D8"/>
    <w:rsid w:val="00040B0C"/>
    <w:rsid w:val="00040DB3"/>
    <w:rsid w:val="00040E2B"/>
    <w:rsid w:val="00041415"/>
    <w:rsid w:val="000415F8"/>
    <w:rsid w:val="000417CA"/>
    <w:rsid w:val="00041F73"/>
    <w:rsid w:val="00042D25"/>
    <w:rsid w:val="00046085"/>
    <w:rsid w:val="000503FF"/>
    <w:rsid w:val="00051E1F"/>
    <w:rsid w:val="00056B9F"/>
    <w:rsid w:val="00057B40"/>
    <w:rsid w:val="00060550"/>
    <w:rsid w:val="00060CCF"/>
    <w:rsid w:val="0006157C"/>
    <w:rsid w:val="000622F5"/>
    <w:rsid w:val="000634B4"/>
    <w:rsid w:val="000636A8"/>
    <w:rsid w:val="00064B62"/>
    <w:rsid w:val="000653CC"/>
    <w:rsid w:val="00067766"/>
    <w:rsid w:val="000678B4"/>
    <w:rsid w:val="00067CFD"/>
    <w:rsid w:val="00071AEA"/>
    <w:rsid w:val="00073772"/>
    <w:rsid w:val="00075B78"/>
    <w:rsid w:val="00077AD3"/>
    <w:rsid w:val="00080963"/>
    <w:rsid w:val="00081797"/>
    <w:rsid w:val="00081D62"/>
    <w:rsid w:val="0008513A"/>
    <w:rsid w:val="00085432"/>
    <w:rsid w:val="00085C77"/>
    <w:rsid w:val="00085CBE"/>
    <w:rsid w:val="00090AB7"/>
    <w:rsid w:val="00091B97"/>
    <w:rsid w:val="00091D08"/>
    <w:rsid w:val="0009207D"/>
    <w:rsid w:val="00092756"/>
    <w:rsid w:val="0009304B"/>
    <w:rsid w:val="00095E8D"/>
    <w:rsid w:val="00096411"/>
    <w:rsid w:val="000A09B1"/>
    <w:rsid w:val="000A191E"/>
    <w:rsid w:val="000A4D36"/>
    <w:rsid w:val="000A5331"/>
    <w:rsid w:val="000A6173"/>
    <w:rsid w:val="000B1CCF"/>
    <w:rsid w:val="000B24EA"/>
    <w:rsid w:val="000B3C09"/>
    <w:rsid w:val="000B461B"/>
    <w:rsid w:val="000B51AE"/>
    <w:rsid w:val="000B5B09"/>
    <w:rsid w:val="000B68FA"/>
    <w:rsid w:val="000B6F6B"/>
    <w:rsid w:val="000B772C"/>
    <w:rsid w:val="000C0CF7"/>
    <w:rsid w:val="000C7017"/>
    <w:rsid w:val="000D315E"/>
    <w:rsid w:val="000D3534"/>
    <w:rsid w:val="000D387E"/>
    <w:rsid w:val="000D3F47"/>
    <w:rsid w:val="000D490F"/>
    <w:rsid w:val="000D4F83"/>
    <w:rsid w:val="000D52EB"/>
    <w:rsid w:val="000D66C6"/>
    <w:rsid w:val="000D6A4B"/>
    <w:rsid w:val="000E14EC"/>
    <w:rsid w:val="000E39BF"/>
    <w:rsid w:val="000E65D7"/>
    <w:rsid w:val="000E71E1"/>
    <w:rsid w:val="000E7C98"/>
    <w:rsid w:val="000F000A"/>
    <w:rsid w:val="000F01EF"/>
    <w:rsid w:val="000F02B6"/>
    <w:rsid w:val="000F5A8A"/>
    <w:rsid w:val="000F6355"/>
    <w:rsid w:val="000F74A7"/>
    <w:rsid w:val="000F76C6"/>
    <w:rsid w:val="00101932"/>
    <w:rsid w:val="00106063"/>
    <w:rsid w:val="0010663E"/>
    <w:rsid w:val="00107B56"/>
    <w:rsid w:val="001113DE"/>
    <w:rsid w:val="001118DF"/>
    <w:rsid w:val="00111CC7"/>
    <w:rsid w:val="00111CEC"/>
    <w:rsid w:val="0011219B"/>
    <w:rsid w:val="00112218"/>
    <w:rsid w:val="00112699"/>
    <w:rsid w:val="00112854"/>
    <w:rsid w:val="001156A8"/>
    <w:rsid w:val="0011589E"/>
    <w:rsid w:val="00115BB1"/>
    <w:rsid w:val="001165B8"/>
    <w:rsid w:val="00116E22"/>
    <w:rsid w:val="0012068B"/>
    <w:rsid w:val="00122503"/>
    <w:rsid w:val="00122A1B"/>
    <w:rsid w:val="0012546E"/>
    <w:rsid w:val="00125DC4"/>
    <w:rsid w:val="00130AF0"/>
    <w:rsid w:val="0013498C"/>
    <w:rsid w:val="00134B60"/>
    <w:rsid w:val="001368D9"/>
    <w:rsid w:val="001368ED"/>
    <w:rsid w:val="001400DF"/>
    <w:rsid w:val="001472BF"/>
    <w:rsid w:val="001506A4"/>
    <w:rsid w:val="00153D71"/>
    <w:rsid w:val="00154721"/>
    <w:rsid w:val="00156F0A"/>
    <w:rsid w:val="00160278"/>
    <w:rsid w:val="00160B97"/>
    <w:rsid w:val="001612A5"/>
    <w:rsid w:val="00161491"/>
    <w:rsid w:val="00161F2D"/>
    <w:rsid w:val="0016212F"/>
    <w:rsid w:val="001629D7"/>
    <w:rsid w:val="00163F02"/>
    <w:rsid w:val="00166206"/>
    <w:rsid w:val="001667EC"/>
    <w:rsid w:val="00166AA0"/>
    <w:rsid w:val="00167B5C"/>
    <w:rsid w:val="00167D4A"/>
    <w:rsid w:val="00174E3B"/>
    <w:rsid w:val="0017662D"/>
    <w:rsid w:val="00177642"/>
    <w:rsid w:val="001808C6"/>
    <w:rsid w:val="0018716E"/>
    <w:rsid w:val="001874E6"/>
    <w:rsid w:val="001879C2"/>
    <w:rsid w:val="00187B7C"/>
    <w:rsid w:val="00196017"/>
    <w:rsid w:val="001963E9"/>
    <w:rsid w:val="00197C30"/>
    <w:rsid w:val="001A0D19"/>
    <w:rsid w:val="001A1057"/>
    <w:rsid w:val="001A17B7"/>
    <w:rsid w:val="001A1BD0"/>
    <w:rsid w:val="001A25A7"/>
    <w:rsid w:val="001A487A"/>
    <w:rsid w:val="001A626A"/>
    <w:rsid w:val="001A6483"/>
    <w:rsid w:val="001B18CB"/>
    <w:rsid w:val="001B1B36"/>
    <w:rsid w:val="001B2A5E"/>
    <w:rsid w:val="001B42D4"/>
    <w:rsid w:val="001B5485"/>
    <w:rsid w:val="001B5536"/>
    <w:rsid w:val="001C0FCC"/>
    <w:rsid w:val="001C381E"/>
    <w:rsid w:val="001C3B49"/>
    <w:rsid w:val="001C7767"/>
    <w:rsid w:val="001D062C"/>
    <w:rsid w:val="001D08E4"/>
    <w:rsid w:val="001D15DA"/>
    <w:rsid w:val="001D199E"/>
    <w:rsid w:val="001D3843"/>
    <w:rsid w:val="001D4E1F"/>
    <w:rsid w:val="001D6992"/>
    <w:rsid w:val="001D770B"/>
    <w:rsid w:val="001E03BB"/>
    <w:rsid w:val="001E1633"/>
    <w:rsid w:val="001E4861"/>
    <w:rsid w:val="001E59D3"/>
    <w:rsid w:val="001E5A6B"/>
    <w:rsid w:val="001E6694"/>
    <w:rsid w:val="001E699E"/>
    <w:rsid w:val="001E6B07"/>
    <w:rsid w:val="001F073E"/>
    <w:rsid w:val="001F5810"/>
    <w:rsid w:val="001F7FB1"/>
    <w:rsid w:val="00203B25"/>
    <w:rsid w:val="002061D9"/>
    <w:rsid w:val="00207786"/>
    <w:rsid w:val="00210D2D"/>
    <w:rsid w:val="00211116"/>
    <w:rsid w:val="00212120"/>
    <w:rsid w:val="002151C8"/>
    <w:rsid w:val="00220B27"/>
    <w:rsid w:val="00221A85"/>
    <w:rsid w:val="002245C5"/>
    <w:rsid w:val="00224BB9"/>
    <w:rsid w:val="00226FC9"/>
    <w:rsid w:val="00230309"/>
    <w:rsid w:val="00231449"/>
    <w:rsid w:val="00231933"/>
    <w:rsid w:val="00233190"/>
    <w:rsid w:val="002331D6"/>
    <w:rsid w:val="00234657"/>
    <w:rsid w:val="00236871"/>
    <w:rsid w:val="002368BA"/>
    <w:rsid w:val="00237DCC"/>
    <w:rsid w:val="00241CB0"/>
    <w:rsid w:val="00242950"/>
    <w:rsid w:val="00242DA7"/>
    <w:rsid w:val="00243533"/>
    <w:rsid w:val="00244521"/>
    <w:rsid w:val="0024754E"/>
    <w:rsid w:val="00250F35"/>
    <w:rsid w:val="0025192A"/>
    <w:rsid w:val="00253149"/>
    <w:rsid w:val="002543FE"/>
    <w:rsid w:val="00254600"/>
    <w:rsid w:val="00261792"/>
    <w:rsid w:val="00261A71"/>
    <w:rsid w:val="00262521"/>
    <w:rsid w:val="00262FC2"/>
    <w:rsid w:val="00263596"/>
    <w:rsid w:val="002642CF"/>
    <w:rsid w:val="00265875"/>
    <w:rsid w:val="00270329"/>
    <w:rsid w:val="002725D2"/>
    <w:rsid w:val="00272753"/>
    <w:rsid w:val="00272D44"/>
    <w:rsid w:val="00280C02"/>
    <w:rsid w:val="00282028"/>
    <w:rsid w:val="00284ECB"/>
    <w:rsid w:val="002879B1"/>
    <w:rsid w:val="00292A14"/>
    <w:rsid w:val="0029433B"/>
    <w:rsid w:val="00296154"/>
    <w:rsid w:val="0029653E"/>
    <w:rsid w:val="00297022"/>
    <w:rsid w:val="002A0676"/>
    <w:rsid w:val="002A0DC7"/>
    <w:rsid w:val="002A2499"/>
    <w:rsid w:val="002A286A"/>
    <w:rsid w:val="002A3AD0"/>
    <w:rsid w:val="002A64C1"/>
    <w:rsid w:val="002A6D4C"/>
    <w:rsid w:val="002A722E"/>
    <w:rsid w:val="002B0655"/>
    <w:rsid w:val="002B2D84"/>
    <w:rsid w:val="002B36EA"/>
    <w:rsid w:val="002B4919"/>
    <w:rsid w:val="002B6AE9"/>
    <w:rsid w:val="002D117C"/>
    <w:rsid w:val="002D13A3"/>
    <w:rsid w:val="002D194A"/>
    <w:rsid w:val="002D203D"/>
    <w:rsid w:val="002D36E8"/>
    <w:rsid w:val="002D4766"/>
    <w:rsid w:val="002D50BA"/>
    <w:rsid w:val="002D52AF"/>
    <w:rsid w:val="002D6B85"/>
    <w:rsid w:val="002D7E81"/>
    <w:rsid w:val="002E078B"/>
    <w:rsid w:val="002E2169"/>
    <w:rsid w:val="002F11FB"/>
    <w:rsid w:val="002F14F0"/>
    <w:rsid w:val="002F1546"/>
    <w:rsid w:val="002F2899"/>
    <w:rsid w:val="002F5191"/>
    <w:rsid w:val="002F5DDA"/>
    <w:rsid w:val="002F62E4"/>
    <w:rsid w:val="002F6B8C"/>
    <w:rsid w:val="002F713A"/>
    <w:rsid w:val="002F799B"/>
    <w:rsid w:val="0030105F"/>
    <w:rsid w:val="00305662"/>
    <w:rsid w:val="00305B9F"/>
    <w:rsid w:val="00305BE9"/>
    <w:rsid w:val="00305CF2"/>
    <w:rsid w:val="00310A00"/>
    <w:rsid w:val="00310DCD"/>
    <w:rsid w:val="0031166A"/>
    <w:rsid w:val="003120CB"/>
    <w:rsid w:val="00312EC2"/>
    <w:rsid w:val="003175CB"/>
    <w:rsid w:val="00317941"/>
    <w:rsid w:val="003201A7"/>
    <w:rsid w:val="00321639"/>
    <w:rsid w:val="00322055"/>
    <w:rsid w:val="00324984"/>
    <w:rsid w:val="003335CF"/>
    <w:rsid w:val="003351B2"/>
    <w:rsid w:val="00337A5D"/>
    <w:rsid w:val="003416B6"/>
    <w:rsid w:val="00344DD1"/>
    <w:rsid w:val="00351B5D"/>
    <w:rsid w:val="003528F8"/>
    <w:rsid w:val="003534D7"/>
    <w:rsid w:val="00354A43"/>
    <w:rsid w:val="003550FA"/>
    <w:rsid w:val="00357A5A"/>
    <w:rsid w:val="00360A82"/>
    <w:rsid w:val="00361CB1"/>
    <w:rsid w:val="00363D7A"/>
    <w:rsid w:val="00364EE4"/>
    <w:rsid w:val="00365270"/>
    <w:rsid w:val="0036571A"/>
    <w:rsid w:val="003658AF"/>
    <w:rsid w:val="003678F6"/>
    <w:rsid w:val="003700BB"/>
    <w:rsid w:val="00371296"/>
    <w:rsid w:val="003715BE"/>
    <w:rsid w:val="00373908"/>
    <w:rsid w:val="00375EBD"/>
    <w:rsid w:val="00377A2D"/>
    <w:rsid w:val="003813AD"/>
    <w:rsid w:val="003834A0"/>
    <w:rsid w:val="0038602A"/>
    <w:rsid w:val="00386DBA"/>
    <w:rsid w:val="00387AD4"/>
    <w:rsid w:val="00387D42"/>
    <w:rsid w:val="00390210"/>
    <w:rsid w:val="00391492"/>
    <w:rsid w:val="0039196C"/>
    <w:rsid w:val="003933B9"/>
    <w:rsid w:val="00395491"/>
    <w:rsid w:val="00397641"/>
    <w:rsid w:val="00397E08"/>
    <w:rsid w:val="003A0B56"/>
    <w:rsid w:val="003A23C8"/>
    <w:rsid w:val="003A6A4C"/>
    <w:rsid w:val="003A76E3"/>
    <w:rsid w:val="003A7D05"/>
    <w:rsid w:val="003B1188"/>
    <w:rsid w:val="003B25B6"/>
    <w:rsid w:val="003B2B4B"/>
    <w:rsid w:val="003B7DC7"/>
    <w:rsid w:val="003B7EB1"/>
    <w:rsid w:val="003C255B"/>
    <w:rsid w:val="003C3F2E"/>
    <w:rsid w:val="003C42A9"/>
    <w:rsid w:val="003C6038"/>
    <w:rsid w:val="003D0D9B"/>
    <w:rsid w:val="003D6EFA"/>
    <w:rsid w:val="003D73C2"/>
    <w:rsid w:val="003E1A22"/>
    <w:rsid w:val="003E3189"/>
    <w:rsid w:val="003E44B0"/>
    <w:rsid w:val="003E4A8A"/>
    <w:rsid w:val="003E5B6E"/>
    <w:rsid w:val="003F0AC3"/>
    <w:rsid w:val="003F1AF7"/>
    <w:rsid w:val="003F529E"/>
    <w:rsid w:val="003F69F7"/>
    <w:rsid w:val="00402109"/>
    <w:rsid w:val="00403A1C"/>
    <w:rsid w:val="00412112"/>
    <w:rsid w:val="00415E78"/>
    <w:rsid w:val="00416365"/>
    <w:rsid w:val="00416E8A"/>
    <w:rsid w:val="00420756"/>
    <w:rsid w:val="00426462"/>
    <w:rsid w:val="00430D27"/>
    <w:rsid w:val="00431D49"/>
    <w:rsid w:val="00432AD1"/>
    <w:rsid w:val="00432FD0"/>
    <w:rsid w:val="00433904"/>
    <w:rsid w:val="0043553E"/>
    <w:rsid w:val="00436449"/>
    <w:rsid w:val="00437E30"/>
    <w:rsid w:val="004401A6"/>
    <w:rsid w:val="0044173E"/>
    <w:rsid w:val="00441B4D"/>
    <w:rsid w:val="00442284"/>
    <w:rsid w:val="00446B44"/>
    <w:rsid w:val="00447EDC"/>
    <w:rsid w:val="004511A0"/>
    <w:rsid w:val="0045660F"/>
    <w:rsid w:val="00456814"/>
    <w:rsid w:val="00460B47"/>
    <w:rsid w:val="00461162"/>
    <w:rsid w:val="00462BAD"/>
    <w:rsid w:val="00462C8F"/>
    <w:rsid w:val="004647D6"/>
    <w:rsid w:val="0046504E"/>
    <w:rsid w:val="0046597A"/>
    <w:rsid w:val="004671AA"/>
    <w:rsid w:val="00467B6F"/>
    <w:rsid w:val="0047534E"/>
    <w:rsid w:val="0047661E"/>
    <w:rsid w:val="00476E87"/>
    <w:rsid w:val="004772DA"/>
    <w:rsid w:val="00482036"/>
    <w:rsid w:val="004827CD"/>
    <w:rsid w:val="00483144"/>
    <w:rsid w:val="0048386F"/>
    <w:rsid w:val="004857A4"/>
    <w:rsid w:val="00486759"/>
    <w:rsid w:val="00486EB7"/>
    <w:rsid w:val="00487B19"/>
    <w:rsid w:val="00490529"/>
    <w:rsid w:val="0049071F"/>
    <w:rsid w:val="004908A2"/>
    <w:rsid w:val="00490BC4"/>
    <w:rsid w:val="004922D1"/>
    <w:rsid w:val="0049245B"/>
    <w:rsid w:val="004926A3"/>
    <w:rsid w:val="00494204"/>
    <w:rsid w:val="00495138"/>
    <w:rsid w:val="004952FF"/>
    <w:rsid w:val="00495DA2"/>
    <w:rsid w:val="004971FF"/>
    <w:rsid w:val="00497955"/>
    <w:rsid w:val="004A0AA8"/>
    <w:rsid w:val="004A34C9"/>
    <w:rsid w:val="004A527A"/>
    <w:rsid w:val="004A7F87"/>
    <w:rsid w:val="004B28B7"/>
    <w:rsid w:val="004B2A3A"/>
    <w:rsid w:val="004B3F1D"/>
    <w:rsid w:val="004B43C5"/>
    <w:rsid w:val="004B4D91"/>
    <w:rsid w:val="004B5BF5"/>
    <w:rsid w:val="004B6522"/>
    <w:rsid w:val="004B6BF7"/>
    <w:rsid w:val="004B7CAD"/>
    <w:rsid w:val="004C0586"/>
    <w:rsid w:val="004C07D2"/>
    <w:rsid w:val="004C1AC9"/>
    <w:rsid w:val="004C218A"/>
    <w:rsid w:val="004C430F"/>
    <w:rsid w:val="004C5ACC"/>
    <w:rsid w:val="004C7204"/>
    <w:rsid w:val="004D0F21"/>
    <w:rsid w:val="004D407A"/>
    <w:rsid w:val="004D571A"/>
    <w:rsid w:val="004D7C85"/>
    <w:rsid w:val="004E0030"/>
    <w:rsid w:val="004E1993"/>
    <w:rsid w:val="004E1A28"/>
    <w:rsid w:val="004E35B6"/>
    <w:rsid w:val="004E365D"/>
    <w:rsid w:val="004E4FB6"/>
    <w:rsid w:val="004E5ED8"/>
    <w:rsid w:val="004F207D"/>
    <w:rsid w:val="004F4F58"/>
    <w:rsid w:val="004F6933"/>
    <w:rsid w:val="00502188"/>
    <w:rsid w:val="005040DC"/>
    <w:rsid w:val="0050442B"/>
    <w:rsid w:val="00505EE5"/>
    <w:rsid w:val="00507AC4"/>
    <w:rsid w:val="005109DC"/>
    <w:rsid w:val="005117B4"/>
    <w:rsid w:val="00512714"/>
    <w:rsid w:val="00513E11"/>
    <w:rsid w:val="0051491C"/>
    <w:rsid w:val="00514D3C"/>
    <w:rsid w:val="005154F6"/>
    <w:rsid w:val="00516CBD"/>
    <w:rsid w:val="00522524"/>
    <w:rsid w:val="005225D7"/>
    <w:rsid w:val="0052593C"/>
    <w:rsid w:val="00526707"/>
    <w:rsid w:val="0052760E"/>
    <w:rsid w:val="005276F3"/>
    <w:rsid w:val="0053108E"/>
    <w:rsid w:val="00531368"/>
    <w:rsid w:val="005331A7"/>
    <w:rsid w:val="00536CFB"/>
    <w:rsid w:val="00536F9B"/>
    <w:rsid w:val="00541148"/>
    <w:rsid w:val="00542EA8"/>
    <w:rsid w:val="00545BD2"/>
    <w:rsid w:val="00546C10"/>
    <w:rsid w:val="00547B15"/>
    <w:rsid w:val="00550BE0"/>
    <w:rsid w:val="00551235"/>
    <w:rsid w:val="00552913"/>
    <w:rsid w:val="00553066"/>
    <w:rsid w:val="00553456"/>
    <w:rsid w:val="0055461A"/>
    <w:rsid w:val="005555E5"/>
    <w:rsid w:val="00555904"/>
    <w:rsid w:val="00556954"/>
    <w:rsid w:val="005571A5"/>
    <w:rsid w:val="00557DFD"/>
    <w:rsid w:val="00560E2F"/>
    <w:rsid w:val="0056104F"/>
    <w:rsid w:val="005619A3"/>
    <w:rsid w:val="00561D22"/>
    <w:rsid w:val="00567C49"/>
    <w:rsid w:val="005701E6"/>
    <w:rsid w:val="0057229B"/>
    <w:rsid w:val="00573045"/>
    <w:rsid w:val="005732D9"/>
    <w:rsid w:val="00574BA1"/>
    <w:rsid w:val="0057560E"/>
    <w:rsid w:val="005772EB"/>
    <w:rsid w:val="00577401"/>
    <w:rsid w:val="005806A9"/>
    <w:rsid w:val="00580BAF"/>
    <w:rsid w:val="005828F8"/>
    <w:rsid w:val="00584B36"/>
    <w:rsid w:val="00584F2A"/>
    <w:rsid w:val="005850DF"/>
    <w:rsid w:val="005852E5"/>
    <w:rsid w:val="00585B54"/>
    <w:rsid w:val="00587C22"/>
    <w:rsid w:val="0059054A"/>
    <w:rsid w:val="005944D4"/>
    <w:rsid w:val="00594CCA"/>
    <w:rsid w:val="00595108"/>
    <w:rsid w:val="005955B5"/>
    <w:rsid w:val="00595F94"/>
    <w:rsid w:val="00596E53"/>
    <w:rsid w:val="00597E10"/>
    <w:rsid w:val="005A0A95"/>
    <w:rsid w:val="005A38E8"/>
    <w:rsid w:val="005A3CB3"/>
    <w:rsid w:val="005A46EB"/>
    <w:rsid w:val="005A5E0C"/>
    <w:rsid w:val="005A5F34"/>
    <w:rsid w:val="005A63FF"/>
    <w:rsid w:val="005A7BF2"/>
    <w:rsid w:val="005A7C88"/>
    <w:rsid w:val="005B08FA"/>
    <w:rsid w:val="005B2FC2"/>
    <w:rsid w:val="005B3405"/>
    <w:rsid w:val="005B3C63"/>
    <w:rsid w:val="005B6508"/>
    <w:rsid w:val="005B75E3"/>
    <w:rsid w:val="005B75F9"/>
    <w:rsid w:val="005B7E86"/>
    <w:rsid w:val="005C02EB"/>
    <w:rsid w:val="005C1A14"/>
    <w:rsid w:val="005C3A2B"/>
    <w:rsid w:val="005C574F"/>
    <w:rsid w:val="005C5926"/>
    <w:rsid w:val="005D2483"/>
    <w:rsid w:val="005D5115"/>
    <w:rsid w:val="005D5285"/>
    <w:rsid w:val="005D6F0B"/>
    <w:rsid w:val="005D7A1C"/>
    <w:rsid w:val="005D7E51"/>
    <w:rsid w:val="005E04F2"/>
    <w:rsid w:val="005E3556"/>
    <w:rsid w:val="005E6E3B"/>
    <w:rsid w:val="005F1C20"/>
    <w:rsid w:val="005F2561"/>
    <w:rsid w:val="005F4F0A"/>
    <w:rsid w:val="00601244"/>
    <w:rsid w:val="006015E1"/>
    <w:rsid w:val="00602BEF"/>
    <w:rsid w:val="00604022"/>
    <w:rsid w:val="00604BB7"/>
    <w:rsid w:val="006050DF"/>
    <w:rsid w:val="00606B01"/>
    <w:rsid w:val="00606F00"/>
    <w:rsid w:val="00607470"/>
    <w:rsid w:val="006074E4"/>
    <w:rsid w:val="00612C3E"/>
    <w:rsid w:val="00612D28"/>
    <w:rsid w:val="00613DFE"/>
    <w:rsid w:val="00614E57"/>
    <w:rsid w:val="0061559E"/>
    <w:rsid w:val="00616AF2"/>
    <w:rsid w:val="00617D9C"/>
    <w:rsid w:val="00617F0D"/>
    <w:rsid w:val="00620066"/>
    <w:rsid w:val="00620E12"/>
    <w:rsid w:val="00620EA8"/>
    <w:rsid w:val="00621044"/>
    <w:rsid w:val="00623A76"/>
    <w:rsid w:val="0062495B"/>
    <w:rsid w:val="00624B0B"/>
    <w:rsid w:val="0062602E"/>
    <w:rsid w:val="00626559"/>
    <w:rsid w:val="0062784E"/>
    <w:rsid w:val="006302A2"/>
    <w:rsid w:val="006322B7"/>
    <w:rsid w:val="006324AA"/>
    <w:rsid w:val="00632F3A"/>
    <w:rsid w:val="00633FC0"/>
    <w:rsid w:val="00636331"/>
    <w:rsid w:val="006367DB"/>
    <w:rsid w:val="00637496"/>
    <w:rsid w:val="00641170"/>
    <w:rsid w:val="00642749"/>
    <w:rsid w:val="00644D1F"/>
    <w:rsid w:val="00645AFA"/>
    <w:rsid w:val="00646563"/>
    <w:rsid w:val="006476AD"/>
    <w:rsid w:val="006522A1"/>
    <w:rsid w:val="00653156"/>
    <w:rsid w:val="0065355A"/>
    <w:rsid w:val="00654D13"/>
    <w:rsid w:val="0065554B"/>
    <w:rsid w:val="006558F4"/>
    <w:rsid w:val="00656925"/>
    <w:rsid w:val="00660449"/>
    <w:rsid w:val="00660C38"/>
    <w:rsid w:val="00661FAD"/>
    <w:rsid w:val="00664576"/>
    <w:rsid w:val="00665FB4"/>
    <w:rsid w:val="00666BE8"/>
    <w:rsid w:val="00666C81"/>
    <w:rsid w:val="00667971"/>
    <w:rsid w:val="00670C61"/>
    <w:rsid w:val="006723BB"/>
    <w:rsid w:val="00672E24"/>
    <w:rsid w:val="00673CD2"/>
    <w:rsid w:val="00674548"/>
    <w:rsid w:val="00674CF8"/>
    <w:rsid w:val="00690128"/>
    <w:rsid w:val="006A3F1D"/>
    <w:rsid w:val="006A5158"/>
    <w:rsid w:val="006A582F"/>
    <w:rsid w:val="006B0D71"/>
    <w:rsid w:val="006B3681"/>
    <w:rsid w:val="006B49AB"/>
    <w:rsid w:val="006B586F"/>
    <w:rsid w:val="006B7202"/>
    <w:rsid w:val="006B7404"/>
    <w:rsid w:val="006C11C0"/>
    <w:rsid w:val="006C4B26"/>
    <w:rsid w:val="006C6608"/>
    <w:rsid w:val="006C669F"/>
    <w:rsid w:val="006C66F0"/>
    <w:rsid w:val="006C6939"/>
    <w:rsid w:val="006C6B3B"/>
    <w:rsid w:val="006C71FF"/>
    <w:rsid w:val="006C78E3"/>
    <w:rsid w:val="006C7C8F"/>
    <w:rsid w:val="006D09D7"/>
    <w:rsid w:val="006D17A2"/>
    <w:rsid w:val="006D3BF6"/>
    <w:rsid w:val="006D3DD5"/>
    <w:rsid w:val="006D410A"/>
    <w:rsid w:val="006D4D39"/>
    <w:rsid w:val="006D5565"/>
    <w:rsid w:val="006D56BC"/>
    <w:rsid w:val="006D6A92"/>
    <w:rsid w:val="006D7B27"/>
    <w:rsid w:val="006E0251"/>
    <w:rsid w:val="006E1314"/>
    <w:rsid w:val="006E20AA"/>
    <w:rsid w:val="006E2DDE"/>
    <w:rsid w:val="006E5B08"/>
    <w:rsid w:val="006F011E"/>
    <w:rsid w:val="006F09D3"/>
    <w:rsid w:val="006F0D48"/>
    <w:rsid w:val="006F28EF"/>
    <w:rsid w:val="006F3570"/>
    <w:rsid w:val="006F3CEE"/>
    <w:rsid w:val="006F741E"/>
    <w:rsid w:val="0071115C"/>
    <w:rsid w:val="0071429B"/>
    <w:rsid w:val="0071481A"/>
    <w:rsid w:val="00714874"/>
    <w:rsid w:val="00716380"/>
    <w:rsid w:val="00716C94"/>
    <w:rsid w:val="00721B36"/>
    <w:rsid w:val="007220DA"/>
    <w:rsid w:val="00724539"/>
    <w:rsid w:val="00725080"/>
    <w:rsid w:val="0072560B"/>
    <w:rsid w:val="00725637"/>
    <w:rsid w:val="00726098"/>
    <w:rsid w:val="00726A67"/>
    <w:rsid w:val="00731230"/>
    <w:rsid w:val="007319CD"/>
    <w:rsid w:val="00732C34"/>
    <w:rsid w:val="00733453"/>
    <w:rsid w:val="00734369"/>
    <w:rsid w:val="00734E95"/>
    <w:rsid w:val="00735243"/>
    <w:rsid w:val="007365B7"/>
    <w:rsid w:val="007368F5"/>
    <w:rsid w:val="00736CE8"/>
    <w:rsid w:val="0074096D"/>
    <w:rsid w:val="00740C26"/>
    <w:rsid w:val="00741FC6"/>
    <w:rsid w:val="00742509"/>
    <w:rsid w:val="00742799"/>
    <w:rsid w:val="007428AE"/>
    <w:rsid w:val="00742A12"/>
    <w:rsid w:val="007430A5"/>
    <w:rsid w:val="007439C1"/>
    <w:rsid w:val="00743CAA"/>
    <w:rsid w:val="00745AE3"/>
    <w:rsid w:val="007473EE"/>
    <w:rsid w:val="00751880"/>
    <w:rsid w:val="00751BCC"/>
    <w:rsid w:val="0075201F"/>
    <w:rsid w:val="007523B1"/>
    <w:rsid w:val="00753E4F"/>
    <w:rsid w:val="0075576C"/>
    <w:rsid w:val="00755827"/>
    <w:rsid w:val="00756496"/>
    <w:rsid w:val="0076013B"/>
    <w:rsid w:val="007605B0"/>
    <w:rsid w:val="00760F4A"/>
    <w:rsid w:val="00761B11"/>
    <w:rsid w:val="007625FC"/>
    <w:rsid w:val="00764A5A"/>
    <w:rsid w:val="0076557B"/>
    <w:rsid w:val="007708CE"/>
    <w:rsid w:val="0077401F"/>
    <w:rsid w:val="00774052"/>
    <w:rsid w:val="00774F6F"/>
    <w:rsid w:val="00775113"/>
    <w:rsid w:val="00775A52"/>
    <w:rsid w:val="0077634B"/>
    <w:rsid w:val="00776665"/>
    <w:rsid w:val="00776861"/>
    <w:rsid w:val="00783216"/>
    <w:rsid w:val="00783C50"/>
    <w:rsid w:val="00785AFF"/>
    <w:rsid w:val="0078634F"/>
    <w:rsid w:val="00787ED2"/>
    <w:rsid w:val="007907FB"/>
    <w:rsid w:val="0079206B"/>
    <w:rsid w:val="00792BA7"/>
    <w:rsid w:val="007937ED"/>
    <w:rsid w:val="00793930"/>
    <w:rsid w:val="007964CA"/>
    <w:rsid w:val="00797279"/>
    <w:rsid w:val="00797680"/>
    <w:rsid w:val="007A0B09"/>
    <w:rsid w:val="007A1FB3"/>
    <w:rsid w:val="007A2279"/>
    <w:rsid w:val="007A28A6"/>
    <w:rsid w:val="007A38BC"/>
    <w:rsid w:val="007A3B81"/>
    <w:rsid w:val="007A462E"/>
    <w:rsid w:val="007A50AD"/>
    <w:rsid w:val="007A657D"/>
    <w:rsid w:val="007B011E"/>
    <w:rsid w:val="007B18C4"/>
    <w:rsid w:val="007B4D1D"/>
    <w:rsid w:val="007B4D45"/>
    <w:rsid w:val="007B4EBD"/>
    <w:rsid w:val="007B5772"/>
    <w:rsid w:val="007B586A"/>
    <w:rsid w:val="007B692A"/>
    <w:rsid w:val="007B6F5B"/>
    <w:rsid w:val="007C0459"/>
    <w:rsid w:val="007C2101"/>
    <w:rsid w:val="007C4215"/>
    <w:rsid w:val="007C4521"/>
    <w:rsid w:val="007C4736"/>
    <w:rsid w:val="007C548C"/>
    <w:rsid w:val="007C6BA9"/>
    <w:rsid w:val="007D06B3"/>
    <w:rsid w:val="007D25F6"/>
    <w:rsid w:val="007D416B"/>
    <w:rsid w:val="007D586C"/>
    <w:rsid w:val="007D62DB"/>
    <w:rsid w:val="007D7412"/>
    <w:rsid w:val="007E14A4"/>
    <w:rsid w:val="007E1AD7"/>
    <w:rsid w:val="007E24EC"/>
    <w:rsid w:val="007E4A4E"/>
    <w:rsid w:val="007E5118"/>
    <w:rsid w:val="007E54CC"/>
    <w:rsid w:val="007E5DA8"/>
    <w:rsid w:val="007E5EA6"/>
    <w:rsid w:val="007E761A"/>
    <w:rsid w:val="007F079A"/>
    <w:rsid w:val="007F0F16"/>
    <w:rsid w:val="007F5E3D"/>
    <w:rsid w:val="007F6608"/>
    <w:rsid w:val="007F7D83"/>
    <w:rsid w:val="00800028"/>
    <w:rsid w:val="0080004E"/>
    <w:rsid w:val="0080074D"/>
    <w:rsid w:val="00800CE8"/>
    <w:rsid w:val="00802FBD"/>
    <w:rsid w:val="008045B1"/>
    <w:rsid w:val="00805DE6"/>
    <w:rsid w:val="008060DF"/>
    <w:rsid w:val="0080640C"/>
    <w:rsid w:val="008069B8"/>
    <w:rsid w:val="00807B25"/>
    <w:rsid w:val="00810A37"/>
    <w:rsid w:val="00811760"/>
    <w:rsid w:val="008125BA"/>
    <w:rsid w:val="0081549B"/>
    <w:rsid w:val="00815C6B"/>
    <w:rsid w:val="00815D85"/>
    <w:rsid w:val="00816256"/>
    <w:rsid w:val="008162F3"/>
    <w:rsid w:val="00821011"/>
    <w:rsid w:val="008215C4"/>
    <w:rsid w:val="00821634"/>
    <w:rsid w:val="008217B2"/>
    <w:rsid w:val="00822DB4"/>
    <w:rsid w:val="00823FA4"/>
    <w:rsid w:val="00825DC1"/>
    <w:rsid w:val="00825FE1"/>
    <w:rsid w:val="00827752"/>
    <w:rsid w:val="00831869"/>
    <w:rsid w:val="00831C67"/>
    <w:rsid w:val="0083257C"/>
    <w:rsid w:val="008346FA"/>
    <w:rsid w:val="008371B2"/>
    <w:rsid w:val="00837E7E"/>
    <w:rsid w:val="008408E8"/>
    <w:rsid w:val="0084105D"/>
    <w:rsid w:val="008419AC"/>
    <w:rsid w:val="008420AA"/>
    <w:rsid w:val="00843D5E"/>
    <w:rsid w:val="00844168"/>
    <w:rsid w:val="00845ED4"/>
    <w:rsid w:val="00846454"/>
    <w:rsid w:val="00846A57"/>
    <w:rsid w:val="00850CDD"/>
    <w:rsid w:val="00852F36"/>
    <w:rsid w:val="0085309A"/>
    <w:rsid w:val="0085340F"/>
    <w:rsid w:val="00854C93"/>
    <w:rsid w:val="00854FBE"/>
    <w:rsid w:val="00855452"/>
    <w:rsid w:val="00855AE6"/>
    <w:rsid w:val="00857F11"/>
    <w:rsid w:val="00861226"/>
    <w:rsid w:val="0086256C"/>
    <w:rsid w:val="0086546F"/>
    <w:rsid w:val="00867ACC"/>
    <w:rsid w:val="00867B8E"/>
    <w:rsid w:val="00867E1E"/>
    <w:rsid w:val="00870217"/>
    <w:rsid w:val="00870C81"/>
    <w:rsid w:val="00872C71"/>
    <w:rsid w:val="00873356"/>
    <w:rsid w:val="00873FA4"/>
    <w:rsid w:val="008754F3"/>
    <w:rsid w:val="00876E73"/>
    <w:rsid w:val="0087743A"/>
    <w:rsid w:val="00877ADF"/>
    <w:rsid w:val="00880D74"/>
    <w:rsid w:val="008826E7"/>
    <w:rsid w:val="00882B86"/>
    <w:rsid w:val="00883D17"/>
    <w:rsid w:val="008840BA"/>
    <w:rsid w:val="00884A85"/>
    <w:rsid w:val="00885D78"/>
    <w:rsid w:val="008862E3"/>
    <w:rsid w:val="00891017"/>
    <w:rsid w:val="00891667"/>
    <w:rsid w:val="00891D54"/>
    <w:rsid w:val="00892FFA"/>
    <w:rsid w:val="008930B5"/>
    <w:rsid w:val="008933A4"/>
    <w:rsid w:val="008974D5"/>
    <w:rsid w:val="00897892"/>
    <w:rsid w:val="00897BF1"/>
    <w:rsid w:val="008A065C"/>
    <w:rsid w:val="008A08C6"/>
    <w:rsid w:val="008A497B"/>
    <w:rsid w:val="008A5F89"/>
    <w:rsid w:val="008A60AE"/>
    <w:rsid w:val="008A720D"/>
    <w:rsid w:val="008A76F7"/>
    <w:rsid w:val="008B080E"/>
    <w:rsid w:val="008B10B4"/>
    <w:rsid w:val="008B1EC0"/>
    <w:rsid w:val="008B3C01"/>
    <w:rsid w:val="008B5C75"/>
    <w:rsid w:val="008B5D07"/>
    <w:rsid w:val="008B6BB9"/>
    <w:rsid w:val="008B720D"/>
    <w:rsid w:val="008B7642"/>
    <w:rsid w:val="008B7D07"/>
    <w:rsid w:val="008C0003"/>
    <w:rsid w:val="008C2141"/>
    <w:rsid w:val="008C29D7"/>
    <w:rsid w:val="008C2AD2"/>
    <w:rsid w:val="008C322A"/>
    <w:rsid w:val="008C499C"/>
    <w:rsid w:val="008C5286"/>
    <w:rsid w:val="008C771E"/>
    <w:rsid w:val="008D01BF"/>
    <w:rsid w:val="008D0731"/>
    <w:rsid w:val="008D24C3"/>
    <w:rsid w:val="008D416F"/>
    <w:rsid w:val="008D4ED3"/>
    <w:rsid w:val="008D552D"/>
    <w:rsid w:val="008D56BA"/>
    <w:rsid w:val="008D5BDD"/>
    <w:rsid w:val="008D7334"/>
    <w:rsid w:val="008D7AC5"/>
    <w:rsid w:val="008D7ADE"/>
    <w:rsid w:val="008E13A7"/>
    <w:rsid w:val="008E1558"/>
    <w:rsid w:val="008E23FF"/>
    <w:rsid w:val="008E29DD"/>
    <w:rsid w:val="008E497E"/>
    <w:rsid w:val="008E4A12"/>
    <w:rsid w:val="008E4E0B"/>
    <w:rsid w:val="008E6A6E"/>
    <w:rsid w:val="008E7195"/>
    <w:rsid w:val="008E764F"/>
    <w:rsid w:val="008E7DBF"/>
    <w:rsid w:val="008F0670"/>
    <w:rsid w:val="008F1B69"/>
    <w:rsid w:val="008F276B"/>
    <w:rsid w:val="008F339D"/>
    <w:rsid w:val="008F4A38"/>
    <w:rsid w:val="008F4EDA"/>
    <w:rsid w:val="008F4FFC"/>
    <w:rsid w:val="008F7C18"/>
    <w:rsid w:val="008F7C26"/>
    <w:rsid w:val="00900A98"/>
    <w:rsid w:val="009050CB"/>
    <w:rsid w:val="00905CF2"/>
    <w:rsid w:val="00906427"/>
    <w:rsid w:val="00906CF9"/>
    <w:rsid w:val="00907DD0"/>
    <w:rsid w:val="00910EE2"/>
    <w:rsid w:val="00911E4E"/>
    <w:rsid w:val="00912794"/>
    <w:rsid w:val="009128BE"/>
    <w:rsid w:val="00912DC8"/>
    <w:rsid w:val="0091380B"/>
    <w:rsid w:val="00913E64"/>
    <w:rsid w:val="0091484B"/>
    <w:rsid w:val="0091532A"/>
    <w:rsid w:val="00920461"/>
    <w:rsid w:val="00921D9D"/>
    <w:rsid w:val="00922C87"/>
    <w:rsid w:val="00922D49"/>
    <w:rsid w:val="0092380F"/>
    <w:rsid w:val="00923A61"/>
    <w:rsid w:val="0092559D"/>
    <w:rsid w:val="009270F4"/>
    <w:rsid w:val="00930044"/>
    <w:rsid w:val="0093065D"/>
    <w:rsid w:val="00931887"/>
    <w:rsid w:val="00931AB2"/>
    <w:rsid w:val="00932D6B"/>
    <w:rsid w:val="009353DB"/>
    <w:rsid w:val="009361DC"/>
    <w:rsid w:val="009366CB"/>
    <w:rsid w:val="009372C1"/>
    <w:rsid w:val="00940CBA"/>
    <w:rsid w:val="0094118A"/>
    <w:rsid w:val="00946567"/>
    <w:rsid w:val="00952C24"/>
    <w:rsid w:val="00954A74"/>
    <w:rsid w:val="00954CD5"/>
    <w:rsid w:val="00955340"/>
    <w:rsid w:val="00957DCF"/>
    <w:rsid w:val="00960514"/>
    <w:rsid w:val="009607C3"/>
    <w:rsid w:val="00961292"/>
    <w:rsid w:val="009634B8"/>
    <w:rsid w:val="00963C03"/>
    <w:rsid w:val="00965069"/>
    <w:rsid w:val="009669F2"/>
    <w:rsid w:val="00971ACB"/>
    <w:rsid w:val="0097295C"/>
    <w:rsid w:val="00973E45"/>
    <w:rsid w:val="00974000"/>
    <w:rsid w:val="00974B82"/>
    <w:rsid w:val="00975FFC"/>
    <w:rsid w:val="00976DF7"/>
    <w:rsid w:val="009771FE"/>
    <w:rsid w:val="0098258C"/>
    <w:rsid w:val="009835FD"/>
    <w:rsid w:val="009838F8"/>
    <w:rsid w:val="0098585A"/>
    <w:rsid w:val="00987178"/>
    <w:rsid w:val="00987876"/>
    <w:rsid w:val="00987F91"/>
    <w:rsid w:val="00990055"/>
    <w:rsid w:val="009903AC"/>
    <w:rsid w:val="009910DF"/>
    <w:rsid w:val="009912D4"/>
    <w:rsid w:val="009918C3"/>
    <w:rsid w:val="00993D2C"/>
    <w:rsid w:val="00996C1D"/>
    <w:rsid w:val="009974C0"/>
    <w:rsid w:val="009A03E2"/>
    <w:rsid w:val="009A2EB0"/>
    <w:rsid w:val="009A3350"/>
    <w:rsid w:val="009A3CF4"/>
    <w:rsid w:val="009A45BE"/>
    <w:rsid w:val="009A66A0"/>
    <w:rsid w:val="009A69AE"/>
    <w:rsid w:val="009A729E"/>
    <w:rsid w:val="009B0125"/>
    <w:rsid w:val="009B0820"/>
    <w:rsid w:val="009B1D79"/>
    <w:rsid w:val="009C053F"/>
    <w:rsid w:val="009C56D4"/>
    <w:rsid w:val="009C5B16"/>
    <w:rsid w:val="009C6D2E"/>
    <w:rsid w:val="009C789F"/>
    <w:rsid w:val="009D1C09"/>
    <w:rsid w:val="009D233B"/>
    <w:rsid w:val="009D321B"/>
    <w:rsid w:val="009D35AE"/>
    <w:rsid w:val="009D427F"/>
    <w:rsid w:val="009D6217"/>
    <w:rsid w:val="009D6501"/>
    <w:rsid w:val="009E2860"/>
    <w:rsid w:val="009E381F"/>
    <w:rsid w:val="009E418D"/>
    <w:rsid w:val="009E7734"/>
    <w:rsid w:val="009F31CB"/>
    <w:rsid w:val="009F5AB0"/>
    <w:rsid w:val="009F7A71"/>
    <w:rsid w:val="00A00098"/>
    <w:rsid w:val="00A02F51"/>
    <w:rsid w:val="00A030C9"/>
    <w:rsid w:val="00A06D36"/>
    <w:rsid w:val="00A10035"/>
    <w:rsid w:val="00A11386"/>
    <w:rsid w:val="00A13A30"/>
    <w:rsid w:val="00A14BB5"/>
    <w:rsid w:val="00A15224"/>
    <w:rsid w:val="00A17D72"/>
    <w:rsid w:val="00A236FD"/>
    <w:rsid w:val="00A2379C"/>
    <w:rsid w:val="00A246A1"/>
    <w:rsid w:val="00A26F14"/>
    <w:rsid w:val="00A27B09"/>
    <w:rsid w:val="00A32FDA"/>
    <w:rsid w:val="00A3364F"/>
    <w:rsid w:val="00A40B5B"/>
    <w:rsid w:val="00A4149C"/>
    <w:rsid w:val="00A41EAF"/>
    <w:rsid w:val="00A4203D"/>
    <w:rsid w:val="00A43810"/>
    <w:rsid w:val="00A44D64"/>
    <w:rsid w:val="00A45A41"/>
    <w:rsid w:val="00A47E86"/>
    <w:rsid w:val="00A503EA"/>
    <w:rsid w:val="00A50E62"/>
    <w:rsid w:val="00A52EBF"/>
    <w:rsid w:val="00A53158"/>
    <w:rsid w:val="00A54E66"/>
    <w:rsid w:val="00A5538E"/>
    <w:rsid w:val="00A5721E"/>
    <w:rsid w:val="00A575B7"/>
    <w:rsid w:val="00A6075D"/>
    <w:rsid w:val="00A607F7"/>
    <w:rsid w:val="00A638DF"/>
    <w:rsid w:val="00A64FA5"/>
    <w:rsid w:val="00A65D8B"/>
    <w:rsid w:val="00A668CE"/>
    <w:rsid w:val="00A66A50"/>
    <w:rsid w:val="00A6767D"/>
    <w:rsid w:val="00A67E2C"/>
    <w:rsid w:val="00A707AA"/>
    <w:rsid w:val="00A707BF"/>
    <w:rsid w:val="00A70A4C"/>
    <w:rsid w:val="00A70E2E"/>
    <w:rsid w:val="00A71BD7"/>
    <w:rsid w:val="00A73173"/>
    <w:rsid w:val="00A751A8"/>
    <w:rsid w:val="00A75EA4"/>
    <w:rsid w:val="00A77429"/>
    <w:rsid w:val="00A8262E"/>
    <w:rsid w:val="00A8281A"/>
    <w:rsid w:val="00A82CDE"/>
    <w:rsid w:val="00A83797"/>
    <w:rsid w:val="00A85201"/>
    <w:rsid w:val="00A85E63"/>
    <w:rsid w:val="00A869BD"/>
    <w:rsid w:val="00A908CB"/>
    <w:rsid w:val="00A91C1F"/>
    <w:rsid w:val="00A941DE"/>
    <w:rsid w:val="00A95241"/>
    <w:rsid w:val="00A96ED2"/>
    <w:rsid w:val="00A973B4"/>
    <w:rsid w:val="00AA1432"/>
    <w:rsid w:val="00AA44A2"/>
    <w:rsid w:val="00AA7127"/>
    <w:rsid w:val="00AB004A"/>
    <w:rsid w:val="00AB0CC4"/>
    <w:rsid w:val="00AB0E52"/>
    <w:rsid w:val="00AB149C"/>
    <w:rsid w:val="00AB1541"/>
    <w:rsid w:val="00AB34FB"/>
    <w:rsid w:val="00AB3BD3"/>
    <w:rsid w:val="00AB3C41"/>
    <w:rsid w:val="00AB44D6"/>
    <w:rsid w:val="00AB5BE3"/>
    <w:rsid w:val="00AB6E36"/>
    <w:rsid w:val="00AC0BAB"/>
    <w:rsid w:val="00AC19E4"/>
    <w:rsid w:val="00AC3288"/>
    <w:rsid w:val="00AC4072"/>
    <w:rsid w:val="00AD0477"/>
    <w:rsid w:val="00AD1658"/>
    <w:rsid w:val="00AD28EE"/>
    <w:rsid w:val="00AD2A8A"/>
    <w:rsid w:val="00AD3024"/>
    <w:rsid w:val="00AD4388"/>
    <w:rsid w:val="00AD56B7"/>
    <w:rsid w:val="00AD655C"/>
    <w:rsid w:val="00AE1D0B"/>
    <w:rsid w:val="00AE2835"/>
    <w:rsid w:val="00AE43DB"/>
    <w:rsid w:val="00AE5382"/>
    <w:rsid w:val="00AE56F9"/>
    <w:rsid w:val="00AE6576"/>
    <w:rsid w:val="00AE6CC9"/>
    <w:rsid w:val="00AF1B50"/>
    <w:rsid w:val="00AF3986"/>
    <w:rsid w:val="00AF3E09"/>
    <w:rsid w:val="00AF617E"/>
    <w:rsid w:val="00AF79EC"/>
    <w:rsid w:val="00B00580"/>
    <w:rsid w:val="00B02042"/>
    <w:rsid w:val="00B06262"/>
    <w:rsid w:val="00B07943"/>
    <w:rsid w:val="00B1086E"/>
    <w:rsid w:val="00B10E8B"/>
    <w:rsid w:val="00B11B66"/>
    <w:rsid w:val="00B12A5E"/>
    <w:rsid w:val="00B12E3B"/>
    <w:rsid w:val="00B152D3"/>
    <w:rsid w:val="00B2280E"/>
    <w:rsid w:val="00B23D0E"/>
    <w:rsid w:val="00B24AE4"/>
    <w:rsid w:val="00B26129"/>
    <w:rsid w:val="00B26E2D"/>
    <w:rsid w:val="00B272D1"/>
    <w:rsid w:val="00B32487"/>
    <w:rsid w:val="00B344C6"/>
    <w:rsid w:val="00B36740"/>
    <w:rsid w:val="00B36C69"/>
    <w:rsid w:val="00B42E6E"/>
    <w:rsid w:val="00B4315D"/>
    <w:rsid w:val="00B45109"/>
    <w:rsid w:val="00B4602F"/>
    <w:rsid w:val="00B4759A"/>
    <w:rsid w:val="00B506CB"/>
    <w:rsid w:val="00B521B9"/>
    <w:rsid w:val="00B52E39"/>
    <w:rsid w:val="00B543BC"/>
    <w:rsid w:val="00B54F61"/>
    <w:rsid w:val="00B557BE"/>
    <w:rsid w:val="00B55B50"/>
    <w:rsid w:val="00B572CD"/>
    <w:rsid w:val="00B60B72"/>
    <w:rsid w:val="00B62442"/>
    <w:rsid w:val="00B62B14"/>
    <w:rsid w:val="00B633FC"/>
    <w:rsid w:val="00B6567A"/>
    <w:rsid w:val="00B70288"/>
    <w:rsid w:val="00B718DE"/>
    <w:rsid w:val="00B726BB"/>
    <w:rsid w:val="00B73F63"/>
    <w:rsid w:val="00B74EB5"/>
    <w:rsid w:val="00B760EC"/>
    <w:rsid w:val="00B80D70"/>
    <w:rsid w:val="00B8325B"/>
    <w:rsid w:val="00B85656"/>
    <w:rsid w:val="00B86B59"/>
    <w:rsid w:val="00B90354"/>
    <w:rsid w:val="00B90F49"/>
    <w:rsid w:val="00B9278C"/>
    <w:rsid w:val="00B92A7E"/>
    <w:rsid w:val="00B93C61"/>
    <w:rsid w:val="00B93E79"/>
    <w:rsid w:val="00B94BD9"/>
    <w:rsid w:val="00B95347"/>
    <w:rsid w:val="00B96A1A"/>
    <w:rsid w:val="00B97AE5"/>
    <w:rsid w:val="00BA0C08"/>
    <w:rsid w:val="00BA165B"/>
    <w:rsid w:val="00BA20F5"/>
    <w:rsid w:val="00BA4256"/>
    <w:rsid w:val="00BA4DBC"/>
    <w:rsid w:val="00BA5523"/>
    <w:rsid w:val="00BA570A"/>
    <w:rsid w:val="00BA6B6D"/>
    <w:rsid w:val="00BB16DE"/>
    <w:rsid w:val="00BB227A"/>
    <w:rsid w:val="00BB269B"/>
    <w:rsid w:val="00BB39FA"/>
    <w:rsid w:val="00BB63E4"/>
    <w:rsid w:val="00BB6779"/>
    <w:rsid w:val="00BB73F1"/>
    <w:rsid w:val="00BC1A5F"/>
    <w:rsid w:val="00BC3731"/>
    <w:rsid w:val="00BC6144"/>
    <w:rsid w:val="00BC71B1"/>
    <w:rsid w:val="00BD14FA"/>
    <w:rsid w:val="00BD52B5"/>
    <w:rsid w:val="00BD659B"/>
    <w:rsid w:val="00BE000A"/>
    <w:rsid w:val="00BE3059"/>
    <w:rsid w:val="00BE3686"/>
    <w:rsid w:val="00BE6FAC"/>
    <w:rsid w:val="00BE754D"/>
    <w:rsid w:val="00BE7E4E"/>
    <w:rsid w:val="00BF008F"/>
    <w:rsid w:val="00BF0945"/>
    <w:rsid w:val="00BF5EB3"/>
    <w:rsid w:val="00BF5EEB"/>
    <w:rsid w:val="00C0070B"/>
    <w:rsid w:val="00C00C2B"/>
    <w:rsid w:val="00C00D4C"/>
    <w:rsid w:val="00C01D8E"/>
    <w:rsid w:val="00C01E9A"/>
    <w:rsid w:val="00C02801"/>
    <w:rsid w:val="00C06611"/>
    <w:rsid w:val="00C079F4"/>
    <w:rsid w:val="00C11447"/>
    <w:rsid w:val="00C11E35"/>
    <w:rsid w:val="00C12F0C"/>
    <w:rsid w:val="00C133EF"/>
    <w:rsid w:val="00C13C0D"/>
    <w:rsid w:val="00C15320"/>
    <w:rsid w:val="00C15CE8"/>
    <w:rsid w:val="00C17F17"/>
    <w:rsid w:val="00C20B35"/>
    <w:rsid w:val="00C214B6"/>
    <w:rsid w:val="00C2234D"/>
    <w:rsid w:val="00C2425A"/>
    <w:rsid w:val="00C26A1A"/>
    <w:rsid w:val="00C26F4B"/>
    <w:rsid w:val="00C27A1C"/>
    <w:rsid w:val="00C34BBB"/>
    <w:rsid w:val="00C352F1"/>
    <w:rsid w:val="00C37BD6"/>
    <w:rsid w:val="00C40756"/>
    <w:rsid w:val="00C409D9"/>
    <w:rsid w:val="00C437BC"/>
    <w:rsid w:val="00C4431E"/>
    <w:rsid w:val="00C44AF0"/>
    <w:rsid w:val="00C458A3"/>
    <w:rsid w:val="00C47FFD"/>
    <w:rsid w:val="00C50171"/>
    <w:rsid w:val="00C53755"/>
    <w:rsid w:val="00C561A6"/>
    <w:rsid w:val="00C61830"/>
    <w:rsid w:val="00C61F9D"/>
    <w:rsid w:val="00C62116"/>
    <w:rsid w:val="00C62B1D"/>
    <w:rsid w:val="00C66950"/>
    <w:rsid w:val="00C67194"/>
    <w:rsid w:val="00C67475"/>
    <w:rsid w:val="00C67894"/>
    <w:rsid w:val="00C701CE"/>
    <w:rsid w:val="00C728E6"/>
    <w:rsid w:val="00C72E7F"/>
    <w:rsid w:val="00C739BD"/>
    <w:rsid w:val="00C7699B"/>
    <w:rsid w:val="00C76B73"/>
    <w:rsid w:val="00C7769A"/>
    <w:rsid w:val="00C77BD2"/>
    <w:rsid w:val="00C828A1"/>
    <w:rsid w:val="00C8322F"/>
    <w:rsid w:val="00C8327C"/>
    <w:rsid w:val="00C83A6F"/>
    <w:rsid w:val="00C86034"/>
    <w:rsid w:val="00C87836"/>
    <w:rsid w:val="00C94C0D"/>
    <w:rsid w:val="00C95510"/>
    <w:rsid w:val="00C979DC"/>
    <w:rsid w:val="00CA04F8"/>
    <w:rsid w:val="00CA3A8C"/>
    <w:rsid w:val="00CA3AB6"/>
    <w:rsid w:val="00CA7199"/>
    <w:rsid w:val="00CB08C5"/>
    <w:rsid w:val="00CB14EE"/>
    <w:rsid w:val="00CB37E6"/>
    <w:rsid w:val="00CB3996"/>
    <w:rsid w:val="00CB4428"/>
    <w:rsid w:val="00CB5D40"/>
    <w:rsid w:val="00CC1769"/>
    <w:rsid w:val="00CC1B42"/>
    <w:rsid w:val="00CC305F"/>
    <w:rsid w:val="00CC37EA"/>
    <w:rsid w:val="00CC48F8"/>
    <w:rsid w:val="00CC4E9D"/>
    <w:rsid w:val="00CC682A"/>
    <w:rsid w:val="00CC70F5"/>
    <w:rsid w:val="00CCE3D4"/>
    <w:rsid w:val="00CD0438"/>
    <w:rsid w:val="00CD1ED4"/>
    <w:rsid w:val="00CD37DD"/>
    <w:rsid w:val="00CD3D8A"/>
    <w:rsid w:val="00CD54F2"/>
    <w:rsid w:val="00CD73D9"/>
    <w:rsid w:val="00CE0544"/>
    <w:rsid w:val="00CE0E99"/>
    <w:rsid w:val="00CE1259"/>
    <w:rsid w:val="00CE2034"/>
    <w:rsid w:val="00CE2C9F"/>
    <w:rsid w:val="00CE2D75"/>
    <w:rsid w:val="00CE3586"/>
    <w:rsid w:val="00CE6B22"/>
    <w:rsid w:val="00CF0CC9"/>
    <w:rsid w:val="00CF15D3"/>
    <w:rsid w:val="00CF5C42"/>
    <w:rsid w:val="00CF7130"/>
    <w:rsid w:val="00D03074"/>
    <w:rsid w:val="00D036A0"/>
    <w:rsid w:val="00D038F1"/>
    <w:rsid w:val="00D04A02"/>
    <w:rsid w:val="00D071BC"/>
    <w:rsid w:val="00D100E7"/>
    <w:rsid w:val="00D11C66"/>
    <w:rsid w:val="00D1347C"/>
    <w:rsid w:val="00D15189"/>
    <w:rsid w:val="00D211A6"/>
    <w:rsid w:val="00D2313F"/>
    <w:rsid w:val="00D23182"/>
    <w:rsid w:val="00D237F6"/>
    <w:rsid w:val="00D25CA5"/>
    <w:rsid w:val="00D26070"/>
    <w:rsid w:val="00D26C86"/>
    <w:rsid w:val="00D270A6"/>
    <w:rsid w:val="00D31674"/>
    <w:rsid w:val="00D327DD"/>
    <w:rsid w:val="00D33EF6"/>
    <w:rsid w:val="00D34ABD"/>
    <w:rsid w:val="00D35424"/>
    <w:rsid w:val="00D369FB"/>
    <w:rsid w:val="00D37459"/>
    <w:rsid w:val="00D37553"/>
    <w:rsid w:val="00D4138A"/>
    <w:rsid w:val="00D41F88"/>
    <w:rsid w:val="00D42A83"/>
    <w:rsid w:val="00D43031"/>
    <w:rsid w:val="00D46D86"/>
    <w:rsid w:val="00D5084B"/>
    <w:rsid w:val="00D52142"/>
    <w:rsid w:val="00D5458A"/>
    <w:rsid w:val="00D54A11"/>
    <w:rsid w:val="00D571E0"/>
    <w:rsid w:val="00D57C61"/>
    <w:rsid w:val="00D621BF"/>
    <w:rsid w:val="00D62AEE"/>
    <w:rsid w:val="00D62ED4"/>
    <w:rsid w:val="00D6358D"/>
    <w:rsid w:val="00D63876"/>
    <w:rsid w:val="00D63D2D"/>
    <w:rsid w:val="00D64541"/>
    <w:rsid w:val="00D6524C"/>
    <w:rsid w:val="00D66F08"/>
    <w:rsid w:val="00D67CEE"/>
    <w:rsid w:val="00D67EBD"/>
    <w:rsid w:val="00D67F22"/>
    <w:rsid w:val="00D707E5"/>
    <w:rsid w:val="00D75336"/>
    <w:rsid w:val="00D7536E"/>
    <w:rsid w:val="00D77C2E"/>
    <w:rsid w:val="00D7C545"/>
    <w:rsid w:val="00D82C8D"/>
    <w:rsid w:val="00D8314B"/>
    <w:rsid w:val="00D8376C"/>
    <w:rsid w:val="00D84C2F"/>
    <w:rsid w:val="00D85F19"/>
    <w:rsid w:val="00D901BD"/>
    <w:rsid w:val="00D93D68"/>
    <w:rsid w:val="00D96711"/>
    <w:rsid w:val="00D96FEA"/>
    <w:rsid w:val="00D97C67"/>
    <w:rsid w:val="00DA02B3"/>
    <w:rsid w:val="00DA13F3"/>
    <w:rsid w:val="00DA30F9"/>
    <w:rsid w:val="00DA3559"/>
    <w:rsid w:val="00DA3C03"/>
    <w:rsid w:val="00DA406C"/>
    <w:rsid w:val="00DA4559"/>
    <w:rsid w:val="00DA4B9D"/>
    <w:rsid w:val="00DA57AD"/>
    <w:rsid w:val="00DA5981"/>
    <w:rsid w:val="00DA5A7F"/>
    <w:rsid w:val="00DB36FD"/>
    <w:rsid w:val="00DB403D"/>
    <w:rsid w:val="00DB4FBA"/>
    <w:rsid w:val="00DB6E65"/>
    <w:rsid w:val="00DB70D6"/>
    <w:rsid w:val="00DC0C70"/>
    <w:rsid w:val="00DC37C4"/>
    <w:rsid w:val="00DC44BD"/>
    <w:rsid w:val="00DC5713"/>
    <w:rsid w:val="00DC7F8A"/>
    <w:rsid w:val="00DD06F5"/>
    <w:rsid w:val="00DD1533"/>
    <w:rsid w:val="00DD1E7C"/>
    <w:rsid w:val="00DD3979"/>
    <w:rsid w:val="00DD3BF1"/>
    <w:rsid w:val="00DD4C4C"/>
    <w:rsid w:val="00DD6BC8"/>
    <w:rsid w:val="00DE11F7"/>
    <w:rsid w:val="00DE17E1"/>
    <w:rsid w:val="00DE4613"/>
    <w:rsid w:val="00DE77DF"/>
    <w:rsid w:val="00DF0D29"/>
    <w:rsid w:val="00DF11C4"/>
    <w:rsid w:val="00DF22EA"/>
    <w:rsid w:val="00DF40F9"/>
    <w:rsid w:val="00DF60D3"/>
    <w:rsid w:val="00E0090F"/>
    <w:rsid w:val="00E0161B"/>
    <w:rsid w:val="00E02769"/>
    <w:rsid w:val="00E02FC9"/>
    <w:rsid w:val="00E04A4C"/>
    <w:rsid w:val="00E04F49"/>
    <w:rsid w:val="00E06843"/>
    <w:rsid w:val="00E06C3D"/>
    <w:rsid w:val="00E070EF"/>
    <w:rsid w:val="00E12613"/>
    <w:rsid w:val="00E126FB"/>
    <w:rsid w:val="00E147F3"/>
    <w:rsid w:val="00E17538"/>
    <w:rsid w:val="00E20B9A"/>
    <w:rsid w:val="00E211AC"/>
    <w:rsid w:val="00E224D9"/>
    <w:rsid w:val="00E224E6"/>
    <w:rsid w:val="00E30E14"/>
    <w:rsid w:val="00E31FA1"/>
    <w:rsid w:val="00E31FD7"/>
    <w:rsid w:val="00E326E6"/>
    <w:rsid w:val="00E32719"/>
    <w:rsid w:val="00E32CAE"/>
    <w:rsid w:val="00E33F44"/>
    <w:rsid w:val="00E3587E"/>
    <w:rsid w:val="00E35F6E"/>
    <w:rsid w:val="00E3643A"/>
    <w:rsid w:val="00E36E53"/>
    <w:rsid w:val="00E413B9"/>
    <w:rsid w:val="00E417C7"/>
    <w:rsid w:val="00E4199D"/>
    <w:rsid w:val="00E4331B"/>
    <w:rsid w:val="00E437A2"/>
    <w:rsid w:val="00E4447D"/>
    <w:rsid w:val="00E4535A"/>
    <w:rsid w:val="00E51824"/>
    <w:rsid w:val="00E51C6D"/>
    <w:rsid w:val="00E5533F"/>
    <w:rsid w:val="00E56039"/>
    <w:rsid w:val="00E573E6"/>
    <w:rsid w:val="00E57AE5"/>
    <w:rsid w:val="00E619F5"/>
    <w:rsid w:val="00E61AFC"/>
    <w:rsid w:val="00E645B7"/>
    <w:rsid w:val="00E65B95"/>
    <w:rsid w:val="00E65D92"/>
    <w:rsid w:val="00E665FA"/>
    <w:rsid w:val="00E66EEA"/>
    <w:rsid w:val="00E6719A"/>
    <w:rsid w:val="00E67B87"/>
    <w:rsid w:val="00E67C07"/>
    <w:rsid w:val="00E702CC"/>
    <w:rsid w:val="00E7080E"/>
    <w:rsid w:val="00E72249"/>
    <w:rsid w:val="00E72368"/>
    <w:rsid w:val="00E73C89"/>
    <w:rsid w:val="00E75852"/>
    <w:rsid w:val="00E80004"/>
    <w:rsid w:val="00E80422"/>
    <w:rsid w:val="00E815E1"/>
    <w:rsid w:val="00E81AB8"/>
    <w:rsid w:val="00E828EB"/>
    <w:rsid w:val="00E82F71"/>
    <w:rsid w:val="00E858AB"/>
    <w:rsid w:val="00E869C5"/>
    <w:rsid w:val="00E871D6"/>
    <w:rsid w:val="00E87DFD"/>
    <w:rsid w:val="00E87F5C"/>
    <w:rsid w:val="00E9018E"/>
    <w:rsid w:val="00E90A63"/>
    <w:rsid w:val="00E971B3"/>
    <w:rsid w:val="00EA0BFB"/>
    <w:rsid w:val="00EA23A1"/>
    <w:rsid w:val="00EA25F2"/>
    <w:rsid w:val="00EA2885"/>
    <w:rsid w:val="00EA3474"/>
    <w:rsid w:val="00EA47FA"/>
    <w:rsid w:val="00EA54F3"/>
    <w:rsid w:val="00EA7CBF"/>
    <w:rsid w:val="00EB00DD"/>
    <w:rsid w:val="00EB090D"/>
    <w:rsid w:val="00EB5C84"/>
    <w:rsid w:val="00EB5D1E"/>
    <w:rsid w:val="00EC0D1D"/>
    <w:rsid w:val="00EC3234"/>
    <w:rsid w:val="00EC4A7A"/>
    <w:rsid w:val="00EC56DC"/>
    <w:rsid w:val="00EC5935"/>
    <w:rsid w:val="00ED03E0"/>
    <w:rsid w:val="00ED1393"/>
    <w:rsid w:val="00ED1AF7"/>
    <w:rsid w:val="00ED232F"/>
    <w:rsid w:val="00ED35C6"/>
    <w:rsid w:val="00ED38FF"/>
    <w:rsid w:val="00ED4EFF"/>
    <w:rsid w:val="00ED745D"/>
    <w:rsid w:val="00EE3B79"/>
    <w:rsid w:val="00EE47E0"/>
    <w:rsid w:val="00EE7517"/>
    <w:rsid w:val="00EE7850"/>
    <w:rsid w:val="00EF0E71"/>
    <w:rsid w:val="00EF4B38"/>
    <w:rsid w:val="00EF70EE"/>
    <w:rsid w:val="00EF7C74"/>
    <w:rsid w:val="00F019A0"/>
    <w:rsid w:val="00F054AD"/>
    <w:rsid w:val="00F06675"/>
    <w:rsid w:val="00F120B6"/>
    <w:rsid w:val="00F12E9F"/>
    <w:rsid w:val="00F16972"/>
    <w:rsid w:val="00F21454"/>
    <w:rsid w:val="00F21ECB"/>
    <w:rsid w:val="00F22910"/>
    <w:rsid w:val="00F244AC"/>
    <w:rsid w:val="00F25DBA"/>
    <w:rsid w:val="00F26ED8"/>
    <w:rsid w:val="00F27040"/>
    <w:rsid w:val="00F27D60"/>
    <w:rsid w:val="00F30025"/>
    <w:rsid w:val="00F30F17"/>
    <w:rsid w:val="00F31D21"/>
    <w:rsid w:val="00F32C33"/>
    <w:rsid w:val="00F33153"/>
    <w:rsid w:val="00F358EE"/>
    <w:rsid w:val="00F36BED"/>
    <w:rsid w:val="00F37201"/>
    <w:rsid w:val="00F422FA"/>
    <w:rsid w:val="00F44276"/>
    <w:rsid w:val="00F46677"/>
    <w:rsid w:val="00F47403"/>
    <w:rsid w:val="00F47707"/>
    <w:rsid w:val="00F509D8"/>
    <w:rsid w:val="00F5194A"/>
    <w:rsid w:val="00F52280"/>
    <w:rsid w:val="00F52DB4"/>
    <w:rsid w:val="00F55D52"/>
    <w:rsid w:val="00F56822"/>
    <w:rsid w:val="00F56B4A"/>
    <w:rsid w:val="00F57B83"/>
    <w:rsid w:val="00F6024F"/>
    <w:rsid w:val="00F653D7"/>
    <w:rsid w:val="00F7145B"/>
    <w:rsid w:val="00F715FF"/>
    <w:rsid w:val="00F72478"/>
    <w:rsid w:val="00F725B9"/>
    <w:rsid w:val="00F72FF0"/>
    <w:rsid w:val="00F739B8"/>
    <w:rsid w:val="00F76C17"/>
    <w:rsid w:val="00F76C97"/>
    <w:rsid w:val="00F772CB"/>
    <w:rsid w:val="00F82165"/>
    <w:rsid w:val="00F822FD"/>
    <w:rsid w:val="00F8471B"/>
    <w:rsid w:val="00F851CA"/>
    <w:rsid w:val="00F909EF"/>
    <w:rsid w:val="00F9339C"/>
    <w:rsid w:val="00F976D2"/>
    <w:rsid w:val="00FA0756"/>
    <w:rsid w:val="00FA2819"/>
    <w:rsid w:val="00FA2BB6"/>
    <w:rsid w:val="00FA3EA6"/>
    <w:rsid w:val="00FA469C"/>
    <w:rsid w:val="00FA5781"/>
    <w:rsid w:val="00FA6C87"/>
    <w:rsid w:val="00FA7AA9"/>
    <w:rsid w:val="00FA7C76"/>
    <w:rsid w:val="00FB1928"/>
    <w:rsid w:val="00FB2A9C"/>
    <w:rsid w:val="00FB4192"/>
    <w:rsid w:val="00FB5F79"/>
    <w:rsid w:val="00FB6C55"/>
    <w:rsid w:val="00FC4A87"/>
    <w:rsid w:val="00FC5D4B"/>
    <w:rsid w:val="00FC6CEA"/>
    <w:rsid w:val="00FC7D03"/>
    <w:rsid w:val="00FD3742"/>
    <w:rsid w:val="00FD46D9"/>
    <w:rsid w:val="00FD568D"/>
    <w:rsid w:val="00FD611A"/>
    <w:rsid w:val="00FE1AB4"/>
    <w:rsid w:val="00FE1AD5"/>
    <w:rsid w:val="00FE21C7"/>
    <w:rsid w:val="00FE5465"/>
    <w:rsid w:val="00FE6BE2"/>
    <w:rsid w:val="00FE779C"/>
    <w:rsid w:val="00FF2944"/>
    <w:rsid w:val="00FF33C6"/>
    <w:rsid w:val="00FF35C7"/>
    <w:rsid w:val="00FF3CAF"/>
    <w:rsid w:val="00FF4E03"/>
    <w:rsid w:val="013EFDA4"/>
    <w:rsid w:val="04320F02"/>
    <w:rsid w:val="052D92A7"/>
    <w:rsid w:val="05A95D44"/>
    <w:rsid w:val="07588F18"/>
    <w:rsid w:val="07ABC89D"/>
    <w:rsid w:val="07B6CA1C"/>
    <w:rsid w:val="096F8CF2"/>
    <w:rsid w:val="09AB25FD"/>
    <w:rsid w:val="09DD6B9F"/>
    <w:rsid w:val="0A98276E"/>
    <w:rsid w:val="0B4CDEBE"/>
    <w:rsid w:val="0DC7A32F"/>
    <w:rsid w:val="0FFDFEB7"/>
    <w:rsid w:val="112FA89B"/>
    <w:rsid w:val="1257C8B3"/>
    <w:rsid w:val="127BD7F8"/>
    <w:rsid w:val="129CB9A6"/>
    <w:rsid w:val="14A265EE"/>
    <w:rsid w:val="14BEDCC2"/>
    <w:rsid w:val="150BC3D4"/>
    <w:rsid w:val="152A0E15"/>
    <w:rsid w:val="15C39F3E"/>
    <w:rsid w:val="1689BDFB"/>
    <w:rsid w:val="16D71C9E"/>
    <w:rsid w:val="187D0B92"/>
    <w:rsid w:val="18D2F7C5"/>
    <w:rsid w:val="1A3D7F1C"/>
    <w:rsid w:val="1A5D5BD6"/>
    <w:rsid w:val="1ABB44E6"/>
    <w:rsid w:val="1AE882AB"/>
    <w:rsid w:val="1B49C8AB"/>
    <w:rsid w:val="1B5660BD"/>
    <w:rsid w:val="1BB72332"/>
    <w:rsid w:val="1C6BF80F"/>
    <w:rsid w:val="1FFB3C76"/>
    <w:rsid w:val="201BE18D"/>
    <w:rsid w:val="203023B5"/>
    <w:rsid w:val="2276254D"/>
    <w:rsid w:val="232F2BAD"/>
    <w:rsid w:val="238F82CA"/>
    <w:rsid w:val="23C26293"/>
    <w:rsid w:val="243F91F0"/>
    <w:rsid w:val="26527B06"/>
    <w:rsid w:val="272FEDDB"/>
    <w:rsid w:val="27611BAB"/>
    <w:rsid w:val="28411C9C"/>
    <w:rsid w:val="29FA633A"/>
    <w:rsid w:val="2A489F5F"/>
    <w:rsid w:val="2AEAB317"/>
    <w:rsid w:val="2C4D9230"/>
    <w:rsid w:val="2D22A4B2"/>
    <w:rsid w:val="2D2C09C2"/>
    <w:rsid w:val="2DB6F158"/>
    <w:rsid w:val="2DCC9DD1"/>
    <w:rsid w:val="2E0DAD34"/>
    <w:rsid w:val="2EDBE4F5"/>
    <w:rsid w:val="2F0FC7E7"/>
    <w:rsid w:val="2F9165EB"/>
    <w:rsid w:val="304E1E05"/>
    <w:rsid w:val="30730D03"/>
    <w:rsid w:val="30737B1B"/>
    <w:rsid w:val="30E2603D"/>
    <w:rsid w:val="314841EE"/>
    <w:rsid w:val="349950AA"/>
    <w:rsid w:val="35ABD9A5"/>
    <w:rsid w:val="362A3AAD"/>
    <w:rsid w:val="380AED80"/>
    <w:rsid w:val="38158562"/>
    <w:rsid w:val="38E0264B"/>
    <w:rsid w:val="38FC31E7"/>
    <w:rsid w:val="3AF3DA7D"/>
    <w:rsid w:val="3BAF39D9"/>
    <w:rsid w:val="3C68B541"/>
    <w:rsid w:val="3D64F188"/>
    <w:rsid w:val="3DB1CA62"/>
    <w:rsid w:val="3DE91552"/>
    <w:rsid w:val="3E91A617"/>
    <w:rsid w:val="3FEB99DA"/>
    <w:rsid w:val="400362AD"/>
    <w:rsid w:val="413D5716"/>
    <w:rsid w:val="416DA2D3"/>
    <w:rsid w:val="4311CAB7"/>
    <w:rsid w:val="454D485B"/>
    <w:rsid w:val="45CB1BDD"/>
    <w:rsid w:val="464F4EA6"/>
    <w:rsid w:val="467C8D54"/>
    <w:rsid w:val="46F668CC"/>
    <w:rsid w:val="47F1157B"/>
    <w:rsid w:val="47F9A5CB"/>
    <w:rsid w:val="48B618A8"/>
    <w:rsid w:val="49D8E7E9"/>
    <w:rsid w:val="4BA080F9"/>
    <w:rsid w:val="4C96898E"/>
    <w:rsid w:val="4D47FEF7"/>
    <w:rsid w:val="4D9044B9"/>
    <w:rsid w:val="4DC58C8A"/>
    <w:rsid w:val="4DDF80E7"/>
    <w:rsid w:val="4EEED5C9"/>
    <w:rsid w:val="4FE8D467"/>
    <w:rsid w:val="51861DFF"/>
    <w:rsid w:val="52120F57"/>
    <w:rsid w:val="522F1DC8"/>
    <w:rsid w:val="52528961"/>
    <w:rsid w:val="5303C1ED"/>
    <w:rsid w:val="53EA2D83"/>
    <w:rsid w:val="548EBF80"/>
    <w:rsid w:val="54B205CD"/>
    <w:rsid w:val="54E138B4"/>
    <w:rsid w:val="55FC8A88"/>
    <w:rsid w:val="59DCAD44"/>
    <w:rsid w:val="5AB2851F"/>
    <w:rsid w:val="5C43C4B2"/>
    <w:rsid w:val="5CD59083"/>
    <w:rsid w:val="5D4B5311"/>
    <w:rsid w:val="5D9B0F63"/>
    <w:rsid w:val="5DDE631B"/>
    <w:rsid w:val="5E4AC4B5"/>
    <w:rsid w:val="5E95858F"/>
    <w:rsid w:val="606C7DD6"/>
    <w:rsid w:val="610AAC0D"/>
    <w:rsid w:val="62E5AD02"/>
    <w:rsid w:val="6306E436"/>
    <w:rsid w:val="63868695"/>
    <w:rsid w:val="65A942C6"/>
    <w:rsid w:val="66049D03"/>
    <w:rsid w:val="67079ABA"/>
    <w:rsid w:val="672EED25"/>
    <w:rsid w:val="677EF5B4"/>
    <w:rsid w:val="68C60A9A"/>
    <w:rsid w:val="6B149A6F"/>
    <w:rsid w:val="6B28FD39"/>
    <w:rsid w:val="6C090183"/>
    <w:rsid w:val="6CD82EDC"/>
    <w:rsid w:val="6CE473E5"/>
    <w:rsid w:val="6CEE4B9B"/>
    <w:rsid w:val="7135E85A"/>
    <w:rsid w:val="721AEE1D"/>
    <w:rsid w:val="72850B4B"/>
    <w:rsid w:val="74CE96D2"/>
    <w:rsid w:val="74DC4C39"/>
    <w:rsid w:val="74EDF91C"/>
    <w:rsid w:val="750E2758"/>
    <w:rsid w:val="750E79E3"/>
    <w:rsid w:val="75E9AF51"/>
    <w:rsid w:val="7710B1FA"/>
    <w:rsid w:val="79114048"/>
    <w:rsid w:val="79624920"/>
    <w:rsid w:val="7A06F7AB"/>
    <w:rsid w:val="7A9B3327"/>
    <w:rsid w:val="7AC4F956"/>
    <w:rsid w:val="7AF9BE08"/>
    <w:rsid w:val="7EDB3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9768B1D"/>
  <w14:defaultImageDpi w14:val="96"/>
  <w15:docId w15:val="{20284AA6-81AD-47ED-8B8E-9C00866B4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pPr>
        <w:spacing w:after="120"/>
      </w:pPr>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45109"/>
  </w:style>
  <w:style w:type="paragraph" w:styleId="Heading1">
    <w:name w:val="heading 1"/>
    <w:basedOn w:val="Normal"/>
    <w:next w:val="Normal"/>
    <w:link w:val="Heading1Char"/>
    <w:uiPriority w:val="1"/>
    <w:qFormat/>
    <w:pPr>
      <w:spacing w:line="528" w:lineRule="exact"/>
      <w:ind w:left="833"/>
      <w:outlineLvl w:val="0"/>
    </w:pPr>
    <w:rPr>
      <w:rFonts w:ascii="Trade Gothic LT Com" w:hAnsi="Trade Gothic LT Com" w:cs="Trade Gothic LT Com"/>
      <w:b/>
      <w:bCs/>
      <w:sz w:val="48"/>
      <w:szCs w:val="48"/>
    </w:rPr>
  </w:style>
  <w:style w:type="paragraph" w:styleId="Heading2">
    <w:name w:val="heading 2"/>
    <w:basedOn w:val="Normal"/>
    <w:next w:val="Normal"/>
    <w:link w:val="Heading2Char"/>
    <w:uiPriority w:val="1"/>
    <w:qFormat/>
    <w:pPr>
      <w:spacing w:before="90"/>
      <w:ind w:left="1514" w:hanging="682"/>
      <w:outlineLvl w:val="1"/>
    </w:pPr>
    <w:rPr>
      <w:b/>
      <w:bCs/>
      <w:sz w:val="32"/>
      <w:szCs w:val="32"/>
    </w:rPr>
  </w:style>
  <w:style w:type="paragraph" w:styleId="Heading3">
    <w:name w:val="heading 3"/>
    <w:basedOn w:val="Normal"/>
    <w:next w:val="Normal"/>
    <w:link w:val="Heading3Char"/>
    <w:uiPriority w:val="1"/>
    <w:qFormat/>
    <w:pPr>
      <w:spacing w:before="91"/>
      <w:ind w:left="2194" w:hanging="681"/>
      <w:outlineLvl w:val="2"/>
    </w:pPr>
    <w:rPr>
      <w:b/>
      <w:bCs/>
      <w:sz w:val="28"/>
      <w:szCs w:val="28"/>
    </w:rPr>
  </w:style>
  <w:style w:type="paragraph" w:styleId="Heading4">
    <w:name w:val="heading 4"/>
    <w:basedOn w:val="Normal"/>
    <w:next w:val="Normal"/>
    <w:link w:val="Heading4Char"/>
    <w:uiPriority w:val="1"/>
    <w:qFormat/>
    <w:pPr>
      <w:ind w:left="1060"/>
      <w:outlineLvl w:val="3"/>
    </w:pPr>
    <w:rPr>
      <w:rFonts w:ascii="Trade Gothic LT Com" w:hAnsi="Trade Gothic LT Com" w:cs="Trade Gothic LT Com"/>
      <w:b/>
      <w:bCs/>
    </w:rPr>
  </w:style>
  <w:style w:type="paragraph" w:styleId="Heading5">
    <w:name w:val="heading 5"/>
    <w:basedOn w:val="Normal"/>
    <w:next w:val="Normal"/>
    <w:link w:val="Heading5Char"/>
    <w:uiPriority w:val="9"/>
    <w:unhideWhenUsed/>
    <w:qFormat/>
    <w:rsid w:val="00A5721E"/>
    <w:pPr>
      <w:keepNext/>
      <w:keepLines/>
      <w:spacing w:before="40"/>
      <w:outlineLvl w:val="4"/>
    </w:pPr>
    <w:rPr>
      <w:rFonts w:asciiTheme="majorHAnsi" w:eastAsiaTheme="majorEastAsia" w:hAnsiTheme="majorHAnsi" w:cstheme="majorBidi"/>
      <w:color w:val="004C72" w:themeColor="accent1" w:themeShade="BF"/>
    </w:rPr>
  </w:style>
  <w:style w:type="paragraph" w:styleId="Heading6">
    <w:name w:val="heading 6"/>
    <w:basedOn w:val="Normal"/>
    <w:next w:val="Normal"/>
    <w:link w:val="Heading6Char"/>
    <w:uiPriority w:val="9"/>
    <w:unhideWhenUsed/>
    <w:qFormat/>
    <w:rsid w:val="00A5721E"/>
    <w:pPr>
      <w:keepNext/>
      <w:keepLines/>
      <w:spacing w:before="40"/>
      <w:outlineLvl w:val="5"/>
    </w:pPr>
    <w:rPr>
      <w:rFonts w:asciiTheme="majorHAnsi" w:eastAsiaTheme="majorEastAsia" w:hAnsiTheme="majorHAnsi" w:cstheme="majorBidi"/>
      <w:color w:val="00324C"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character" w:customStyle="1" w:styleId="BodyTextChar">
    <w:name w:val="Body Text Char"/>
    <w:basedOn w:val="DefaultParagraphFont"/>
    <w:link w:val="BodyText"/>
    <w:uiPriority w:val="1"/>
    <w:rPr>
      <w:rFonts w:ascii="Arial" w:hAnsi="Arial" w:cs="Arial"/>
    </w:r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Pr>
      <w:b/>
      <w:bCs/>
      <w:sz w:val="28"/>
      <w:szCs w:val="28"/>
    </w:rPr>
  </w:style>
  <w:style w:type="paragraph" w:styleId="ListParagraph">
    <w:name w:val="List Paragraph"/>
    <w:basedOn w:val="Normal"/>
    <w:uiPriority w:val="1"/>
    <w:qFormat/>
    <w:pPr>
      <w:spacing w:before="103"/>
      <w:ind w:left="1287" w:hanging="228"/>
    </w:pPr>
    <w:rPr>
      <w:rFonts w:ascii="TradeGothicLTCom" w:hAnsi="TradeGothicLTCom" w:cs="TradeGothicLTCom"/>
    </w:rPr>
  </w:style>
  <w:style w:type="paragraph" w:customStyle="1" w:styleId="TableParagraph">
    <w:name w:val="Table Paragraph"/>
    <w:basedOn w:val="Normal"/>
    <w:uiPriority w:val="1"/>
    <w:qFormat/>
    <w:pPr>
      <w:spacing w:before="53"/>
      <w:ind w:left="170"/>
    </w:pPr>
  </w:style>
  <w:style w:type="paragraph" w:styleId="NormalWeb">
    <w:name w:val="Normal (Web)"/>
    <w:basedOn w:val="Normal"/>
    <w:uiPriority w:val="99"/>
    <w:semiHidden/>
    <w:unhideWhenUsed/>
    <w:rsid w:val="000E71E1"/>
    <w:pPr>
      <w:spacing w:before="100" w:beforeAutospacing="1" w:after="100" w:afterAutospacing="1"/>
    </w:pPr>
    <w:rPr>
      <w:rFonts w:ascii="Times New Roman" w:hAnsi="Times New Roman" w:cs="Times New Roman"/>
    </w:rPr>
  </w:style>
  <w:style w:type="character" w:customStyle="1" w:styleId="Heading5Char">
    <w:name w:val="Heading 5 Char"/>
    <w:basedOn w:val="DefaultParagraphFont"/>
    <w:link w:val="Heading5"/>
    <w:uiPriority w:val="9"/>
    <w:rsid w:val="00A5721E"/>
    <w:rPr>
      <w:rFonts w:asciiTheme="majorHAnsi" w:eastAsiaTheme="majorEastAsia" w:hAnsiTheme="majorHAnsi" w:cstheme="majorBidi"/>
      <w:color w:val="004C72" w:themeColor="accent1" w:themeShade="BF"/>
    </w:rPr>
  </w:style>
  <w:style w:type="character" w:customStyle="1" w:styleId="Heading6Char">
    <w:name w:val="Heading 6 Char"/>
    <w:basedOn w:val="DefaultParagraphFont"/>
    <w:link w:val="Heading6"/>
    <w:uiPriority w:val="9"/>
    <w:rsid w:val="00A5721E"/>
    <w:rPr>
      <w:rFonts w:asciiTheme="majorHAnsi" w:eastAsiaTheme="majorEastAsia" w:hAnsiTheme="majorHAnsi" w:cstheme="majorBidi"/>
      <w:color w:val="00324C" w:themeColor="accent1" w:themeShade="7F"/>
    </w:rPr>
  </w:style>
  <w:style w:type="paragraph" w:styleId="Header">
    <w:name w:val="header"/>
    <w:basedOn w:val="Normal"/>
    <w:link w:val="HeaderChar"/>
    <w:uiPriority w:val="99"/>
    <w:unhideWhenUsed/>
    <w:rsid w:val="004C7204"/>
    <w:pPr>
      <w:tabs>
        <w:tab w:val="center" w:pos="4513"/>
        <w:tab w:val="right" w:pos="9026"/>
      </w:tabs>
    </w:pPr>
  </w:style>
  <w:style w:type="character" w:customStyle="1" w:styleId="HeaderChar">
    <w:name w:val="Header Char"/>
    <w:basedOn w:val="DefaultParagraphFont"/>
    <w:link w:val="Header"/>
    <w:uiPriority w:val="99"/>
    <w:rsid w:val="004C7204"/>
    <w:rPr>
      <w:rFonts w:ascii="Arial" w:hAnsi="Arial" w:cs="Arial"/>
    </w:rPr>
  </w:style>
  <w:style w:type="paragraph" w:styleId="Footer">
    <w:name w:val="footer"/>
    <w:basedOn w:val="Normal"/>
    <w:link w:val="FooterChar"/>
    <w:uiPriority w:val="99"/>
    <w:unhideWhenUsed/>
    <w:rsid w:val="004C7204"/>
    <w:pPr>
      <w:tabs>
        <w:tab w:val="center" w:pos="4513"/>
        <w:tab w:val="right" w:pos="9026"/>
      </w:tabs>
    </w:pPr>
  </w:style>
  <w:style w:type="character" w:customStyle="1" w:styleId="FooterChar">
    <w:name w:val="Footer Char"/>
    <w:basedOn w:val="DefaultParagraphFont"/>
    <w:link w:val="Footer"/>
    <w:uiPriority w:val="99"/>
    <w:rsid w:val="004C7204"/>
    <w:rPr>
      <w:rFonts w:ascii="Arial" w:hAnsi="Arial" w:cs="Arial"/>
    </w:rPr>
  </w:style>
  <w:style w:type="paragraph" w:customStyle="1" w:styleId="KeinAbsatzformat">
    <w:name w:val="[Kein Absatzformat]"/>
    <w:rsid w:val="004C7204"/>
    <w:pPr>
      <w:autoSpaceDE w:val="0"/>
      <w:autoSpaceDN w:val="0"/>
      <w:adjustRightInd w:val="0"/>
      <w:spacing w:line="288" w:lineRule="auto"/>
      <w:textAlignment w:val="center"/>
    </w:pPr>
    <w:rPr>
      <w:rFonts w:ascii="MinionPro-Regular" w:hAnsi="MinionPro-Regular" w:cs="MinionPro-Regular"/>
      <w:color w:val="000000"/>
    </w:rPr>
  </w:style>
  <w:style w:type="character" w:styleId="LineNumber">
    <w:name w:val="line number"/>
    <w:basedOn w:val="DefaultParagraphFont"/>
    <w:uiPriority w:val="99"/>
    <w:semiHidden/>
    <w:unhideWhenUsed/>
    <w:rsid w:val="00867B8E"/>
  </w:style>
  <w:style w:type="character" w:styleId="CommentReference">
    <w:name w:val="annotation reference"/>
    <w:basedOn w:val="DefaultParagraphFont"/>
    <w:uiPriority w:val="99"/>
    <w:semiHidden/>
    <w:unhideWhenUsed/>
    <w:rsid w:val="003201A7"/>
    <w:rPr>
      <w:sz w:val="16"/>
      <w:szCs w:val="16"/>
    </w:rPr>
  </w:style>
  <w:style w:type="paragraph" w:styleId="CommentText">
    <w:name w:val="annotation text"/>
    <w:basedOn w:val="Normal"/>
    <w:link w:val="CommentTextChar"/>
    <w:uiPriority w:val="99"/>
    <w:unhideWhenUsed/>
    <w:rsid w:val="003201A7"/>
    <w:rPr>
      <w:sz w:val="20"/>
      <w:szCs w:val="20"/>
    </w:rPr>
  </w:style>
  <w:style w:type="character" w:customStyle="1" w:styleId="CommentTextChar">
    <w:name w:val="Comment Text Char"/>
    <w:basedOn w:val="DefaultParagraphFont"/>
    <w:link w:val="CommentText"/>
    <w:uiPriority w:val="99"/>
    <w:rsid w:val="003201A7"/>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3201A7"/>
    <w:rPr>
      <w:b/>
      <w:bCs/>
    </w:rPr>
  </w:style>
  <w:style w:type="character" w:customStyle="1" w:styleId="CommentSubjectChar">
    <w:name w:val="Comment Subject Char"/>
    <w:basedOn w:val="CommentTextChar"/>
    <w:link w:val="CommentSubject"/>
    <w:uiPriority w:val="99"/>
    <w:semiHidden/>
    <w:rsid w:val="003201A7"/>
    <w:rPr>
      <w:rFonts w:ascii="Arial" w:hAnsi="Arial" w:cs="Arial"/>
      <w:b/>
      <w:bCs/>
      <w:sz w:val="20"/>
      <w:szCs w:val="20"/>
    </w:rPr>
  </w:style>
  <w:style w:type="paragraph" w:styleId="BalloonText">
    <w:name w:val="Balloon Text"/>
    <w:basedOn w:val="Normal"/>
    <w:link w:val="BalloonTextChar"/>
    <w:uiPriority w:val="99"/>
    <w:semiHidden/>
    <w:unhideWhenUsed/>
    <w:rsid w:val="003201A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01A7"/>
    <w:rPr>
      <w:rFonts w:ascii="Segoe UI" w:hAnsi="Segoe UI" w:cs="Segoe UI"/>
      <w:sz w:val="18"/>
      <w:szCs w:val="18"/>
    </w:rPr>
  </w:style>
  <w:style w:type="character" w:styleId="Hyperlink">
    <w:name w:val="Hyperlink"/>
    <w:basedOn w:val="DefaultParagraphFont"/>
    <w:uiPriority w:val="99"/>
    <w:unhideWhenUsed/>
    <w:rsid w:val="00C2234D"/>
    <w:rPr>
      <w:color w:val="0563C1"/>
      <w:u w:val="single"/>
    </w:rPr>
  </w:style>
  <w:style w:type="paragraph" w:styleId="Revision">
    <w:name w:val="Revision"/>
    <w:hidden/>
    <w:uiPriority w:val="99"/>
    <w:semiHidden/>
    <w:rsid w:val="00A50E62"/>
    <w:pPr>
      <w:spacing w:after="0"/>
    </w:pPr>
  </w:style>
  <w:style w:type="character" w:styleId="Strong">
    <w:name w:val="Strong"/>
    <w:basedOn w:val="DefaultParagraphFont"/>
    <w:uiPriority w:val="22"/>
    <w:qFormat/>
    <w:rsid w:val="00056B9F"/>
    <w:rPr>
      <w:b/>
      <w:bCs/>
    </w:rPr>
  </w:style>
  <w:style w:type="table" w:styleId="TableGrid">
    <w:name w:val="Table Grid"/>
    <w:basedOn w:val="TableNormal"/>
    <w:uiPriority w:val="39"/>
    <w:rsid w:val="00602B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F054AD"/>
    <w:rPr>
      <w:color w:val="2B579A"/>
      <w:shd w:val="clear" w:color="auto" w:fill="E1DFDD"/>
    </w:rPr>
  </w:style>
  <w:style w:type="character" w:styleId="UnresolvedMention">
    <w:name w:val="Unresolved Mention"/>
    <w:basedOn w:val="DefaultParagraphFont"/>
    <w:uiPriority w:val="99"/>
    <w:semiHidden/>
    <w:unhideWhenUsed/>
    <w:rsid w:val="00B26E2D"/>
    <w:rPr>
      <w:color w:val="605E5C"/>
      <w:shd w:val="clear" w:color="auto" w:fill="E1DFDD"/>
    </w:rPr>
  </w:style>
  <w:style w:type="character" w:styleId="FollowedHyperlink">
    <w:name w:val="FollowedHyperlink"/>
    <w:basedOn w:val="DefaultParagraphFont"/>
    <w:uiPriority w:val="99"/>
    <w:semiHidden/>
    <w:unhideWhenUsed/>
    <w:rsid w:val="0056104F"/>
    <w:rPr>
      <w:color w:val="692F7F" w:themeColor="followedHyperlink"/>
      <w:u w:val="single"/>
    </w:rPr>
  </w:style>
  <w:style w:type="character" w:styleId="Emphasis">
    <w:name w:val="Emphasis"/>
    <w:basedOn w:val="DefaultParagraphFont"/>
    <w:uiPriority w:val="20"/>
    <w:qFormat/>
    <w:rsid w:val="00A751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5685">
      <w:bodyDiv w:val="1"/>
      <w:marLeft w:val="0"/>
      <w:marRight w:val="0"/>
      <w:marTop w:val="0"/>
      <w:marBottom w:val="0"/>
      <w:divBdr>
        <w:top w:val="none" w:sz="0" w:space="0" w:color="auto"/>
        <w:left w:val="none" w:sz="0" w:space="0" w:color="auto"/>
        <w:bottom w:val="none" w:sz="0" w:space="0" w:color="auto"/>
        <w:right w:val="none" w:sz="0" w:space="0" w:color="auto"/>
      </w:divBdr>
    </w:div>
    <w:div w:id="330254337">
      <w:bodyDiv w:val="1"/>
      <w:marLeft w:val="0"/>
      <w:marRight w:val="0"/>
      <w:marTop w:val="0"/>
      <w:marBottom w:val="0"/>
      <w:divBdr>
        <w:top w:val="none" w:sz="0" w:space="0" w:color="auto"/>
        <w:left w:val="none" w:sz="0" w:space="0" w:color="auto"/>
        <w:bottom w:val="none" w:sz="0" w:space="0" w:color="auto"/>
        <w:right w:val="none" w:sz="0" w:space="0" w:color="auto"/>
      </w:divBdr>
    </w:div>
    <w:div w:id="368576034">
      <w:bodyDiv w:val="1"/>
      <w:marLeft w:val="0"/>
      <w:marRight w:val="0"/>
      <w:marTop w:val="0"/>
      <w:marBottom w:val="0"/>
      <w:divBdr>
        <w:top w:val="none" w:sz="0" w:space="0" w:color="auto"/>
        <w:left w:val="none" w:sz="0" w:space="0" w:color="auto"/>
        <w:bottom w:val="none" w:sz="0" w:space="0" w:color="auto"/>
        <w:right w:val="none" w:sz="0" w:space="0" w:color="auto"/>
      </w:divBdr>
    </w:div>
    <w:div w:id="398214295">
      <w:bodyDiv w:val="1"/>
      <w:marLeft w:val="0"/>
      <w:marRight w:val="0"/>
      <w:marTop w:val="0"/>
      <w:marBottom w:val="0"/>
      <w:divBdr>
        <w:top w:val="none" w:sz="0" w:space="0" w:color="auto"/>
        <w:left w:val="none" w:sz="0" w:space="0" w:color="auto"/>
        <w:bottom w:val="none" w:sz="0" w:space="0" w:color="auto"/>
        <w:right w:val="none" w:sz="0" w:space="0" w:color="auto"/>
      </w:divBdr>
    </w:div>
    <w:div w:id="425421878">
      <w:bodyDiv w:val="1"/>
      <w:marLeft w:val="0"/>
      <w:marRight w:val="0"/>
      <w:marTop w:val="0"/>
      <w:marBottom w:val="0"/>
      <w:divBdr>
        <w:top w:val="none" w:sz="0" w:space="0" w:color="auto"/>
        <w:left w:val="none" w:sz="0" w:space="0" w:color="auto"/>
        <w:bottom w:val="none" w:sz="0" w:space="0" w:color="auto"/>
        <w:right w:val="none" w:sz="0" w:space="0" w:color="auto"/>
      </w:divBdr>
    </w:div>
    <w:div w:id="497185746">
      <w:bodyDiv w:val="1"/>
      <w:marLeft w:val="0"/>
      <w:marRight w:val="0"/>
      <w:marTop w:val="0"/>
      <w:marBottom w:val="0"/>
      <w:divBdr>
        <w:top w:val="none" w:sz="0" w:space="0" w:color="auto"/>
        <w:left w:val="none" w:sz="0" w:space="0" w:color="auto"/>
        <w:bottom w:val="none" w:sz="0" w:space="0" w:color="auto"/>
        <w:right w:val="none" w:sz="0" w:space="0" w:color="auto"/>
      </w:divBdr>
    </w:div>
    <w:div w:id="515191995">
      <w:bodyDiv w:val="1"/>
      <w:marLeft w:val="0"/>
      <w:marRight w:val="0"/>
      <w:marTop w:val="0"/>
      <w:marBottom w:val="0"/>
      <w:divBdr>
        <w:top w:val="none" w:sz="0" w:space="0" w:color="auto"/>
        <w:left w:val="none" w:sz="0" w:space="0" w:color="auto"/>
        <w:bottom w:val="none" w:sz="0" w:space="0" w:color="auto"/>
        <w:right w:val="none" w:sz="0" w:space="0" w:color="auto"/>
      </w:divBdr>
    </w:div>
    <w:div w:id="678505260">
      <w:bodyDiv w:val="1"/>
      <w:marLeft w:val="0"/>
      <w:marRight w:val="0"/>
      <w:marTop w:val="0"/>
      <w:marBottom w:val="0"/>
      <w:divBdr>
        <w:top w:val="none" w:sz="0" w:space="0" w:color="auto"/>
        <w:left w:val="none" w:sz="0" w:space="0" w:color="auto"/>
        <w:bottom w:val="none" w:sz="0" w:space="0" w:color="auto"/>
        <w:right w:val="none" w:sz="0" w:space="0" w:color="auto"/>
      </w:divBdr>
    </w:div>
    <w:div w:id="948047689">
      <w:bodyDiv w:val="1"/>
      <w:marLeft w:val="0"/>
      <w:marRight w:val="0"/>
      <w:marTop w:val="0"/>
      <w:marBottom w:val="0"/>
      <w:divBdr>
        <w:top w:val="none" w:sz="0" w:space="0" w:color="auto"/>
        <w:left w:val="none" w:sz="0" w:space="0" w:color="auto"/>
        <w:bottom w:val="none" w:sz="0" w:space="0" w:color="auto"/>
        <w:right w:val="none" w:sz="0" w:space="0" w:color="auto"/>
      </w:divBdr>
    </w:div>
    <w:div w:id="957225722">
      <w:bodyDiv w:val="1"/>
      <w:marLeft w:val="0"/>
      <w:marRight w:val="0"/>
      <w:marTop w:val="0"/>
      <w:marBottom w:val="0"/>
      <w:divBdr>
        <w:top w:val="none" w:sz="0" w:space="0" w:color="auto"/>
        <w:left w:val="none" w:sz="0" w:space="0" w:color="auto"/>
        <w:bottom w:val="none" w:sz="0" w:space="0" w:color="auto"/>
        <w:right w:val="none" w:sz="0" w:space="0" w:color="auto"/>
      </w:divBdr>
    </w:div>
    <w:div w:id="1022781149">
      <w:bodyDiv w:val="1"/>
      <w:marLeft w:val="0"/>
      <w:marRight w:val="0"/>
      <w:marTop w:val="0"/>
      <w:marBottom w:val="0"/>
      <w:divBdr>
        <w:top w:val="none" w:sz="0" w:space="0" w:color="auto"/>
        <w:left w:val="none" w:sz="0" w:space="0" w:color="auto"/>
        <w:bottom w:val="none" w:sz="0" w:space="0" w:color="auto"/>
        <w:right w:val="none" w:sz="0" w:space="0" w:color="auto"/>
      </w:divBdr>
    </w:div>
    <w:div w:id="1179391452">
      <w:bodyDiv w:val="1"/>
      <w:marLeft w:val="0"/>
      <w:marRight w:val="0"/>
      <w:marTop w:val="0"/>
      <w:marBottom w:val="0"/>
      <w:divBdr>
        <w:top w:val="none" w:sz="0" w:space="0" w:color="auto"/>
        <w:left w:val="none" w:sz="0" w:space="0" w:color="auto"/>
        <w:bottom w:val="none" w:sz="0" w:space="0" w:color="auto"/>
        <w:right w:val="none" w:sz="0" w:space="0" w:color="auto"/>
      </w:divBdr>
    </w:div>
    <w:div w:id="1444224967">
      <w:bodyDiv w:val="1"/>
      <w:marLeft w:val="0"/>
      <w:marRight w:val="0"/>
      <w:marTop w:val="0"/>
      <w:marBottom w:val="0"/>
      <w:divBdr>
        <w:top w:val="none" w:sz="0" w:space="0" w:color="auto"/>
        <w:left w:val="none" w:sz="0" w:space="0" w:color="auto"/>
        <w:bottom w:val="none" w:sz="0" w:space="0" w:color="auto"/>
        <w:right w:val="none" w:sz="0" w:space="0" w:color="auto"/>
      </w:divBdr>
    </w:div>
    <w:div w:id="1586567235">
      <w:bodyDiv w:val="1"/>
      <w:marLeft w:val="0"/>
      <w:marRight w:val="0"/>
      <w:marTop w:val="0"/>
      <w:marBottom w:val="0"/>
      <w:divBdr>
        <w:top w:val="none" w:sz="0" w:space="0" w:color="auto"/>
        <w:left w:val="none" w:sz="0" w:space="0" w:color="auto"/>
        <w:bottom w:val="none" w:sz="0" w:space="0" w:color="auto"/>
        <w:right w:val="none" w:sz="0" w:space="0" w:color="auto"/>
      </w:divBdr>
    </w:div>
    <w:div w:id="1631130061">
      <w:bodyDiv w:val="1"/>
      <w:marLeft w:val="0"/>
      <w:marRight w:val="0"/>
      <w:marTop w:val="0"/>
      <w:marBottom w:val="0"/>
      <w:divBdr>
        <w:top w:val="none" w:sz="0" w:space="0" w:color="auto"/>
        <w:left w:val="none" w:sz="0" w:space="0" w:color="auto"/>
        <w:bottom w:val="none" w:sz="0" w:space="0" w:color="auto"/>
        <w:right w:val="none" w:sz="0" w:space="0" w:color="auto"/>
      </w:divBdr>
    </w:div>
    <w:div w:id="1656835711">
      <w:bodyDiv w:val="1"/>
      <w:marLeft w:val="0"/>
      <w:marRight w:val="0"/>
      <w:marTop w:val="0"/>
      <w:marBottom w:val="0"/>
      <w:divBdr>
        <w:top w:val="none" w:sz="0" w:space="0" w:color="auto"/>
        <w:left w:val="none" w:sz="0" w:space="0" w:color="auto"/>
        <w:bottom w:val="none" w:sz="0" w:space="0" w:color="auto"/>
        <w:right w:val="none" w:sz="0" w:space="0" w:color="auto"/>
      </w:divBdr>
    </w:div>
    <w:div w:id="1699045364">
      <w:bodyDiv w:val="1"/>
      <w:marLeft w:val="0"/>
      <w:marRight w:val="0"/>
      <w:marTop w:val="0"/>
      <w:marBottom w:val="0"/>
      <w:divBdr>
        <w:top w:val="none" w:sz="0" w:space="0" w:color="auto"/>
        <w:left w:val="none" w:sz="0" w:space="0" w:color="auto"/>
        <w:bottom w:val="none" w:sz="0" w:space="0" w:color="auto"/>
        <w:right w:val="none" w:sz="0" w:space="0" w:color="auto"/>
      </w:divBdr>
    </w:div>
    <w:div w:id="2037269395">
      <w:bodyDiv w:val="1"/>
      <w:marLeft w:val="0"/>
      <w:marRight w:val="0"/>
      <w:marTop w:val="0"/>
      <w:marBottom w:val="0"/>
      <w:divBdr>
        <w:top w:val="none" w:sz="0" w:space="0" w:color="auto"/>
        <w:left w:val="none" w:sz="0" w:space="0" w:color="auto"/>
        <w:bottom w:val="none" w:sz="0" w:space="0" w:color="auto"/>
        <w:right w:val="none" w:sz="0" w:space="0" w:color="auto"/>
      </w:divBdr>
    </w:div>
    <w:div w:id="209705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lthungerhilfe.org/news/publications/detail/welthungerhilfe-strategy-2025-203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ocurement.somaliland@whh.de" TargetMode="External"/></Relationships>
</file>

<file path=word/theme/theme1.xml><?xml version="1.0" encoding="utf-8"?>
<a:theme xmlns:a="http://schemas.openxmlformats.org/drawingml/2006/main" name="WHH2017">
  <a:themeElements>
    <a:clrScheme name="Benutzerdefiniert WHH">
      <a:dk1>
        <a:sysClr val="windowText" lastClr="000000"/>
      </a:dk1>
      <a:lt1>
        <a:sysClr val="window" lastClr="FFFFFF"/>
      </a:lt1>
      <a:dk2>
        <a:srgbClr val="44546A"/>
      </a:dk2>
      <a:lt2>
        <a:srgbClr val="E7E6E6"/>
      </a:lt2>
      <a:accent1>
        <a:srgbClr val="006699"/>
      </a:accent1>
      <a:accent2>
        <a:srgbClr val="FF9900"/>
      </a:accent2>
      <a:accent3>
        <a:srgbClr val="868689"/>
      </a:accent3>
      <a:accent4>
        <a:srgbClr val="663300"/>
      </a:accent4>
      <a:accent5>
        <a:srgbClr val="990033"/>
      </a:accent5>
      <a:accent6>
        <a:srgbClr val="339933"/>
      </a:accent6>
      <a:hlink>
        <a:srgbClr val="CC3D78"/>
      </a:hlink>
      <a:folHlink>
        <a:srgbClr val="692F7F"/>
      </a:folHlink>
    </a:clrScheme>
    <a:fontScheme name="WHH">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5307DE-C6FE-42D3-A902-BAA7BEBA15CF}">
  <ds:schemaRefs>
    <ds:schemaRef ds:uri="http://schemas.microsoft.com/office/2006/metadata/properties"/>
    <ds:schemaRef ds:uri="http://schemas.microsoft.com/office/infopath/2007/PartnerControls"/>
    <ds:schemaRef ds:uri="6189b82f-640c-4c69-9a71-69e2508abcb7"/>
    <ds:schemaRef ds:uri="4d0d75da-6f76-4d8b-be09-8c84fc620528"/>
    <ds:schemaRef ds:uri="38833d3e-fc29-48fc-9fed-95f03a5b2991"/>
    <ds:schemaRef ds:uri="eac06a95-def1-4b40-855b-7ebbe34917f3"/>
  </ds:schemaRefs>
</ds:datastoreItem>
</file>

<file path=customXml/itemProps2.xml><?xml version="1.0" encoding="utf-8"?>
<ds:datastoreItem xmlns:ds="http://schemas.openxmlformats.org/officeDocument/2006/customXml" ds:itemID="{740AB2FD-ADF8-404F-BC39-A791E53136AA}">
  <ds:schemaRefs>
    <ds:schemaRef ds:uri="http://schemas.microsoft.com/sharepoint/v3/contenttype/forms"/>
  </ds:schemaRefs>
</ds:datastoreItem>
</file>

<file path=customXml/itemProps3.xml><?xml version="1.0" encoding="utf-8"?>
<ds:datastoreItem xmlns:ds="http://schemas.openxmlformats.org/officeDocument/2006/customXml" ds:itemID="{66E4D288-94FC-4093-826A-E1225D2DFD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95D7A6-0F16-4B21-864D-A80368B07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4338</Words>
  <Characters>28071</Characters>
  <Application>Microsoft Office Word</Application>
  <DocSecurity>0</DocSecurity>
  <Lines>233</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32345</CharactersWithSpaces>
  <SharedDoc>false</SharedDoc>
  <HLinks>
    <vt:vector size="12" baseType="variant">
      <vt:variant>
        <vt:i4>7274525</vt:i4>
      </vt:variant>
      <vt:variant>
        <vt:i4>3</vt:i4>
      </vt:variant>
      <vt:variant>
        <vt:i4>0</vt:i4>
      </vt:variant>
      <vt:variant>
        <vt:i4>5</vt:i4>
      </vt:variant>
      <vt:variant>
        <vt:lpwstr>mailto:procurement.somaliland@whh.de</vt:lpwstr>
      </vt:variant>
      <vt:variant>
        <vt:lpwstr/>
      </vt:variant>
      <vt:variant>
        <vt:i4>2818148</vt:i4>
      </vt:variant>
      <vt:variant>
        <vt:i4>0</vt:i4>
      </vt:variant>
      <vt:variant>
        <vt:i4>0</vt:i4>
      </vt:variant>
      <vt:variant>
        <vt:i4>5</vt:i4>
      </vt:variant>
      <vt:variant>
        <vt:lpwstr>https://www.welthungerhilfe.org/news/publications/detail/welthungerhilfe-strategy-2025-2030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dc:creator>
  <cp:keywords/>
  <dc:description/>
  <cp:lastModifiedBy>Abdikani Yusuf</cp:lastModifiedBy>
  <cp:revision>9</cp:revision>
  <dcterms:created xsi:type="dcterms:W3CDTF">2025-10-13T13:42:00Z</dcterms:created>
  <dcterms:modified xsi:type="dcterms:W3CDTF">2025-10-16T06:52:00Z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15.0 (Macintosh)</vt:lpwstr>
  </property>
  <property fmtid="{D5CDD505-2E9C-101B-9397-08002B2CF9AE}" pid="3" name="ContentTypeId">
    <vt:lpwstr>0x010100B1DB4B10F8431E4797ED915386FED4D8</vt:lpwstr>
  </property>
  <property fmtid="{D5CDD505-2E9C-101B-9397-08002B2CF9AE}" pid="4" name="_dlc_DocIdItemGuid">
    <vt:lpwstr>1764514a-4271-4503-8846-9552559746f5</vt:lpwstr>
  </property>
  <property fmtid="{D5CDD505-2E9C-101B-9397-08002B2CF9AE}" pid="5" name="TaxKeyword">
    <vt:lpwstr/>
  </property>
  <property fmtid="{D5CDD505-2E9C-101B-9397-08002B2CF9AE}" pid="6" name="MediaServiceImageTags">
    <vt:lpwstr/>
  </property>
  <property fmtid="{D5CDD505-2E9C-101B-9397-08002B2CF9AE}" pid="7" name="NGOOnlineKeywords">
    <vt:lpwstr/>
  </property>
  <property fmtid="{D5CDD505-2E9C-101B-9397-08002B2CF9AE}" pid="8" name="NGOOnlineDocumentType">
    <vt:lpwstr/>
  </property>
</Properties>
</file>