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07171F" w14:textId="77777777" w:rsidR="008D7EE7" w:rsidRPr="005A106F" w:rsidRDefault="008D7EE7" w:rsidP="008D7EE7">
      <w:pPr>
        <w:spacing w:before="100" w:beforeAutospacing="1" w:after="100" w:afterAutospacing="1" w:line="240" w:lineRule="auto"/>
        <w:jc w:val="center"/>
        <w:outlineLvl w:val="0"/>
        <w:rPr>
          <w:rFonts w:ascii="Times New Roman" w:eastAsia="Times New Roman" w:hAnsi="Times New Roman" w:cs="Times New Roman"/>
          <w:b/>
          <w:bCs/>
          <w:kern w:val="36"/>
        </w:rPr>
      </w:pPr>
      <w:r w:rsidRPr="005A106F">
        <w:rPr>
          <w:rFonts w:ascii="Times New Roman" w:eastAsia="Times New Roman" w:hAnsi="Times New Roman" w:cs="Times New Roman"/>
          <w:b/>
          <w:bCs/>
          <w:noProof/>
          <w:kern w:val="36"/>
        </w:rPr>
        <w:drawing>
          <wp:inline distT="0" distB="0" distL="0" distR="0" wp14:anchorId="18A427C9" wp14:editId="6C970AC1">
            <wp:extent cx="952500" cy="952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nistery loga.jpeg"/>
                    <pic:cNvPicPr/>
                  </pic:nvPicPr>
                  <pic:blipFill>
                    <a:blip r:embed="rId8">
                      <a:extLst>
                        <a:ext uri="{28A0092B-C50C-407E-A947-70E740481C1C}">
                          <a14:useLocalDpi xmlns:a14="http://schemas.microsoft.com/office/drawing/2010/main" val="0"/>
                        </a:ext>
                      </a:extLst>
                    </a:blip>
                    <a:stretch>
                      <a:fillRect/>
                    </a:stretch>
                  </pic:blipFill>
                  <pic:spPr>
                    <a:xfrm>
                      <a:off x="0" y="0"/>
                      <a:ext cx="952500" cy="952500"/>
                    </a:xfrm>
                    <a:prstGeom prst="rect">
                      <a:avLst/>
                    </a:prstGeom>
                  </pic:spPr>
                </pic:pic>
              </a:graphicData>
            </a:graphic>
          </wp:inline>
        </w:drawing>
      </w:r>
    </w:p>
    <w:p w14:paraId="590EB89B" w14:textId="77777777" w:rsidR="008D7EE7" w:rsidRPr="005A106F" w:rsidRDefault="008D7EE7" w:rsidP="008D7EE7">
      <w:pPr>
        <w:jc w:val="center"/>
        <w:rPr>
          <w:rFonts w:ascii="Times New Roman" w:hAnsi="Times New Roman" w:cs="Times New Roman"/>
          <w:b/>
          <w:sz w:val="24"/>
        </w:rPr>
      </w:pPr>
      <w:r w:rsidRPr="005A106F">
        <w:rPr>
          <w:rFonts w:ascii="Times New Roman" w:hAnsi="Times New Roman" w:cs="Times New Roman"/>
          <w:b/>
          <w:sz w:val="24"/>
        </w:rPr>
        <w:t>Federal Government of Somalia</w:t>
      </w:r>
    </w:p>
    <w:p w14:paraId="24CD02EE" w14:textId="77777777" w:rsidR="008D7EE7" w:rsidRPr="005A106F" w:rsidRDefault="008D7EE7" w:rsidP="008D7EE7">
      <w:pPr>
        <w:jc w:val="center"/>
        <w:rPr>
          <w:rFonts w:ascii="Times New Roman" w:hAnsi="Times New Roman" w:cs="Times New Roman"/>
          <w:b/>
          <w:sz w:val="24"/>
        </w:rPr>
      </w:pPr>
      <w:r w:rsidRPr="005A106F">
        <w:rPr>
          <w:rFonts w:ascii="Times New Roman" w:hAnsi="Times New Roman" w:cs="Times New Roman"/>
          <w:b/>
          <w:sz w:val="24"/>
        </w:rPr>
        <w:t>Ministry of Agriculture and Irrigation (</w:t>
      </w:r>
      <w:proofErr w:type="spellStart"/>
      <w:r w:rsidRPr="005A106F">
        <w:rPr>
          <w:rFonts w:ascii="Times New Roman" w:hAnsi="Times New Roman" w:cs="Times New Roman"/>
          <w:b/>
          <w:sz w:val="24"/>
        </w:rPr>
        <w:t>MoAI</w:t>
      </w:r>
      <w:proofErr w:type="spellEnd"/>
      <w:r w:rsidRPr="005A106F">
        <w:rPr>
          <w:rFonts w:ascii="Times New Roman" w:hAnsi="Times New Roman" w:cs="Times New Roman"/>
          <w:b/>
          <w:sz w:val="24"/>
        </w:rPr>
        <w:t>)</w:t>
      </w:r>
    </w:p>
    <w:p w14:paraId="67F61829" w14:textId="77777777" w:rsidR="008D7EE7" w:rsidRPr="005A106F" w:rsidRDefault="008D7EE7" w:rsidP="008D7EE7">
      <w:pPr>
        <w:jc w:val="center"/>
        <w:rPr>
          <w:rFonts w:ascii="Times New Roman" w:hAnsi="Times New Roman" w:cs="Times New Roman"/>
          <w:b/>
          <w:sz w:val="24"/>
        </w:rPr>
      </w:pPr>
      <w:r w:rsidRPr="005A106F">
        <w:rPr>
          <w:rFonts w:ascii="Times New Roman" w:hAnsi="Times New Roman" w:cs="Times New Roman"/>
          <w:b/>
          <w:sz w:val="24"/>
        </w:rPr>
        <w:t>TERMS OF REFERENCE (</w:t>
      </w:r>
      <w:proofErr w:type="spellStart"/>
      <w:r w:rsidRPr="005A106F">
        <w:rPr>
          <w:rFonts w:ascii="Times New Roman" w:hAnsi="Times New Roman" w:cs="Times New Roman"/>
          <w:b/>
          <w:sz w:val="24"/>
        </w:rPr>
        <w:t>ToR</w:t>
      </w:r>
      <w:proofErr w:type="spellEnd"/>
      <w:r w:rsidRPr="005A106F">
        <w:rPr>
          <w:rFonts w:ascii="Times New Roman" w:hAnsi="Times New Roman" w:cs="Times New Roman"/>
          <w:b/>
          <w:sz w:val="24"/>
        </w:rPr>
        <w:t>)</w:t>
      </w:r>
    </w:p>
    <w:p w14:paraId="6F26BEF2" w14:textId="6C9262DF" w:rsidR="000E7897" w:rsidRPr="005A106F" w:rsidRDefault="008D7EE7" w:rsidP="000E7897">
      <w:pPr>
        <w:spacing w:line="278" w:lineRule="auto"/>
        <w:jc w:val="both"/>
        <w:rPr>
          <w:rFonts w:ascii="Times New Roman" w:hAnsi="Times New Roman" w:cs="Times New Roman"/>
        </w:rPr>
      </w:pPr>
      <w:r w:rsidRPr="005A106F">
        <w:rPr>
          <w:rFonts w:ascii="Times New Roman" w:eastAsia="Times New Roman" w:hAnsi="Times New Roman" w:cs="Times New Roman"/>
        </w:rPr>
        <w:br/>
      </w:r>
      <w:r w:rsidR="000E7897" w:rsidRPr="005A106F">
        <w:rPr>
          <w:rFonts w:ascii="Times New Roman" w:eastAsia="Times New Roman" w:hAnsi="Times New Roman" w:cs="Times New Roman"/>
          <w:b/>
          <w:bCs/>
        </w:rPr>
        <w:t>Title</w:t>
      </w:r>
      <w:r w:rsidRPr="005A106F">
        <w:rPr>
          <w:rFonts w:ascii="Times New Roman" w:eastAsia="Times New Roman" w:hAnsi="Times New Roman" w:cs="Times New Roman"/>
          <w:b/>
          <w:bCs/>
        </w:rPr>
        <w:t>:</w:t>
      </w:r>
      <w:r w:rsidRPr="005A106F">
        <w:rPr>
          <w:rFonts w:ascii="Times New Roman" w:eastAsia="Times New Roman" w:hAnsi="Times New Roman" w:cs="Times New Roman"/>
        </w:rPr>
        <w:t xml:space="preserve"> </w:t>
      </w:r>
      <w:r w:rsidR="00D02202" w:rsidRPr="005A106F">
        <w:rPr>
          <w:rFonts w:ascii="Times New Roman" w:hAnsi="Times New Roman" w:cs="Times New Roman"/>
        </w:rPr>
        <w:t xml:space="preserve">Consultancy Services to </w:t>
      </w:r>
      <w:r w:rsidR="000E7897" w:rsidRPr="005A106F">
        <w:rPr>
          <w:rFonts w:ascii="Times New Roman" w:hAnsi="Times New Roman" w:cs="Times New Roman"/>
          <w:bCs/>
        </w:rPr>
        <w:t xml:space="preserve">Support National Irrigation Policy Revision, Riverine Irrigation Strategy Finalization, and Prepare Operational Guidelines and Technical Manuals for participatory irrigation management within the </w:t>
      </w:r>
      <w:proofErr w:type="spellStart"/>
      <w:r w:rsidR="000E7897" w:rsidRPr="005A106F">
        <w:rPr>
          <w:rFonts w:ascii="Times New Roman" w:hAnsi="Times New Roman" w:cs="Times New Roman"/>
          <w:bCs/>
        </w:rPr>
        <w:t>Shabelle</w:t>
      </w:r>
      <w:proofErr w:type="spellEnd"/>
      <w:r w:rsidR="000E7897" w:rsidRPr="005A106F">
        <w:rPr>
          <w:rFonts w:ascii="Times New Roman" w:hAnsi="Times New Roman" w:cs="Times New Roman"/>
          <w:bCs/>
        </w:rPr>
        <w:t xml:space="preserve"> River Basin.</w:t>
      </w:r>
    </w:p>
    <w:p w14:paraId="4D772661" w14:textId="77777777" w:rsidR="00CC6E29" w:rsidRDefault="000E7897" w:rsidP="00CC6E29">
      <w:pPr>
        <w:spacing w:after="0" w:line="278" w:lineRule="auto"/>
        <w:jc w:val="both"/>
        <w:rPr>
          <w:rFonts w:ascii="Times New Roman" w:eastAsia="Times New Roman" w:hAnsi="Times New Roman" w:cs="Times New Roman"/>
        </w:rPr>
      </w:pPr>
      <w:r w:rsidRPr="005A106F">
        <w:rPr>
          <w:rFonts w:ascii="Times New Roman" w:eastAsia="Times New Roman" w:hAnsi="Times New Roman" w:cs="Times New Roman"/>
          <w:b/>
          <w:bCs/>
        </w:rPr>
        <w:t>Project:</w:t>
      </w:r>
      <w:r w:rsidRPr="005A106F">
        <w:rPr>
          <w:rFonts w:ascii="Times New Roman" w:eastAsia="Times New Roman" w:hAnsi="Times New Roman" w:cs="Times New Roman"/>
        </w:rPr>
        <w:t xml:space="preserve"> </w:t>
      </w:r>
      <w:r w:rsidR="008D7EE7" w:rsidRPr="005A106F">
        <w:rPr>
          <w:rFonts w:ascii="Times New Roman" w:eastAsia="Times New Roman" w:hAnsi="Times New Roman" w:cs="Times New Roman"/>
        </w:rPr>
        <w:t xml:space="preserve">JOSP </w:t>
      </w:r>
      <w:proofErr w:type="spellStart"/>
      <w:r w:rsidR="00D17F4A" w:rsidRPr="005A106F">
        <w:rPr>
          <w:rFonts w:ascii="Times New Roman" w:eastAsia="Times New Roman" w:hAnsi="Times New Roman" w:cs="Times New Roman"/>
        </w:rPr>
        <w:t>Maareynta</w:t>
      </w:r>
      <w:proofErr w:type="spellEnd"/>
      <w:r w:rsidR="00D17F4A" w:rsidRPr="005A106F">
        <w:rPr>
          <w:rFonts w:ascii="Times New Roman" w:eastAsia="Times New Roman" w:hAnsi="Times New Roman" w:cs="Times New Roman"/>
        </w:rPr>
        <w:t>-</w:t>
      </w:r>
      <w:r w:rsidR="008D7EE7" w:rsidRPr="005A106F">
        <w:rPr>
          <w:rFonts w:ascii="Times New Roman" w:eastAsia="Times New Roman" w:hAnsi="Times New Roman" w:cs="Times New Roman"/>
        </w:rPr>
        <w:t>Governance for Adaptation to Climate Change</w:t>
      </w:r>
      <w:r w:rsidR="008D7EE7" w:rsidRPr="005A106F">
        <w:rPr>
          <w:rFonts w:ascii="Times New Roman" w:eastAsia="Times New Roman" w:hAnsi="Times New Roman" w:cs="Times New Roman"/>
        </w:rPr>
        <w:br/>
      </w:r>
      <w:r w:rsidR="008D7EE7" w:rsidRPr="005A106F">
        <w:rPr>
          <w:rFonts w:ascii="Times New Roman" w:eastAsia="Times New Roman" w:hAnsi="Times New Roman" w:cs="Times New Roman"/>
          <w:b/>
          <w:bCs/>
        </w:rPr>
        <w:t>Contract Type:</w:t>
      </w:r>
      <w:r w:rsidR="008D7EE7" w:rsidRPr="005A106F">
        <w:rPr>
          <w:rFonts w:ascii="Times New Roman" w:eastAsia="Times New Roman" w:hAnsi="Times New Roman" w:cs="Times New Roman"/>
        </w:rPr>
        <w:t xml:space="preserve"> Consulting Firm</w:t>
      </w:r>
    </w:p>
    <w:p w14:paraId="00E4AFB5" w14:textId="57A1E29B" w:rsidR="00CC6E29" w:rsidRPr="002455D1" w:rsidRDefault="00CC6E29" w:rsidP="00CC6E29">
      <w:pPr>
        <w:spacing w:after="0"/>
        <w:rPr>
          <w:rFonts w:ascii="Times New Roman" w:eastAsia="Times New Roman" w:hAnsi="Times New Roman" w:cs="Times New Roman"/>
          <w:bCs/>
        </w:rPr>
      </w:pPr>
      <w:r w:rsidRPr="002455D1">
        <w:rPr>
          <w:rFonts w:ascii="Times New Roman" w:eastAsia="Times New Roman" w:hAnsi="Times New Roman" w:cs="Times New Roman"/>
          <w:b/>
          <w:bCs/>
        </w:rPr>
        <w:t>Quotati</w:t>
      </w:r>
      <w:r>
        <w:rPr>
          <w:rFonts w:ascii="Times New Roman" w:eastAsia="Times New Roman" w:hAnsi="Times New Roman" w:cs="Times New Roman"/>
          <w:b/>
          <w:bCs/>
        </w:rPr>
        <w:t xml:space="preserve">on No: </w:t>
      </w:r>
      <w:proofErr w:type="spellStart"/>
      <w:r>
        <w:rPr>
          <w:rFonts w:ascii="Times New Roman" w:eastAsia="Times New Roman" w:hAnsi="Times New Roman" w:cs="Times New Roman"/>
          <w:bCs/>
        </w:rPr>
        <w:t>Fgs</w:t>
      </w:r>
      <w:bookmarkStart w:id="0" w:name="_GoBack"/>
      <w:bookmarkEnd w:id="0"/>
      <w:proofErr w:type="spellEnd"/>
      <w:r w:rsidRPr="002455D1">
        <w:rPr>
          <w:rFonts w:ascii="Times New Roman" w:eastAsia="Times New Roman" w:hAnsi="Times New Roman" w:cs="Times New Roman"/>
          <w:bCs/>
        </w:rPr>
        <w:t>/Services/</w:t>
      </w:r>
      <w:proofErr w:type="spellStart"/>
      <w:r w:rsidRPr="002455D1">
        <w:rPr>
          <w:rFonts w:ascii="Times New Roman" w:eastAsia="Times New Roman" w:hAnsi="Times New Roman" w:cs="Times New Roman"/>
          <w:bCs/>
        </w:rPr>
        <w:t>MoAI</w:t>
      </w:r>
      <w:proofErr w:type="spellEnd"/>
      <w:r w:rsidRPr="002455D1">
        <w:rPr>
          <w:rFonts w:ascii="Times New Roman" w:eastAsia="Times New Roman" w:hAnsi="Times New Roman" w:cs="Times New Roman"/>
          <w:bCs/>
        </w:rPr>
        <w:t>/002</w:t>
      </w:r>
      <w:r>
        <w:rPr>
          <w:rFonts w:ascii="Times New Roman" w:eastAsia="Times New Roman" w:hAnsi="Times New Roman" w:cs="Times New Roman"/>
          <w:bCs/>
        </w:rPr>
        <w:t>1</w:t>
      </w:r>
      <w:r>
        <w:rPr>
          <w:rFonts w:ascii="Times New Roman" w:eastAsia="Times New Roman" w:hAnsi="Times New Roman" w:cs="Times New Roman"/>
          <w:bCs/>
        </w:rPr>
        <w:t>/2025</w:t>
      </w:r>
    </w:p>
    <w:p w14:paraId="7C9CC5FB" w14:textId="2D337F64" w:rsidR="008D7EE7" w:rsidRPr="005A106F" w:rsidRDefault="008D7EE7" w:rsidP="00CC6E29">
      <w:pPr>
        <w:spacing w:after="0" w:line="278" w:lineRule="auto"/>
        <w:jc w:val="both"/>
        <w:rPr>
          <w:rFonts w:ascii="Times New Roman" w:hAnsi="Times New Roman" w:cs="Times New Roman"/>
        </w:rPr>
      </w:pPr>
      <w:r w:rsidRPr="005A106F">
        <w:rPr>
          <w:rFonts w:ascii="Times New Roman" w:eastAsia="Times New Roman" w:hAnsi="Times New Roman" w:cs="Times New Roman"/>
          <w:b/>
          <w:bCs/>
        </w:rPr>
        <w:t>Duty Station:</w:t>
      </w:r>
      <w:r w:rsidRPr="005A106F">
        <w:rPr>
          <w:rFonts w:ascii="Times New Roman" w:eastAsia="Times New Roman" w:hAnsi="Times New Roman" w:cs="Times New Roman"/>
        </w:rPr>
        <w:t xml:space="preserve"> Mogadishu + Federal Member States (as required</w:t>
      </w:r>
      <w:proofErr w:type="gramStart"/>
      <w:r w:rsidRPr="005A106F">
        <w:rPr>
          <w:rFonts w:ascii="Times New Roman" w:eastAsia="Times New Roman" w:hAnsi="Times New Roman" w:cs="Times New Roman"/>
        </w:rPr>
        <w:t>)</w:t>
      </w:r>
      <w:proofErr w:type="gramEnd"/>
      <w:r w:rsidRPr="005A106F">
        <w:rPr>
          <w:rFonts w:ascii="Times New Roman" w:eastAsia="Times New Roman" w:hAnsi="Times New Roman" w:cs="Times New Roman"/>
        </w:rPr>
        <w:br/>
      </w:r>
      <w:r w:rsidRPr="005A106F">
        <w:rPr>
          <w:rFonts w:ascii="Times New Roman" w:eastAsia="Times New Roman" w:hAnsi="Times New Roman" w:cs="Times New Roman"/>
          <w:b/>
          <w:bCs/>
        </w:rPr>
        <w:t>Duration:</w:t>
      </w:r>
      <w:r w:rsidRPr="005A106F">
        <w:rPr>
          <w:rFonts w:ascii="Times New Roman" w:eastAsia="Times New Roman" w:hAnsi="Times New Roman" w:cs="Times New Roman"/>
        </w:rPr>
        <w:t xml:space="preserve"> </w:t>
      </w:r>
      <w:r w:rsidR="005B5DF1" w:rsidRPr="005A106F">
        <w:rPr>
          <w:rFonts w:ascii="Times New Roman" w:eastAsia="Times New Roman" w:hAnsi="Times New Roman" w:cs="Times New Roman"/>
        </w:rPr>
        <w:t>120</w:t>
      </w:r>
      <w:r w:rsidRPr="005A106F">
        <w:rPr>
          <w:rFonts w:ascii="Times New Roman" w:eastAsia="Times New Roman" w:hAnsi="Times New Roman" w:cs="Times New Roman"/>
        </w:rPr>
        <w:t>–1</w:t>
      </w:r>
      <w:r w:rsidR="005B5DF1" w:rsidRPr="005A106F">
        <w:rPr>
          <w:rFonts w:ascii="Times New Roman" w:eastAsia="Times New Roman" w:hAnsi="Times New Roman" w:cs="Times New Roman"/>
        </w:rPr>
        <w:t>5</w:t>
      </w:r>
      <w:r w:rsidRPr="005A106F">
        <w:rPr>
          <w:rFonts w:ascii="Times New Roman" w:eastAsia="Times New Roman" w:hAnsi="Times New Roman" w:cs="Times New Roman"/>
        </w:rPr>
        <w:t>0 Days (</w:t>
      </w:r>
      <w:r w:rsidR="00071377" w:rsidRPr="005A106F">
        <w:rPr>
          <w:rFonts w:ascii="Times New Roman" w:eastAsia="Times New Roman" w:hAnsi="Times New Roman" w:cs="Times New Roman"/>
        </w:rPr>
        <w:t>Deliverable</w:t>
      </w:r>
      <w:r w:rsidRPr="005A106F">
        <w:rPr>
          <w:rFonts w:ascii="Times New Roman" w:eastAsia="Times New Roman" w:hAnsi="Times New Roman" w:cs="Times New Roman"/>
        </w:rPr>
        <w:t>-Based Contract)</w:t>
      </w:r>
      <w:r w:rsidRPr="005A106F">
        <w:rPr>
          <w:rFonts w:ascii="Times New Roman" w:eastAsia="Times New Roman" w:hAnsi="Times New Roman" w:cs="Times New Roman"/>
        </w:rPr>
        <w:br/>
      </w:r>
      <w:r w:rsidRPr="005A106F">
        <w:rPr>
          <w:rFonts w:ascii="Times New Roman" w:eastAsia="Times New Roman" w:hAnsi="Times New Roman" w:cs="Times New Roman"/>
          <w:b/>
          <w:bCs/>
        </w:rPr>
        <w:t>Reporting to:</w:t>
      </w:r>
      <w:r w:rsidRPr="005A106F">
        <w:rPr>
          <w:rFonts w:ascii="Times New Roman" w:eastAsia="Times New Roman" w:hAnsi="Times New Roman" w:cs="Times New Roman"/>
        </w:rPr>
        <w:t xml:space="preserve"> Director General &amp; Director of Irrigation, </w:t>
      </w:r>
      <w:proofErr w:type="spellStart"/>
      <w:r w:rsidRPr="005A106F">
        <w:rPr>
          <w:rFonts w:ascii="Times New Roman" w:eastAsia="Times New Roman" w:hAnsi="Times New Roman" w:cs="Times New Roman"/>
        </w:rPr>
        <w:t>MoAI</w:t>
      </w:r>
      <w:proofErr w:type="spellEnd"/>
    </w:p>
    <w:p w14:paraId="256423E6" w14:textId="2C8526D2" w:rsidR="008D7EE7" w:rsidRPr="005A106F" w:rsidRDefault="008D7EE7" w:rsidP="00FE3E1F">
      <w:pPr>
        <w:pStyle w:val="Heading3"/>
        <w:numPr>
          <w:ilvl w:val="0"/>
          <w:numId w:val="30"/>
        </w:numPr>
        <w:rPr>
          <w:sz w:val="22"/>
          <w:szCs w:val="22"/>
        </w:rPr>
      </w:pPr>
      <w:r w:rsidRPr="005A106F">
        <w:rPr>
          <w:sz w:val="22"/>
          <w:szCs w:val="22"/>
        </w:rPr>
        <w:t>Background</w:t>
      </w:r>
    </w:p>
    <w:p w14:paraId="68969CA3" w14:textId="60C01EA0" w:rsidR="00B06B01" w:rsidRPr="005A106F" w:rsidRDefault="00B06B01" w:rsidP="00B06B01">
      <w:pPr>
        <w:pStyle w:val="NormalWeb"/>
        <w:jc w:val="both"/>
        <w:rPr>
          <w:sz w:val="22"/>
          <w:szCs w:val="22"/>
        </w:rPr>
      </w:pPr>
      <w:r w:rsidRPr="005A106F">
        <w:rPr>
          <w:sz w:val="22"/>
          <w:szCs w:val="22"/>
        </w:rPr>
        <w:t xml:space="preserve">Somalia’s agricultural sector depends heavily on the </w:t>
      </w:r>
      <w:proofErr w:type="spellStart"/>
      <w:r w:rsidRPr="005A106F">
        <w:rPr>
          <w:sz w:val="22"/>
          <w:szCs w:val="22"/>
        </w:rPr>
        <w:t>Shabelle</w:t>
      </w:r>
      <w:proofErr w:type="spellEnd"/>
      <w:r w:rsidRPr="005A106F">
        <w:rPr>
          <w:sz w:val="22"/>
          <w:szCs w:val="22"/>
        </w:rPr>
        <w:t xml:space="preserve"> and Juba River systems. However, weak governance structures, absence of updated policies, limited institutional coordination, and lack of standardized irrigation management practices have constrained effective and sustainable water use. The existing National Irrigation Policy (NIP) requires comprehensive revision to align with the current institutional framework, environmental realities, climate adaptation priorities, and the governance </w:t>
      </w:r>
      <w:proofErr w:type="gramStart"/>
      <w:r w:rsidRPr="005A106F">
        <w:rPr>
          <w:sz w:val="22"/>
          <w:szCs w:val="22"/>
        </w:rPr>
        <w:t>structures</w:t>
      </w:r>
      <w:proofErr w:type="gramEnd"/>
      <w:r w:rsidRPr="005A106F">
        <w:rPr>
          <w:sz w:val="22"/>
          <w:szCs w:val="22"/>
        </w:rPr>
        <w:t xml:space="preserve"> envisioned under the </w:t>
      </w:r>
      <w:proofErr w:type="spellStart"/>
      <w:r w:rsidRPr="005A106F">
        <w:rPr>
          <w:sz w:val="22"/>
          <w:szCs w:val="22"/>
        </w:rPr>
        <w:t>Jowhar</w:t>
      </w:r>
      <w:proofErr w:type="spellEnd"/>
      <w:r w:rsidRPr="005A106F">
        <w:rPr>
          <w:sz w:val="22"/>
          <w:szCs w:val="22"/>
        </w:rPr>
        <w:t xml:space="preserve"> Off-Stream Storage </w:t>
      </w:r>
      <w:proofErr w:type="spellStart"/>
      <w:r w:rsidRPr="005A106F">
        <w:rPr>
          <w:sz w:val="22"/>
          <w:szCs w:val="22"/>
        </w:rPr>
        <w:t>Programme</w:t>
      </w:r>
      <w:proofErr w:type="spellEnd"/>
      <w:r w:rsidRPr="005A106F">
        <w:rPr>
          <w:sz w:val="22"/>
          <w:szCs w:val="22"/>
        </w:rPr>
        <w:t xml:space="preserve"> (JOSP).</w:t>
      </w:r>
    </w:p>
    <w:p w14:paraId="7503FB71" w14:textId="3EC0A003" w:rsidR="00B06B01" w:rsidRPr="005A106F" w:rsidRDefault="00B06B01" w:rsidP="00B06B01">
      <w:pPr>
        <w:pStyle w:val="NormalWeb"/>
        <w:jc w:val="both"/>
        <w:rPr>
          <w:sz w:val="22"/>
          <w:szCs w:val="22"/>
        </w:rPr>
      </w:pPr>
      <w:r w:rsidRPr="005A106F">
        <w:rPr>
          <w:sz w:val="22"/>
          <w:szCs w:val="22"/>
        </w:rPr>
        <w:t>This assignment directly supports the</w:t>
      </w:r>
      <w:r w:rsidR="00780932" w:rsidRPr="005A106F">
        <w:rPr>
          <w:sz w:val="22"/>
          <w:szCs w:val="22"/>
        </w:rPr>
        <w:t xml:space="preserve"> </w:t>
      </w:r>
      <w:r w:rsidRPr="005A106F">
        <w:rPr>
          <w:sz w:val="22"/>
          <w:szCs w:val="22"/>
        </w:rPr>
        <w:t>National Transformation Plan (NTP 2025–2029) and the National Agriculture Transformation Strategy, both of which place strong emphasis on transformational governance, improved service delivery, and strengthening federal–FMS coordination in water and irrigation management. Strengthening irrigation governance, establishing consistent national standards, and empowering community-based structures are central to NTP’s agenda for building climate resilience, food security, and sustainable agricultural growth. The development and revision of these national instruments will therefore contribute directly to Somalia’s transformational governance reforms in the water and agriculture sectors.</w:t>
      </w:r>
    </w:p>
    <w:p w14:paraId="641A06C8" w14:textId="77777777" w:rsidR="008D7EE7" w:rsidRPr="005A106F" w:rsidRDefault="008D7EE7" w:rsidP="000E7897">
      <w:pPr>
        <w:spacing w:before="100" w:beforeAutospacing="1" w:after="100" w:afterAutospacing="1" w:line="240" w:lineRule="auto"/>
        <w:jc w:val="both"/>
        <w:rPr>
          <w:rFonts w:ascii="Times New Roman" w:eastAsia="Times New Roman" w:hAnsi="Times New Roman" w:cs="Times New Roman"/>
        </w:rPr>
      </w:pPr>
      <w:r w:rsidRPr="005A106F">
        <w:rPr>
          <w:rFonts w:ascii="Times New Roman" w:eastAsia="Times New Roman" w:hAnsi="Times New Roman" w:cs="Times New Roman"/>
        </w:rPr>
        <w:t xml:space="preserve">In addition, Somalia requires a finalized </w:t>
      </w:r>
      <w:r w:rsidRPr="005A106F">
        <w:rPr>
          <w:rFonts w:ascii="Times New Roman" w:eastAsia="Times New Roman" w:hAnsi="Times New Roman" w:cs="Times New Roman"/>
          <w:bCs/>
        </w:rPr>
        <w:t>National Riverine Irrigation Strategy</w:t>
      </w:r>
      <w:r w:rsidRPr="005A106F">
        <w:rPr>
          <w:rFonts w:ascii="Times New Roman" w:eastAsia="Times New Roman" w:hAnsi="Times New Roman" w:cs="Times New Roman"/>
        </w:rPr>
        <w:t xml:space="preserve"> to guide equitable water distribution, strengthen basin-level governance, support climate resilience, and coordinate interventions across Federal Member States. Furthermore, the development of </w:t>
      </w:r>
      <w:r w:rsidRPr="005A106F">
        <w:rPr>
          <w:rFonts w:ascii="Times New Roman" w:eastAsia="Times New Roman" w:hAnsi="Times New Roman" w:cs="Times New Roman"/>
          <w:bCs/>
        </w:rPr>
        <w:t>Operational Guidelines and Technical Manuals for Participatory Irrigation Management (PIM)</w:t>
      </w:r>
      <w:r w:rsidRPr="005A106F">
        <w:rPr>
          <w:rFonts w:ascii="Times New Roman" w:eastAsia="Times New Roman" w:hAnsi="Times New Roman" w:cs="Times New Roman"/>
        </w:rPr>
        <w:t xml:space="preserve"> is critical for establishing community-led, transparent, and accountable irrigation governance structures across the country.</w:t>
      </w:r>
    </w:p>
    <w:p w14:paraId="55830909" w14:textId="77777777" w:rsidR="008D7EE7" w:rsidRPr="005A106F" w:rsidRDefault="008D7EE7" w:rsidP="000E7897">
      <w:pPr>
        <w:spacing w:before="100" w:beforeAutospacing="1" w:after="100" w:afterAutospacing="1" w:line="240" w:lineRule="auto"/>
        <w:jc w:val="both"/>
        <w:rPr>
          <w:rFonts w:ascii="Times New Roman" w:eastAsia="Times New Roman" w:hAnsi="Times New Roman" w:cs="Times New Roman"/>
        </w:rPr>
      </w:pPr>
      <w:r w:rsidRPr="005A106F">
        <w:rPr>
          <w:rFonts w:ascii="Times New Roman" w:eastAsia="Times New Roman" w:hAnsi="Times New Roman" w:cs="Times New Roman"/>
        </w:rPr>
        <w:lastRenderedPageBreak/>
        <w:t>To deliver these national instruments, the Ministry of Agriculture and Irrigation (</w:t>
      </w:r>
      <w:proofErr w:type="spellStart"/>
      <w:r w:rsidRPr="005A106F">
        <w:rPr>
          <w:rFonts w:ascii="Times New Roman" w:eastAsia="Times New Roman" w:hAnsi="Times New Roman" w:cs="Times New Roman"/>
        </w:rPr>
        <w:t>MoAI</w:t>
      </w:r>
      <w:proofErr w:type="spellEnd"/>
      <w:r w:rsidRPr="005A106F">
        <w:rPr>
          <w:rFonts w:ascii="Times New Roman" w:eastAsia="Times New Roman" w:hAnsi="Times New Roman" w:cs="Times New Roman"/>
        </w:rPr>
        <w:t xml:space="preserve">) seeks to hire a qualified </w:t>
      </w:r>
      <w:r w:rsidRPr="005A106F">
        <w:rPr>
          <w:rFonts w:ascii="Times New Roman" w:eastAsia="Times New Roman" w:hAnsi="Times New Roman" w:cs="Times New Roman"/>
          <w:bCs/>
        </w:rPr>
        <w:t>consulting firm</w:t>
      </w:r>
      <w:r w:rsidRPr="005A106F">
        <w:rPr>
          <w:rFonts w:ascii="Times New Roman" w:eastAsia="Times New Roman" w:hAnsi="Times New Roman" w:cs="Times New Roman"/>
        </w:rPr>
        <w:t xml:space="preserve"> with multidisciplinary expertise in irrigation governance, policy development, institutional strengthening, community-based management, and stakeholder facilitation.</w:t>
      </w:r>
    </w:p>
    <w:p w14:paraId="2629DB20" w14:textId="30573387" w:rsidR="008D7EE7" w:rsidRPr="005A106F" w:rsidRDefault="008D7EE7" w:rsidP="00FE3E1F">
      <w:pPr>
        <w:pStyle w:val="Heading3"/>
        <w:numPr>
          <w:ilvl w:val="0"/>
          <w:numId w:val="30"/>
        </w:numPr>
        <w:rPr>
          <w:sz w:val="22"/>
          <w:szCs w:val="22"/>
        </w:rPr>
      </w:pPr>
      <w:r w:rsidRPr="005A106F">
        <w:rPr>
          <w:sz w:val="22"/>
          <w:szCs w:val="22"/>
        </w:rPr>
        <w:t>Purpose of the Assignment</w:t>
      </w:r>
    </w:p>
    <w:p w14:paraId="2EC82D33" w14:textId="77777777" w:rsidR="008D7EE7" w:rsidRPr="005A106F" w:rsidRDefault="008D7EE7" w:rsidP="0014530A">
      <w:pPr>
        <w:spacing w:before="100" w:beforeAutospacing="1" w:after="100" w:afterAutospacing="1" w:line="240" w:lineRule="auto"/>
        <w:jc w:val="both"/>
        <w:rPr>
          <w:rFonts w:ascii="Times New Roman" w:eastAsia="Times New Roman" w:hAnsi="Times New Roman" w:cs="Times New Roman"/>
        </w:rPr>
      </w:pPr>
      <w:r w:rsidRPr="005A106F">
        <w:rPr>
          <w:rFonts w:ascii="Times New Roman" w:eastAsia="Times New Roman" w:hAnsi="Times New Roman" w:cs="Times New Roman"/>
        </w:rPr>
        <w:t xml:space="preserve">The consulting firm will support </w:t>
      </w:r>
      <w:proofErr w:type="spellStart"/>
      <w:r w:rsidRPr="005A106F">
        <w:rPr>
          <w:rFonts w:ascii="Times New Roman" w:eastAsia="Times New Roman" w:hAnsi="Times New Roman" w:cs="Times New Roman"/>
        </w:rPr>
        <w:t>MoAI</w:t>
      </w:r>
      <w:proofErr w:type="spellEnd"/>
      <w:r w:rsidRPr="005A106F">
        <w:rPr>
          <w:rFonts w:ascii="Times New Roman" w:eastAsia="Times New Roman" w:hAnsi="Times New Roman" w:cs="Times New Roman"/>
        </w:rPr>
        <w:t xml:space="preserve"> </w:t>
      </w:r>
      <w:proofErr w:type="gramStart"/>
      <w:r w:rsidRPr="005A106F">
        <w:rPr>
          <w:rFonts w:ascii="Times New Roman" w:eastAsia="Times New Roman" w:hAnsi="Times New Roman" w:cs="Times New Roman"/>
        </w:rPr>
        <w:t>to</w:t>
      </w:r>
      <w:proofErr w:type="gramEnd"/>
      <w:r w:rsidRPr="005A106F">
        <w:rPr>
          <w:rFonts w:ascii="Times New Roman" w:eastAsia="Times New Roman" w:hAnsi="Times New Roman" w:cs="Times New Roman"/>
        </w:rPr>
        <w:t>:</w:t>
      </w:r>
    </w:p>
    <w:p w14:paraId="507AB772" w14:textId="77777777" w:rsidR="008D7EE7" w:rsidRPr="005A106F" w:rsidRDefault="008D7EE7" w:rsidP="00FE3E1F">
      <w:pPr>
        <w:numPr>
          <w:ilvl w:val="0"/>
          <w:numId w:val="32"/>
        </w:numPr>
        <w:spacing w:before="100" w:beforeAutospacing="1" w:after="100" w:afterAutospacing="1" w:line="240" w:lineRule="auto"/>
        <w:jc w:val="both"/>
        <w:rPr>
          <w:rFonts w:ascii="Times New Roman" w:eastAsia="Times New Roman" w:hAnsi="Times New Roman" w:cs="Times New Roman"/>
        </w:rPr>
      </w:pPr>
      <w:r w:rsidRPr="005A106F">
        <w:rPr>
          <w:rFonts w:ascii="Times New Roman" w:eastAsia="Times New Roman" w:hAnsi="Times New Roman" w:cs="Times New Roman"/>
          <w:bCs/>
        </w:rPr>
        <w:t>Revise the National Irrigation Policy</w:t>
      </w:r>
      <w:r w:rsidRPr="005A106F">
        <w:rPr>
          <w:rFonts w:ascii="Times New Roman" w:eastAsia="Times New Roman" w:hAnsi="Times New Roman" w:cs="Times New Roman"/>
        </w:rPr>
        <w:t xml:space="preserve"> and develop a practical, phased </w:t>
      </w:r>
      <w:r w:rsidRPr="005A106F">
        <w:rPr>
          <w:rFonts w:ascii="Times New Roman" w:eastAsia="Times New Roman" w:hAnsi="Times New Roman" w:cs="Times New Roman"/>
          <w:bCs/>
        </w:rPr>
        <w:t>Roadmap for Implementation</w:t>
      </w:r>
      <w:r w:rsidRPr="005A106F">
        <w:rPr>
          <w:rFonts w:ascii="Times New Roman" w:eastAsia="Times New Roman" w:hAnsi="Times New Roman" w:cs="Times New Roman"/>
        </w:rPr>
        <w:t>;</w:t>
      </w:r>
    </w:p>
    <w:p w14:paraId="0EDC79EB" w14:textId="77777777" w:rsidR="008D7EE7" w:rsidRPr="005A106F" w:rsidRDefault="008D7EE7" w:rsidP="00FE3E1F">
      <w:pPr>
        <w:numPr>
          <w:ilvl w:val="0"/>
          <w:numId w:val="32"/>
        </w:numPr>
        <w:spacing w:before="100" w:beforeAutospacing="1" w:after="100" w:afterAutospacing="1" w:line="240" w:lineRule="auto"/>
        <w:jc w:val="both"/>
        <w:rPr>
          <w:rFonts w:ascii="Times New Roman" w:eastAsia="Times New Roman" w:hAnsi="Times New Roman" w:cs="Times New Roman"/>
        </w:rPr>
      </w:pPr>
      <w:r w:rsidRPr="005A106F">
        <w:rPr>
          <w:rFonts w:ascii="Times New Roman" w:eastAsia="Times New Roman" w:hAnsi="Times New Roman" w:cs="Times New Roman"/>
        </w:rPr>
        <w:t xml:space="preserve">Conduct nationwide consultations and support the </w:t>
      </w:r>
      <w:r w:rsidRPr="005A106F">
        <w:rPr>
          <w:rFonts w:ascii="Times New Roman" w:eastAsia="Times New Roman" w:hAnsi="Times New Roman" w:cs="Times New Roman"/>
          <w:bCs/>
        </w:rPr>
        <w:t>finalization of the National Riverine Irrigation Strategy</w:t>
      </w:r>
      <w:r w:rsidRPr="005A106F">
        <w:rPr>
          <w:rFonts w:ascii="Times New Roman" w:eastAsia="Times New Roman" w:hAnsi="Times New Roman" w:cs="Times New Roman"/>
        </w:rPr>
        <w:t>;</w:t>
      </w:r>
    </w:p>
    <w:p w14:paraId="3B3DD642" w14:textId="77777777" w:rsidR="008D7EE7" w:rsidRPr="005A106F" w:rsidRDefault="008D7EE7" w:rsidP="00FE3E1F">
      <w:pPr>
        <w:numPr>
          <w:ilvl w:val="0"/>
          <w:numId w:val="32"/>
        </w:numPr>
        <w:spacing w:before="100" w:beforeAutospacing="1" w:after="100" w:afterAutospacing="1" w:line="240" w:lineRule="auto"/>
        <w:jc w:val="both"/>
        <w:rPr>
          <w:rFonts w:ascii="Times New Roman" w:eastAsia="Times New Roman" w:hAnsi="Times New Roman" w:cs="Times New Roman"/>
        </w:rPr>
      </w:pPr>
      <w:r w:rsidRPr="005A106F">
        <w:rPr>
          <w:rFonts w:ascii="Times New Roman" w:eastAsia="Times New Roman" w:hAnsi="Times New Roman" w:cs="Times New Roman"/>
        </w:rPr>
        <w:t xml:space="preserve">Develop </w:t>
      </w:r>
      <w:r w:rsidRPr="005A106F">
        <w:rPr>
          <w:rFonts w:ascii="Times New Roman" w:eastAsia="Times New Roman" w:hAnsi="Times New Roman" w:cs="Times New Roman"/>
          <w:bCs/>
        </w:rPr>
        <w:t>Operational Guidelines and Technical Manuals</w:t>
      </w:r>
      <w:r w:rsidRPr="005A106F">
        <w:rPr>
          <w:rFonts w:ascii="Times New Roman" w:eastAsia="Times New Roman" w:hAnsi="Times New Roman" w:cs="Times New Roman"/>
        </w:rPr>
        <w:t xml:space="preserve"> for Participatory Irrigation Management (PIM) to standardize inclusive, community-led irrigation governance.</w:t>
      </w:r>
    </w:p>
    <w:p w14:paraId="61055565" w14:textId="77777777" w:rsidR="009F2498" w:rsidRPr="005A106F" w:rsidRDefault="008D7EE7" w:rsidP="009F2498">
      <w:pPr>
        <w:spacing w:before="100" w:beforeAutospacing="1" w:after="100" w:afterAutospacing="1" w:line="240" w:lineRule="auto"/>
        <w:jc w:val="both"/>
        <w:rPr>
          <w:rFonts w:ascii="Times New Roman" w:eastAsia="Times New Roman" w:hAnsi="Times New Roman" w:cs="Times New Roman"/>
        </w:rPr>
      </w:pPr>
      <w:r w:rsidRPr="005A106F">
        <w:rPr>
          <w:rFonts w:ascii="Times New Roman" w:eastAsia="Times New Roman" w:hAnsi="Times New Roman" w:cs="Times New Roman"/>
        </w:rPr>
        <w:t xml:space="preserve">The assignment will strengthen institutional capacity, harmonize national and state-level irrigation systems, and support implementation of climate-resilient </w:t>
      </w:r>
      <w:r w:rsidR="009E1FD2" w:rsidRPr="005A106F">
        <w:rPr>
          <w:rFonts w:ascii="Times New Roman" w:eastAsia="Times New Roman" w:hAnsi="Times New Roman" w:cs="Times New Roman"/>
        </w:rPr>
        <w:t xml:space="preserve">irrigation </w:t>
      </w:r>
      <w:r w:rsidRPr="005A106F">
        <w:rPr>
          <w:rFonts w:ascii="Times New Roman" w:eastAsia="Times New Roman" w:hAnsi="Times New Roman" w:cs="Times New Roman"/>
        </w:rPr>
        <w:t xml:space="preserve">governance </w:t>
      </w:r>
      <w:r w:rsidR="009E1FD2" w:rsidRPr="005A106F">
        <w:rPr>
          <w:rFonts w:ascii="Times New Roman" w:hAnsi="Times New Roman" w:cs="Times New Roman"/>
        </w:rPr>
        <w:t xml:space="preserve">aligned with the JOSP Governance Framework and support the water and irrigation governance reforms in the </w:t>
      </w:r>
      <w:proofErr w:type="spellStart"/>
      <w:r w:rsidR="009E1FD2" w:rsidRPr="005A106F">
        <w:rPr>
          <w:rFonts w:ascii="Times New Roman" w:hAnsi="Times New Roman" w:cs="Times New Roman"/>
        </w:rPr>
        <w:t>Shabelle</w:t>
      </w:r>
      <w:proofErr w:type="spellEnd"/>
      <w:r w:rsidR="009E1FD2" w:rsidRPr="005A106F">
        <w:rPr>
          <w:rFonts w:ascii="Times New Roman" w:hAnsi="Times New Roman" w:cs="Times New Roman"/>
        </w:rPr>
        <w:t xml:space="preserve"> River Basin</w:t>
      </w:r>
      <w:r w:rsidR="008F6C56" w:rsidRPr="005A106F">
        <w:rPr>
          <w:rFonts w:ascii="Times New Roman" w:hAnsi="Times New Roman" w:cs="Times New Roman"/>
        </w:rPr>
        <w:t xml:space="preserve"> in Somalia.</w:t>
      </w:r>
    </w:p>
    <w:p w14:paraId="1967A4FF" w14:textId="1EF47208" w:rsidR="009F2498" w:rsidRPr="005A106F" w:rsidRDefault="008D7EE7" w:rsidP="00FE3E1F">
      <w:pPr>
        <w:pStyle w:val="Heading3"/>
        <w:numPr>
          <w:ilvl w:val="0"/>
          <w:numId w:val="30"/>
        </w:numPr>
        <w:rPr>
          <w:sz w:val="22"/>
          <w:szCs w:val="22"/>
        </w:rPr>
      </w:pPr>
      <w:r w:rsidRPr="005A106F">
        <w:rPr>
          <w:sz w:val="22"/>
          <w:szCs w:val="22"/>
        </w:rPr>
        <w:t>Sc</w:t>
      </w:r>
      <w:r w:rsidR="009F2498" w:rsidRPr="005A106F">
        <w:rPr>
          <w:sz w:val="22"/>
          <w:szCs w:val="22"/>
        </w:rPr>
        <w:t xml:space="preserve">ope of Work and </w:t>
      </w:r>
      <w:r w:rsidR="00FE3E1F" w:rsidRPr="005A106F">
        <w:rPr>
          <w:sz w:val="22"/>
          <w:szCs w:val="22"/>
        </w:rPr>
        <w:t>Responsibilities</w:t>
      </w:r>
      <w:r w:rsidR="009F2498" w:rsidRPr="005A106F">
        <w:rPr>
          <w:sz w:val="22"/>
          <w:szCs w:val="22"/>
        </w:rPr>
        <w:t>.</w:t>
      </w:r>
    </w:p>
    <w:p w14:paraId="47642CE5" w14:textId="77777777" w:rsidR="009F2498" w:rsidRPr="005A106F" w:rsidRDefault="009F2498" w:rsidP="009F2498">
      <w:pPr>
        <w:rPr>
          <w:rFonts w:ascii="Times New Roman" w:hAnsi="Times New Roman" w:cs="Times New Roman"/>
          <w:b/>
        </w:rPr>
      </w:pPr>
      <w:r w:rsidRPr="005A106F">
        <w:rPr>
          <w:rFonts w:ascii="Times New Roman" w:hAnsi="Times New Roman" w:cs="Times New Roman"/>
          <w:b/>
        </w:rPr>
        <w:t>A. National Irrigation Policy (NIP) Revision &amp; Implementation Roadmap</w:t>
      </w:r>
    </w:p>
    <w:p w14:paraId="691B2E5F" w14:textId="77777777" w:rsidR="009F2498" w:rsidRPr="005A106F" w:rsidRDefault="009F2498" w:rsidP="00FE3E1F">
      <w:pPr>
        <w:numPr>
          <w:ilvl w:val="0"/>
          <w:numId w:val="2"/>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Conduct a comprehensive review of the existing National Irrigation Policy.</w:t>
      </w:r>
    </w:p>
    <w:p w14:paraId="52CEE2E7" w14:textId="77777777" w:rsidR="009F2498" w:rsidRPr="005A106F" w:rsidRDefault="009F2498" w:rsidP="00FE3E1F">
      <w:pPr>
        <w:numPr>
          <w:ilvl w:val="0"/>
          <w:numId w:val="2"/>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Analyze institutional mandates, governance gaps, technical challenges, and policy inconsistencies.</w:t>
      </w:r>
    </w:p>
    <w:p w14:paraId="65E3A370" w14:textId="77777777" w:rsidR="009F2498" w:rsidRPr="005A106F" w:rsidRDefault="009F2498" w:rsidP="00FE3E1F">
      <w:pPr>
        <w:numPr>
          <w:ilvl w:val="0"/>
          <w:numId w:val="2"/>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Engage Federal Member States, irrigation committees, and stakeholders in policy consultations.</w:t>
      </w:r>
    </w:p>
    <w:p w14:paraId="6901F2A0" w14:textId="77777777" w:rsidR="009F2498" w:rsidRPr="005A106F" w:rsidRDefault="009F2498" w:rsidP="00FE3E1F">
      <w:pPr>
        <w:numPr>
          <w:ilvl w:val="0"/>
          <w:numId w:val="2"/>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Revise the National Irrigation Policy to reflect:</w:t>
      </w:r>
    </w:p>
    <w:p w14:paraId="0AC5D665" w14:textId="77777777" w:rsidR="009F2498" w:rsidRPr="005A106F" w:rsidRDefault="009F2498" w:rsidP="00FE3E1F">
      <w:pPr>
        <w:numPr>
          <w:ilvl w:val="1"/>
          <w:numId w:val="36"/>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Climate resilience</w:t>
      </w:r>
    </w:p>
    <w:p w14:paraId="62BE943E" w14:textId="77777777" w:rsidR="009F2498" w:rsidRPr="005A106F" w:rsidRDefault="009F2498" w:rsidP="00FE3E1F">
      <w:pPr>
        <w:numPr>
          <w:ilvl w:val="1"/>
          <w:numId w:val="36"/>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Water allocation principles</w:t>
      </w:r>
    </w:p>
    <w:p w14:paraId="4449E72A" w14:textId="77777777" w:rsidR="009F2498" w:rsidRPr="005A106F" w:rsidRDefault="009F2498" w:rsidP="00FE3E1F">
      <w:pPr>
        <w:numPr>
          <w:ilvl w:val="1"/>
          <w:numId w:val="36"/>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Basin-level governance</w:t>
      </w:r>
    </w:p>
    <w:p w14:paraId="62360B86" w14:textId="77777777" w:rsidR="009F2498" w:rsidRPr="005A106F" w:rsidRDefault="009F2498" w:rsidP="00FE3E1F">
      <w:pPr>
        <w:numPr>
          <w:ilvl w:val="1"/>
          <w:numId w:val="36"/>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Agricultural modernization</w:t>
      </w:r>
    </w:p>
    <w:p w14:paraId="4E6508A4" w14:textId="77777777" w:rsidR="009F2498" w:rsidRPr="005A106F" w:rsidRDefault="009F2498" w:rsidP="00FE3E1F">
      <w:pPr>
        <w:numPr>
          <w:ilvl w:val="1"/>
          <w:numId w:val="36"/>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Inclusive irrigation management</w:t>
      </w:r>
    </w:p>
    <w:p w14:paraId="15096A2D" w14:textId="77777777" w:rsidR="009F2498" w:rsidRPr="005A106F" w:rsidRDefault="009F2498" w:rsidP="00FE3E1F">
      <w:pPr>
        <w:numPr>
          <w:ilvl w:val="0"/>
          <w:numId w:val="2"/>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 xml:space="preserve">Develop a detailed </w:t>
      </w:r>
      <w:r w:rsidRPr="005A106F">
        <w:rPr>
          <w:rFonts w:ascii="Times New Roman" w:eastAsia="Times New Roman" w:hAnsi="Times New Roman" w:cs="Times New Roman"/>
          <w:bCs/>
        </w:rPr>
        <w:t>Implementation Roadmap aligned with JOSP framework of inclusive irrigation management including gender and youth participation</w:t>
      </w:r>
      <w:r w:rsidRPr="005A106F">
        <w:rPr>
          <w:rFonts w:ascii="Times New Roman" w:eastAsia="Times New Roman" w:hAnsi="Times New Roman" w:cs="Times New Roman"/>
        </w:rPr>
        <w:t>, timelines, responsible institutions, milestones, and resources.</w:t>
      </w:r>
    </w:p>
    <w:p w14:paraId="253AF7B9" w14:textId="77777777" w:rsidR="009F2498" w:rsidRPr="005A106F" w:rsidRDefault="009F2498" w:rsidP="00FE3E1F">
      <w:pPr>
        <w:numPr>
          <w:ilvl w:val="0"/>
          <w:numId w:val="2"/>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 xml:space="preserve">Prepare a final NIP package ready for </w:t>
      </w:r>
      <w:proofErr w:type="spellStart"/>
      <w:r w:rsidRPr="005A106F">
        <w:rPr>
          <w:rFonts w:ascii="Times New Roman" w:eastAsia="Times New Roman" w:hAnsi="Times New Roman" w:cs="Times New Roman"/>
        </w:rPr>
        <w:t>MoAI</w:t>
      </w:r>
      <w:proofErr w:type="spellEnd"/>
      <w:r w:rsidRPr="005A106F">
        <w:rPr>
          <w:rFonts w:ascii="Times New Roman" w:eastAsia="Times New Roman" w:hAnsi="Times New Roman" w:cs="Times New Roman"/>
        </w:rPr>
        <w:t xml:space="preserve"> approval and dissemination.</w:t>
      </w:r>
    </w:p>
    <w:p w14:paraId="623E3099" w14:textId="77777777" w:rsidR="009F2498" w:rsidRPr="005A106F" w:rsidRDefault="009F2498" w:rsidP="009F2498">
      <w:pPr>
        <w:spacing w:before="100" w:beforeAutospacing="1" w:after="100" w:afterAutospacing="1" w:line="240" w:lineRule="auto"/>
        <w:rPr>
          <w:rFonts w:ascii="Times New Roman" w:eastAsia="Times New Roman" w:hAnsi="Times New Roman" w:cs="Times New Roman"/>
        </w:rPr>
      </w:pPr>
    </w:p>
    <w:p w14:paraId="06DB46DC" w14:textId="77777777" w:rsidR="009F2498" w:rsidRPr="005A106F" w:rsidRDefault="009F2498" w:rsidP="009F2498">
      <w:pPr>
        <w:rPr>
          <w:rFonts w:ascii="Times New Roman" w:hAnsi="Times New Roman" w:cs="Times New Roman"/>
          <w:b/>
        </w:rPr>
      </w:pPr>
      <w:r w:rsidRPr="005A106F">
        <w:rPr>
          <w:rFonts w:ascii="Times New Roman" w:hAnsi="Times New Roman" w:cs="Times New Roman"/>
          <w:b/>
        </w:rPr>
        <w:t>B. Consultation &amp; Finalization of the National Riverine Irrigation Strategy</w:t>
      </w:r>
    </w:p>
    <w:p w14:paraId="253A2144" w14:textId="77777777" w:rsidR="009F2498" w:rsidRPr="005A106F" w:rsidRDefault="009F2498" w:rsidP="00FE3E1F">
      <w:pPr>
        <w:numPr>
          <w:ilvl w:val="0"/>
          <w:numId w:val="3"/>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Conduct technical and stakeholder consultations in relevant Federal Member States.</w:t>
      </w:r>
    </w:p>
    <w:p w14:paraId="421B0226" w14:textId="77777777" w:rsidR="009F2498" w:rsidRPr="005A106F" w:rsidRDefault="009F2498" w:rsidP="00FE3E1F">
      <w:pPr>
        <w:numPr>
          <w:ilvl w:val="0"/>
          <w:numId w:val="3"/>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Analyze challenges related to water distribution, sedimentation, flooding, riverbank degradation, and infrastructure.</w:t>
      </w:r>
    </w:p>
    <w:p w14:paraId="212E3A7B" w14:textId="77777777" w:rsidR="009F2498" w:rsidRPr="005A106F" w:rsidRDefault="009F2498" w:rsidP="00FE3E1F">
      <w:pPr>
        <w:numPr>
          <w:ilvl w:val="0"/>
          <w:numId w:val="3"/>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Integrate stakeholder feedback and refine strategic priorities.</w:t>
      </w:r>
    </w:p>
    <w:p w14:paraId="05864FE3" w14:textId="77777777" w:rsidR="009F2498" w:rsidRPr="005A106F" w:rsidRDefault="009F2498" w:rsidP="00FE3E1F">
      <w:pPr>
        <w:numPr>
          <w:ilvl w:val="0"/>
          <w:numId w:val="3"/>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lastRenderedPageBreak/>
        <w:t xml:space="preserve">Finalize the </w:t>
      </w:r>
      <w:r w:rsidRPr="005A106F">
        <w:rPr>
          <w:rFonts w:ascii="Times New Roman" w:eastAsia="Times New Roman" w:hAnsi="Times New Roman" w:cs="Times New Roman"/>
          <w:bCs/>
        </w:rPr>
        <w:t>National Riverine Irrigation Strategy</w:t>
      </w:r>
      <w:r w:rsidRPr="005A106F">
        <w:rPr>
          <w:rFonts w:ascii="Times New Roman" w:eastAsia="Times New Roman" w:hAnsi="Times New Roman" w:cs="Times New Roman"/>
        </w:rPr>
        <w:t xml:space="preserve"> with clear objectives, governance structures, and implementation mechanisms.</w:t>
      </w:r>
    </w:p>
    <w:p w14:paraId="0CB36AB8" w14:textId="77777777" w:rsidR="009F2498" w:rsidRPr="005A106F" w:rsidRDefault="009F2498" w:rsidP="00FE3E1F">
      <w:pPr>
        <w:numPr>
          <w:ilvl w:val="0"/>
          <w:numId w:val="3"/>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Develop a monitoring framework and institutional coordination mechanisms.</w:t>
      </w:r>
    </w:p>
    <w:p w14:paraId="5A11D19C" w14:textId="77777777" w:rsidR="009F2498" w:rsidRPr="005A106F" w:rsidRDefault="009F2498" w:rsidP="009F2498">
      <w:pPr>
        <w:jc w:val="both"/>
        <w:rPr>
          <w:rFonts w:ascii="Times New Roman" w:hAnsi="Times New Roman" w:cs="Times New Roman"/>
          <w:b/>
        </w:rPr>
      </w:pPr>
      <w:r w:rsidRPr="005A106F">
        <w:rPr>
          <w:rFonts w:ascii="Times New Roman" w:hAnsi="Times New Roman" w:cs="Times New Roman"/>
          <w:b/>
        </w:rPr>
        <w:t>C. Operational Guidelines &amp; Technical Manuals for Participatory Irrigation Management</w:t>
      </w:r>
    </w:p>
    <w:p w14:paraId="78A3336C" w14:textId="77777777" w:rsidR="009F2498" w:rsidRPr="005A106F" w:rsidRDefault="009F2498" w:rsidP="00FE3E1F">
      <w:pPr>
        <w:pStyle w:val="ListParagraph"/>
        <w:numPr>
          <w:ilvl w:val="0"/>
          <w:numId w:val="37"/>
        </w:numPr>
        <w:rPr>
          <w:rFonts w:ascii="Times New Roman" w:hAnsi="Times New Roman" w:cs="Times New Roman"/>
        </w:rPr>
      </w:pPr>
      <w:r w:rsidRPr="005A106F">
        <w:rPr>
          <w:rFonts w:ascii="Times New Roman" w:hAnsi="Times New Roman" w:cs="Times New Roman"/>
        </w:rPr>
        <w:t>Develop clear Operational Guidelines for Participatory Irrigation Management.</w:t>
      </w:r>
    </w:p>
    <w:p w14:paraId="27F8A9B3" w14:textId="77777777" w:rsidR="009F2498" w:rsidRPr="005A106F" w:rsidRDefault="009F2498" w:rsidP="00FE3E1F">
      <w:pPr>
        <w:pStyle w:val="ListParagraph"/>
        <w:numPr>
          <w:ilvl w:val="0"/>
          <w:numId w:val="37"/>
        </w:numPr>
        <w:rPr>
          <w:rFonts w:ascii="Times New Roman" w:hAnsi="Times New Roman" w:cs="Times New Roman"/>
        </w:rPr>
      </w:pPr>
      <w:r w:rsidRPr="005A106F">
        <w:rPr>
          <w:rFonts w:ascii="Times New Roman" w:hAnsi="Times New Roman" w:cs="Times New Roman"/>
        </w:rPr>
        <w:t>Prepare Technical Manuals detailing:</w:t>
      </w:r>
    </w:p>
    <w:p w14:paraId="09930E6C" w14:textId="77777777" w:rsidR="009F2498" w:rsidRPr="005A106F" w:rsidRDefault="009F2498" w:rsidP="00FE3E1F">
      <w:pPr>
        <w:pStyle w:val="ListParagraph"/>
        <w:numPr>
          <w:ilvl w:val="0"/>
          <w:numId w:val="37"/>
        </w:numPr>
        <w:rPr>
          <w:rFonts w:ascii="Times New Roman" w:hAnsi="Times New Roman" w:cs="Times New Roman"/>
        </w:rPr>
      </w:pPr>
      <w:r w:rsidRPr="005A106F">
        <w:rPr>
          <w:rFonts w:ascii="Times New Roman" w:hAnsi="Times New Roman" w:cs="Times New Roman"/>
        </w:rPr>
        <w:t>Water allocation procedures</w:t>
      </w:r>
    </w:p>
    <w:p w14:paraId="699D0944" w14:textId="77777777" w:rsidR="009F2498" w:rsidRPr="005A106F" w:rsidRDefault="009F2498" w:rsidP="00FE3E1F">
      <w:pPr>
        <w:pStyle w:val="ListParagraph"/>
        <w:numPr>
          <w:ilvl w:val="0"/>
          <w:numId w:val="37"/>
        </w:numPr>
        <w:rPr>
          <w:rFonts w:ascii="Times New Roman" w:hAnsi="Times New Roman" w:cs="Times New Roman"/>
        </w:rPr>
      </w:pPr>
      <w:r w:rsidRPr="005A106F">
        <w:rPr>
          <w:rFonts w:ascii="Times New Roman" w:hAnsi="Times New Roman" w:cs="Times New Roman"/>
        </w:rPr>
        <w:t>Scheduling and irrigation service protocols</w:t>
      </w:r>
    </w:p>
    <w:p w14:paraId="48797335" w14:textId="77777777" w:rsidR="009F2498" w:rsidRPr="005A106F" w:rsidRDefault="009F2498" w:rsidP="00FE3E1F">
      <w:pPr>
        <w:pStyle w:val="ListParagraph"/>
        <w:numPr>
          <w:ilvl w:val="0"/>
          <w:numId w:val="37"/>
        </w:numPr>
        <w:rPr>
          <w:rFonts w:ascii="Times New Roman" w:hAnsi="Times New Roman" w:cs="Times New Roman"/>
        </w:rPr>
      </w:pPr>
      <w:r w:rsidRPr="005A106F">
        <w:rPr>
          <w:rFonts w:ascii="Times New Roman" w:hAnsi="Times New Roman" w:cs="Times New Roman"/>
        </w:rPr>
        <w:t>O&amp;M responsibilities</w:t>
      </w:r>
    </w:p>
    <w:p w14:paraId="76459B9B" w14:textId="77777777" w:rsidR="009F2498" w:rsidRPr="005A106F" w:rsidRDefault="009F2498" w:rsidP="00FE3E1F">
      <w:pPr>
        <w:pStyle w:val="ListParagraph"/>
        <w:numPr>
          <w:ilvl w:val="0"/>
          <w:numId w:val="37"/>
        </w:numPr>
        <w:rPr>
          <w:rFonts w:ascii="Times New Roman" w:hAnsi="Times New Roman" w:cs="Times New Roman"/>
        </w:rPr>
      </w:pPr>
      <w:r w:rsidRPr="005A106F">
        <w:rPr>
          <w:rFonts w:ascii="Times New Roman" w:hAnsi="Times New Roman" w:cs="Times New Roman"/>
        </w:rPr>
        <w:t>Irrigation committee functions</w:t>
      </w:r>
    </w:p>
    <w:p w14:paraId="676F83F7" w14:textId="77777777" w:rsidR="009F2498" w:rsidRPr="005A106F" w:rsidRDefault="009F2498" w:rsidP="00FE3E1F">
      <w:pPr>
        <w:pStyle w:val="ListParagraph"/>
        <w:numPr>
          <w:ilvl w:val="0"/>
          <w:numId w:val="37"/>
        </w:numPr>
        <w:rPr>
          <w:rFonts w:ascii="Times New Roman" w:hAnsi="Times New Roman" w:cs="Times New Roman"/>
        </w:rPr>
      </w:pPr>
      <w:r w:rsidRPr="005A106F">
        <w:rPr>
          <w:rFonts w:ascii="Times New Roman" w:hAnsi="Times New Roman" w:cs="Times New Roman"/>
        </w:rPr>
        <w:t xml:space="preserve">Conflict resolution mechanisms </w:t>
      </w:r>
    </w:p>
    <w:p w14:paraId="3C2681E8" w14:textId="77777777" w:rsidR="009F2498" w:rsidRPr="005A106F" w:rsidRDefault="009F2498" w:rsidP="00FE3E1F">
      <w:pPr>
        <w:pStyle w:val="ListParagraph"/>
        <w:numPr>
          <w:ilvl w:val="0"/>
          <w:numId w:val="37"/>
        </w:numPr>
        <w:rPr>
          <w:rFonts w:ascii="Times New Roman" w:hAnsi="Times New Roman" w:cs="Times New Roman"/>
        </w:rPr>
      </w:pPr>
      <w:r w:rsidRPr="005A106F">
        <w:rPr>
          <w:rFonts w:ascii="Times New Roman" w:hAnsi="Times New Roman" w:cs="Times New Roman"/>
        </w:rPr>
        <w:t>Environmental and safety standards</w:t>
      </w:r>
    </w:p>
    <w:p w14:paraId="2C527FB1" w14:textId="77777777" w:rsidR="009F2498" w:rsidRPr="005A106F" w:rsidRDefault="009F2498" w:rsidP="00FE3E1F">
      <w:pPr>
        <w:pStyle w:val="ListParagraph"/>
        <w:numPr>
          <w:ilvl w:val="0"/>
          <w:numId w:val="37"/>
        </w:numPr>
        <w:rPr>
          <w:rFonts w:ascii="Times New Roman" w:hAnsi="Times New Roman" w:cs="Times New Roman"/>
        </w:rPr>
      </w:pPr>
      <w:r w:rsidRPr="005A106F">
        <w:rPr>
          <w:rFonts w:ascii="Times New Roman" w:hAnsi="Times New Roman" w:cs="Times New Roman"/>
        </w:rPr>
        <w:t>Ensure guidelines are user-friendly and applicable at community, district, state, and federal levels.</w:t>
      </w:r>
    </w:p>
    <w:p w14:paraId="73F97E0B" w14:textId="77777777" w:rsidR="009F2498" w:rsidRPr="005A106F" w:rsidRDefault="009F2498" w:rsidP="00FE3E1F">
      <w:pPr>
        <w:pStyle w:val="ListParagraph"/>
        <w:numPr>
          <w:ilvl w:val="0"/>
          <w:numId w:val="37"/>
        </w:numPr>
        <w:rPr>
          <w:rFonts w:ascii="Times New Roman" w:hAnsi="Times New Roman" w:cs="Times New Roman"/>
        </w:rPr>
      </w:pPr>
      <w:r w:rsidRPr="005A106F">
        <w:rPr>
          <w:rFonts w:ascii="Times New Roman" w:hAnsi="Times New Roman" w:cs="Times New Roman"/>
        </w:rPr>
        <w:t xml:space="preserve">Conduct validation workshops with </w:t>
      </w:r>
      <w:proofErr w:type="spellStart"/>
      <w:r w:rsidRPr="005A106F">
        <w:rPr>
          <w:rFonts w:ascii="Times New Roman" w:hAnsi="Times New Roman" w:cs="Times New Roman"/>
        </w:rPr>
        <w:t>MoAI</w:t>
      </w:r>
      <w:proofErr w:type="spellEnd"/>
      <w:r w:rsidRPr="005A106F">
        <w:rPr>
          <w:rFonts w:ascii="Times New Roman" w:hAnsi="Times New Roman" w:cs="Times New Roman"/>
        </w:rPr>
        <w:t xml:space="preserve"> and FMS stakeholders.</w:t>
      </w:r>
    </w:p>
    <w:p w14:paraId="4565568B" w14:textId="77777777" w:rsidR="009F2498" w:rsidRPr="005A106F" w:rsidRDefault="009F2498" w:rsidP="00FE3E1F">
      <w:pPr>
        <w:pStyle w:val="ListParagraph"/>
        <w:numPr>
          <w:ilvl w:val="0"/>
          <w:numId w:val="37"/>
        </w:numPr>
        <w:rPr>
          <w:rFonts w:ascii="Times New Roman" w:hAnsi="Times New Roman" w:cs="Times New Roman"/>
        </w:rPr>
      </w:pPr>
      <w:r w:rsidRPr="005A106F">
        <w:rPr>
          <w:rFonts w:ascii="Times New Roman" w:hAnsi="Times New Roman" w:cs="Times New Roman"/>
        </w:rPr>
        <w:t>Finalize all manuals and provide training materials for rollout.</w:t>
      </w:r>
    </w:p>
    <w:p w14:paraId="068630EC" w14:textId="414ED9F4" w:rsidR="008D7EE7" w:rsidRPr="005A106F" w:rsidRDefault="008D7EE7" w:rsidP="00FE3E1F">
      <w:pPr>
        <w:pStyle w:val="Heading3"/>
        <w:numPr>
          <w:ilvl w:val="0"/>
          <w:numId w:val="30"/>
        </w:numPr>
        <w:rPr>
          <w:sz w:val="22"/>
          <w:szCs w:val="22"/>
        </w:rPr>
      </w:pPr>
      <w:r w:rsidRPr="005A106F">
        <w:rPr>
          <w:sz w:val="22"/>
          <w:szCs w:val="22"/>
        </w:rPr>
        <w:t>Deliverables</w:t>
      </w:r>
    </w:p>
    <w:p w14:paraId="650F81E2" w14:textId="77777777" w:rsidR="008D7EE7" w:rsidRPr="005A106F" w:rsidRDefault="008D7EE7" w:rsidP="008D7EE7">
      <w:p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The consulting firm shall submit:</w:t>
      </w:r>
    </w:p>
    <w:p w14:paraId="1EF6A521" w14:textId="77777777" w:rsidR="008D7EE7" w:rsidRPr="005A106F" w:rsidRDefault="008D7EE7" w:rsidP="00AC0068">
      <w:pPr>
        <w:numPr>
          <w:ilvl w:val="0"/>
          <w:numId w:val="42"/>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bCs/>
        </w:rPr>
        <w:t>Inception Report</w:t>
      </w:r>
      <w:r w:rsidRPr="005A106F">
        <w:rPr>
          <w:rFonts w:ascii="Times New Roman" w:eastAsia="Times New Roman" w:hAnsi="Times New Roman" w:cs="Times New Roman"/>
        </w:rPr>
        <w:t xml:space="preserve"> with methodology, schedule, and detailed work plan.</w:t>
      </w:r>
    </w:p>
    <w:p w14:paraId="77299749" w14:textId="77777777" w:rsidR="008D7EE7" w:rsidRPr="005A106F" w:rsidRDefault="008D7EE7" w:rsidP="00AC0068">
      <w:pPr>
        <w:numPr>
          <w:ilvl w:val="0"/>
          <w:numId w:val="42"/>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bCs/>
        </w:rPr>
        <w:t>Revised National Irrigation Policy</w:t>
      </w:r>
      <w:r w:rsidRPr="005A106F">
        <w:rPr>
          <w:rFonts w:ascii="Times New Roman" w:eastAsia="Times New Roman" w:hAnsi="Times New Roman" w:cs="Times New Roman"/>
        </w:rPr>
        <w:t xml:space="preserve"> (draft and final versions).</w:t>
      </w:r>
    </w:p>
    <w:p w14:paraId="119DC37C" w14:textId="77777777" w:rsidR="008D7EE7" w:rsidRPr="005A106F" w:rsidRDefault="008D7EE7" w:rsidP="00AC0068">
      <w:pPr>
        <w:numPr>
          <w:ilvl w:val="0"/>
          <w:numId w:val="42"/>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bCs/>
        </w:rPr>
        <w:t>Implementation Roadmap</w:t>
      </w:r>
      <w:r w:rsidRPr="005A106F">
        <w:rPr>
          <w:rFonts w:ascii="Times New Roman" w:eastAsia="Times New Roman" w:hAnsi="Times New Roman" w:cs="Times New Roman"/>
        </w:rPr>
        <w:t xml:space="preserve"> with timelines, responsibilities, and action steps.</w:t>
      </w:r>
    </w:p>
    <w:p w14:paraId="6C61182D" w14:textId="77777777" w:rsidR="008D7EE7" w:rsidRPr="005A106F" w:rsidRDefault="008D7EE7" w:rsidP="00AC0068">
      <w:pPr>
        <w:numPr>
          <w:ilvl w:val="0"/>
          <w:numId w:val="42"/>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bCs/>
        </w:rPr>
        <w:t>Consultation Reports</w:t>
      </w:r>
      <w:r w:rsidRPr="005A106F">
        <w:rPr>
          <w:rFonts w:ascii="Times New Roman" w:eastAsia="Times New Roman" w:hAnsi="Times New Roman" w:cs="Times New Roman"/>
        </w:rPr>
        <w:t xml:space="preserve"> documenting all stakeholder sessions.</w:t>
      </w:r>
    </w:p>
    <w:p w14:paraId="63E97606" w14:textId="77777777" w:rsidR="008D7EE7" w:rsidRPr="005A106F" w:rsidRDefault="008D7EE7" w:rsidP="00AC0068">
      <w:pPr>
        <w:numPr>
          <w:ilvl w:val="0"/>
          <w:numId w:val="42"/>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bCs/>
        </w:rPr>
        <w:t>Final National Riverine Irrigation Strategy</w:t>
      </w:r>
      <w:r w:rsidRPr="005A106F">
        <w:rPr>
          <w:rFonts w:ascii="Times New Roman" w:eastAsia="Times New Roman" w:hAnsi="Times New Roman" w:cs="Times New Roman"/>
        </w:rPr>
        <w:t>.</w:t>
      </w:r>
    </w:p>
    <w:p w14:paraId="0E61B1CE" w14:textId="77777777" w:rsidR="008D7EE7" w:rsidRPr="005A106F" w:rsidRDefault="008D7EE7" w:rsidP="00AC0068">
      <w:pPr>
        <w:numPr>
          <w:ilvl w:val="0"/>
          <w:numId w:val="42"/>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bCs/>
        </w:rPr>
        <w:t>Operational Guidelines for PIM</w:t>
      </w:r>
      <w:r w:rsidRPr="005A106F">
        <w:rPr>
          <w:rFonts w:ascii="Times New Roman" w:eastAsia="Times New Roman" w:hAnsi="Times New Roman" w:cs="Times New Roman"/>
        </w:rPr>
        <w:t>.</w:t>
      </w:r>
    </w:p>
    <w:p w14:paraId="54EED558" w14:textId="77777777" w:rsidR="008D7EE7" w:rsidRPr="005A106F" w:rsidRDefault="008D7EE7" w:rsidP="00AC0068">
      <w:pPr>
        <w:numPr>
          <w:ilvl w:val="0"/>
          <w:numId w:val="42"/>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bCs/>
        </w:rPr>
        <w:t>Technical Manuals for PIM</w:t>
      </w:r>
      <w:r w:rsidRPr="005A106F">
        <w:rPr>
          <w:rFonts w:ascii="Times New Roman" w:eastAsia="Times New Roman" w:hAnsi="Times New Roman" w:cs="Times New Roman"/>
        </w:rPr>
        <w:t xml:space="preserve"> (English &amp; Somali).</w:t>
      </w:r>
    </w:p>
    <w:p w14:paraId="697B82EF" w14:textId="77777777" w:rsidR="008D7EE7" w:rsidRPr="005A106F" w:rsidRDefault="008D7EE7" w:rsidP="00AC0068">
      <w:pPr>
        <w:numPr>
          <w:ilvl w:val="0"/>
          <w:numId w:val="42"/>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bCs/>
        </w:rPr>
        <w:t>Training materials</w:t>
      </w:r>
      <w:r w:rsidRPr="005A106F">
        <w:rPr>
          <w:rFonts w:ascii="Times New Roman" w:eastAsia="Times New Roman" w:hAnsi="Times New Roman" w:cs="Times New Roman"/>
        </w:rPr>
        <w:t xml:space="preserve"> for dissemination of PIM guidelines.</w:t>
      </w:r>
    </w:p>
    <w:p w14:paraId="510E3A12" w14:textId="586F516A" w:rsidR="00AC0068" w:rsidRPr="005A106F" w:rsidRDefault="008D7EE7" w:rsidP="00AC0068">
      <w:pPr>
        <w:numPr>
          <w:ilvl w:val="0"/>
          <w:numId w:val="42"/>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bCs/>
        </w:rPr>
        <w:t>Final Consolidated Report</w:t>
      </w:r>
      <w:r w:rsidRPr="005A106F">
        <w:rPr>
          <w:rFonts w:ascii="Times New Roman" w:eastAsia="Times New Roman" w:hAnsi="Times New Roman" w:cs="Times New Roman"/>
        </w:rPr>
        <w:t xml:space="preserve"> containing all outputs.</w:t>
      </w:r>
    </w:p>
    <w:p w14:paraId="35986D32" w14:textId="70583A7F" w:rsidR="008D7EE7" w:rsidRPr="005A106F" w:rsidRDefault="008D7EE7" w:rsidP="00FE3E1F">
      <w:pPr>
        <w:pStyle w:val="Heading3"/>
        <w:numPr>
          <w:ilvl w:val="0"/>
          <w:numId w:val="30"/>
        </w:numPr>
        <w:rPr>
          <w:sz w:val="22"/>
          <w:szCs w:val="22"/>
        </w:rPr>
      </w:pPr>
      <w:r w:rsidRPr="005A106F">
        <w:rPr>
          <w:sz w:val="22"/>
          <w:szCs w:val="22"/>
        </w:rPr>
        <w:t>Qualifications of the Consulting Firm</w:t>
      </w:r>
    </w:p>
    <w:p w14:paraId="33A1EAEF" w14:textId="77777777" w:rsidR="008D7EE7" w:rsidRPr="005A106F" w:rsidRDefault="008D7EE7" w:rsidP="008D7EE7">
      <w:pPr>
        <w:rPr>
          <w:rFonts w:ascii="Times New Roman" w:hAnsi="Times New Roman" w:cs="Times New Roman"/>
          <w:b/>
        </w:rPr>
      </w:pPr>
      <w:r w:rsidRPr="005A106F">
        <w:rPr>
          <w:rFonts w:ascii="Times New Roman" w:hAnsi="Times New Roman" w:cs="Times New Roman"/>
          <w:b/>
        </w:rPr>
        <w:t>Firm Requirements</w:t>
      </w:r>
    </w:p>
    <w:p w14:paraId="65BEAF82" w14:textId="77777777" w:rsidR="008D7EE7" w:rsidRPr="005A106F" w:rsidRDefault="008D7EE7" w:rsidP="008D7EE7">
      <w:pPr>
        <w:numPr>
          <w:ilvl w:val="0"/>
          <w:numId w:val="8"/>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 xml:space="preserve">Legally registered consulting firm with </w:t>
      </w:r>
      <w:r w:rsidRPr="005A106F">
        <w:rPr>
          <w:rFonts w:ascii="Times New Roman" w:eastAsia="Times New Roman" w:hAnsi="Times New Roman" w:cs="Times New Roman"/>
          <w:bCs/>
        </w:rPr>
        <w:t>minimum 5 years</w:t>
      </w:r>
      <w:r w:rsidRPr="005A106F">
        <w:rPr>
          <w:rFonts w:ascii="Times New Roman" w:eastAsia="Times New Roman" w:hAnsi="Times New Roman" w:cs="Times New Roman"/>
        </w:rPr>
        <w:t>’ experience in irrigation governance, water resource policy, or agricultural development.</w:t>
      </w:r>
    </w:p>
    <w:p w14:paraId="5F600284" w14:textId="77777777" w:rsidR="008D7EE7" w:rsidRPr="005A106F" w:rsidRDefault="008D7EE7" w:rsidP="008D7EE7">
      <w:pPr>
        <w:numPr>
          <w:ilvl w:val="0"/>
          <w:numId w:val="8"/>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Demonstrated experience in developing national policies, strategies, or operational guidelines.</w:t>
      </w:r>
    </w:p>
    <w:p w14:paraId="014D5833" w14:textId="77777777" w:rsidR="008D7EE7" w:rsidRPr="005A106F" w:rsidRDefault="008D7EE7" w:rsidP="008D7EE7">
      <w:pPr>
        <w:numPr>
          <w:ilvl w:val="0"/>
          <w:numId w:val="8"/>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Experience working with governments, UN agencies, and international partners.</w:t>
      </w:r>
    </w:p>
    <w:p w14:paraId="3E8A8935" w14:textId="77777777" w:rsidR="00FE3E1F" w:rsidRPr="005A106F" w:rsidRDefault="008D7EE7" w:rsidP="00FE3E1F">
      <w:pPr>
        <w:numPr>
          <w:ilvl w:val="0"/>
          <w:numId w:val="8"/>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Experience in Somalia or similar fragile contexts is a strong advantage.</w:t>
      </w:r>
    </w:p>
    <w:p w14:paraId="3E97A383" w14:textId="3833A907" w:rsidR="008D7EE7" w:rsidRPr="005A106F" w:rsidRDefault="008D7EE7" w:rsidP="00FE3E1F">
      <w:pPr>
        <w:pStyle w:val="Heading3"/>
        <w:numPr>
          <w:ilvl w:val="0"/>
          <w:numId w:val="30"/>
        </w:numPr>
        <w:rPr>
          <w:sz w:val="22"/>
          <w:szCs w:val="22"/>
        </w:rPr>
      </w:pPr>
      <w:r w:rsidRPr="005A106F">
        <w:rPr>
          <w:sz w:val="22"/>
          <w:szCs w:val="22"/>
        </w:rPr>
        <w:t>Team Composition</w:t>
      </w:r>
    </w:p>
    <w:p w14:paraId="5A68A055" w14:textId="77777777" w:rsidR="008D7EE7" w:rsidRPr="005A106F" w:rsidRDefault="008D7EE7" w:rsidP="008D7EE7">
      <w:p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The firm shall propose a multidisciplinary team including:</w:t>
      </w:r>
    </w:p>
    <w:p w14:paraId="7ADBC6D3" w14:textId="77777777" w:rsidR="008D7EE7" w:rsidRPr="005A106F" w:rsidRDefault="008D7EE7" w:rsidP="008D7EE7">
      <w:pPr>
        <w:numPr>
          <w:ilvl w:val="0"/>
          <w:numId w:val="9"/>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bCs/>
        </w:rPr>
        <w:t>Policy Specialist (Agriculture/Irrigation Policy)</w:t>
      </w:r>
      <w:r w:rsidRPr="005A106F">
        <w:rPr>
          <w:rFonts w:ascii="Times New Roman" w:eastAsia="Times New Roman" w:hAnsi="Times New Roman" w:cs="Times New Roman"/>
        </w:rPr>
        <w:t xml:space="preserve"> – Team Lead</w:t>
      </w:r>
    </w:p>
    <w:p w14:paraId="5C6786B6" w14:textId="1DF04269" w:rsidR="008D7EE7" w:rsidRPr="005A106F" w:rsidRDefault="008D7EE7" w:rsidP="008D7EE7">
      <w:pPr>
        <w:numPr>
          <w:ilvl w:val="0"/>
          <w:numId w:val="9"/>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bCs/>
        </w:rPr>
        <w:t>Irrigation Governance Expert</w:t>
      </w:r>
    </w:p>
    <w:p w14:paraId="0AA7C9EA" w14:textId="77777777" w:rsidR="008D7EE7" w:rsidRPr="005A106F" w:rsidRDefault="008D7EE7" w:rsidP="008D7EE7">
      <w:pPr>
        <w:numPr>
          <w:ilvl w:val="0"/>
          <w:numId w:val="9"/>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bCs/>
        </w:rPr>
        <w:lastRenderedPageBreak/>
        <w:t>Institutional Development Specialist</w:t>
      </w:r>
    </w:p>
    <w:p w14:paraId="61F9C8A8" w14:textId="77777777" w:rsidR="008D7EE7" w:rsidRPr="005A106F" w:rsidRDefault="008D7EE7" w:rsidP="008D7EE7">
      <w:pPr>
        <w:numPr>
          <w:ilvl w:val="0"/>
          <w:numId w:val="9"/>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bCs/>
        </w:rPr>
        <w:t>Stakeholder Engagement &amp; Consultation Facilitator</w:t>
      </w:r>
    </w:p>
    <w:p w14:paraId="4693CD24" w14:textId="77777777" w:rsidR="008D7EE7" w:rsidRPr="005A106F" w:rsidRDefault="008D7EE7" w:rsidP="008D7EE7">
      <w:pPr>
        <w:numPr>
          <w:ilvl w:val="0"/>
          <w:numId w:val="9"/>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bCs/>
        </w:rPr>
        <w:t>Technical Writer / Manual Development Specialist</w:t>
      </w:r>
    </w:p>
    <w:p w14:paraId="5CAE2210" w14:textId="6DBBB663" w:rsidR="00F64AB1" w:rsidRPr="005A106F" w:rsidRDefault="008D7EE7" w:rsidP="00F515E6">
      <w:pPr>
        <w:pStyle w:val="Heading3"/>
        <w:numPr>
          <w:ilvl w:val="0"/>
          <w:numId w:val="30"/>
        </w:numPr>
        <w:rPr>
          <w:sz w:val="22"/>
          <w:szCs w:val="22"/>
        </w:rPr>
      </w:pPr>
      <w:r w:rsidRPr="005A106F">
        <w:rPr>
          <w:sz w:val="22"/>
          <w:szCs w:val="22"/>
        </w:rPr>
        <w:t>Duration and Duty Station</w:t>
      </w:r>
    </w:p>
    <w:p w14:paraId="086E7B93" w14:textId="77777777" w:rsidR="00F515E6" w:rsidRPr="005A106F" w:rsidRDefault="00F515E6" w:rsidP="00F515E6">
      <w:pPr>
        <w:pStyle w:val="ListParagraph"/>
        <w:numPr>
          <w:ilvl w:val="0"/>
          <w:numId w:val="40"/>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 xml:space="preserve">Duration: </w:t>
      </w:r>
      <w:r w:rsidRPr="005A106F">
        <w:rPr>
          <w:rFonts w:ascii="Times New Roman" w:eastAsia="Times New Roman" w:hAnsi="Times New Roman" w:cs="Times New Roman"/>
          <w:bCs/>
        </w:rPr>
        <w:t>120-150 days</w:t>
      </w:r>
      <w:r w:rsidRPr="005A106F">
        <w:rPr>
          <w:rFonts w:ascii="Times New Roman" w:eastAsia="Times New Roman" w:hAnsi="Times New Roman" w:cs="Times New Roman"/>
        </w:rPr>
        <w:t>, based on deliverables.</w:t>
      </w:r>
    </w:p>
    <w:p w14:paraId="1187689C" w14:textId="77777777" w:rsidR="00F515E6" w:rsidRPr="005A106F" w:rsidRDefault="00F515E6" w:rsidP="00F515E6">
      <w:pPr>
        <w:pStyle w:val="ListParagraph"/>
        <w:numPr>
          <w:ilvl w:val="0"/>
          <w:numId w:val="40"/>
        </w:numPr>
        <w:spacing w:before="100" w:beforeAutospacing="1" w:after="100" w:afterAutospacing="1" w:line="240" w:lineRule="auto"/>
        <w:rPr>
          <w:rFonts w:ascii="Times New Roman" w:eastAsia="Times New Roman" w:hAnsi="Times New Roman" w:cs="Times New Roman"/>
        </w:rPr>
      </w:pPr>
      <w:r w:rsidRPr="005A106F">
        <w:rPr>
          <w:rFonts w:ascii="Times New Roman" w:eastAsia="Times New Roman" w:hAnsi="Times New Roman" w:cs="Times New Roman"/>
        </w:rPr>
        <w:t xml:space="preserve">Duty Station: </w:t>
      </w:r>
      <w:r w:rsidRPr="005A106F">
        <w:rPr>
          <w:rFonts w:ascii="Times New Roman" w:eastAsia="Times New Roman" w:hAnsi="Times New Roman" w:cs="Times New Roman"/>
          <w:bCs/>
        </w:rPr>
        <w:t>Mogadishu</w:t>
      </w:r>
      <w:r w:rsidRPr="005A106F">
        <w:rPr>
          <w:rFonts w:ascii="Times New Roman" w:eastAsia="Times New Roman" w:hAnsi="Times New Roman" w:cs="Times New Roman"/>
        </w:rPr>
        <w:t>, with travel to FMS (</w:t>
      </w:r>
      <w:proofErr w:type="spellStart"/>
      <w:r w:rsidRPr="005A106F">
        <w:rPr>
          <w:rFonts w:ascii="Times New Roman" w:eastAsia="Times New Roman" w:hAnsi="Times New Roman" w:cs="Times New Roman"/>
        </w:rPr>
        <w:t>Hirshabelle</w:t>
      </w:r>
      <w:proofErr w:type="spellEnd"/>
      <w:r w:rsidRPr="005A106F">
        <w:rPr>
          <w:rFonts w:ascii="Times New Roman" w:eastAsia="Times New Roman" w:hAnsi="Times New Roman" w:cs="Times New Roman"/>
        </w:rPr>
        <w:t xml:space="preserve">, Southwest, </w:t>
      </w:r>
      <w:proofErr w:type="spellStart"/>
      <w:r w:rsidRPr="005A106F">
        <w:rPr>
          <w:rFonts w:ascii="Times New Roman" w:eastAsia="Times New Roman" w:hAnsi="Times New Roman" w:cs="Times New Roman"/>
        </w:rPr>
        <w:t>Jubaland</w:t>
      </w:r>
      <w:proofErr w:type="spellEnd"/>
      <w:r w:rsidRPr="005A106F">
        <w:rPr>
          <w:rFonts w:ascii="Times New Roman" w:eastAsia="Times New Roman" w:hAnsi="Times New Roman" w:cs="Times New Roman"/>
        </w:rPr>
        <w:t xml:space="preserve">, </w:t>
      </w:r>
      <w:proofErr w:type="spellStart"/>
      <w:r w:rsidRPr="005A106F">
        <w:rPr>
          <w:rFonts w:ascii="Times New Roman" w:eastAsia="Times New Roman" w:hAnsi="Times New Roman" w:cs="Times New Roman"/>
        </w:rPr>
        <w:t>Galmudug</w:t>
      </w:r>
      <w:proofErr w:type="spellEnd"/>
      <w:r w:rsidRPr="005A106F">
        <w:rPr>
          <w:rFonts w:ascii="Times New Roman" w:eastAsia="Times New Roman" w:hAnsi="Times New Roman" w:cs="Times New Roman"/>
        </w:rPr>
        <w:t>, and Puntland for consultations).</w:t>
      </w:r>
    </w:p>
    <w:p w14:paraId="1CF20176" w14:textId="337E9536" w:rsidR="00F64AB1" w:rsidRPr="005A106F" w:rsidRDefault="00A972A4" w:rsidP="00F515E6">
      <w:pPr>
        <w:pStyle w:val="Heading3"/>
        <w:numPr>
          <w:ilvl w:val="0"/>
          <w:numId w:val="30"/>
        </w:numPr>
        <w:rPr>
          <w:sz w:val="22"/>
          <w:szCs w:val="22"/>
        </w:rPr>
      </w:pPr>
      <w:r w:rsidRPr="005A106F">
        <w:rPr>
          <w:sz w:val="22"/>
          <w:szCs w:val="22"/>
        </w:rPr>
        <w:t>Reporting on the Assignment</w:t>
      </w:r>
    </w:p>
    <w:p w14:paraId="3AEC52D0" w14:textId="77777777" w:rsidR="00F64AB1" w:rsidRPr="005A106F" w:rsidRDefault="00F64AB1" w:rsidP="00F64AB1">
      <w:pPr>
        <w:pStyle w:val="ListParagraph"/>
        <w:numPr>
          <w:ilvl w:val="0"/>
          <w:numId w:val="20"/>
        </w:numPr>
        <w:jc w:val="both"/>
        <w:rPr>
          <w:rFonts w:ascii="Times New Roman" w:hAnsi="Times New Roman" w:cs="Times New Roman"/>
        </w:rPr>
      </w:pPr>
      <w:r w:rsidRPr="005A106F">
        <w:rPr>
          <w:rFonts w:ascii="Times New Roman" w:hAnsi="Times New Roman" w:cs="Times New Roman"/>
        </w:rPr>
        <w:t xml:space="preserve">The consultant shall provide three reports. These will include the inception report to </w:t>
      </w:r>
      <w:proofErr w:type="gramStart"/>
      <w:r w:rsidRPr="005A106F">
        <w:rPr>
          <w:rFonts w:ascii="Times New Roman" w:hAnsi="Times New Roman" w:cs="Times New Roman"/>
        </w:rPr>
        <w:t>be submitted</w:t>
      </w:r>
      <w:proofErr w:type="gramEnd"/>
      <w:r w:rsidRPr="005A106F">
        <w:rPr>
          <w:rFonts w:ascii="Times New Roman" w:hAnsi="Times New Roman" w:cs="Times New Roman"/>
        </w:rPr>
        <w:t xml:space="preserve"> within 2 weeks of signing the contract. This will include a work plan discussed and accepted by the Ministry. </w:t>
      </w:r>
    </w:p>
    <w:p w14:paraId="1731C60A" w14:textId="77777777" w:rsidR="00F64AB1" w:rsidRPr="005A106F" w:rsidRDefault="00F64AB1" w:rsidP="00F64AB1">
      <w:pPr>
        <w:pStyle w:val="ListParagraph"/>
        <w:numPr>
          <w:ilvl w:val="0"/>
          <w:numId w:val="20"/>
        </w:numPr>
        <w:jc w:val="both"/>
        <w:rPr>
          <w:rFonts w:ascii="Times New Roman" w:hAnsi="Times New Roman" w:cs="Times New Roman"/>
        </w:rPr>
      </w:pPr>
      <w:r w:rsidRPr="005A106F">
        <w:rPr>
          <w:rFonts w:ascii="Times New Roman" w:hAnsi="Times New Roman" w:cs="Times New Roman"/>
        </w:rPr>
        <w:t>The second report shall be a progress report submitted 2 months after signing the contract, providing a detailed progress of the work in line with the proposed and agreed work plan.</w:t>
      </w:r>
    </w:p>
    <w:p w14:paraId="6B872441" w14:textId="77777777" w:rsidR="00F64AB1" w:rsidRPr="005A106F" w:rsidRDefault="00F64AB1" w:rsidP="00F64AB1">
      <w:pPr>
        <w:pStyle w:val="ListParagraph"/>
        <w:numPr>
          <w:ilvl w:val="0"/>
          <w:numId w:val="20"/>
        </w:numPr>
        <w:jc w:val="both"/>
        <w:rPr>
          <w:rFonts w:ascii="Times New Roman" w:hAnsi="Times New Roman" w:cs="Times New Roman"/>
        </w:rPr>
      </w:pPr>
      <w:r w:rsidRPr="005A106F">
        <w:rPr>
          <w:rFonts w:ascii="Times New Roman" w:hAnsi="Times New Roman" w:cs="Times New Roman"/>
        </w:rPr>
        <w:t xml:space="preserve">The Final report: the final report shall be submitted four months after signing the contract. A draft version </w:t>
      </w:r>
      <w:proofErr w:type="gramStart"/>
      <w:r w:rsidRPr="005A106F">
        <w:rPr>
          <w:rFonts w:ascii="Times New Roman" w:hAnsi="Times New Roman" w:cs="Times New Roman"/>
        </w:rPr>
        <w:t>will be shared</w:t>
      </w:r>
      <w:proofErr w:type="gramEnd"/>
      <w:r w:rsidRPr="005A106F">
        <w:rPr>
          <w:rFonts w:ascii="Times New Roman" w:hAnsi="Times New Roman" w:cs="Times New Roman"/>
        </w:rPr>
        <w:t xml:space="preserve"> first for review, and the consultancy firm shall submit the final version incorporating all comments within 2 weeks.</w:t>
      </w:r>
    </w:p>
    <w:p w14:paraId="3A86BB6A" w14:textId="77777777" w:rsidR="00F64AB1" w:rsidRPr="005A106F" w:rsidRDefault="00F64AB1" w:rsidP="00F64AB1">
      <w:pPr>
        <w:pStyle w:val="ListParagraph"/>
        <w:numPr>
          <w:ilvl w:val="0"/>
          <w:numId w:val="20"/>
        </w:numPr>
        <w:jc w:val="both"/>
        <w:rPr>
          <w:rFonts w:ascii="Times New Roman" w:hAnsi="Times New Roman" w:cs="Times New Roman"/>
        </w:rPr>
      </w:pPr>
      <w:r w:rsidRPr="005A106F">
        <w:rPr>
          <w:rFonts w:ascii="Times New Roman" w:hAnsi="Times New Roman" w:cs="Times New Roman"/>
        </w:rPr>
        <w:t xml:space="preserve">All the reports </w:t>
      </w:r>
      <w:proofErr w:type="gramStart"/>
      <w:r w:rsidRPr="005A106F">
        <w:rPr>
          <w:rFonts w:ascii="Times New Roman" w:hAnsi="Times New Roman" w:cs="Times New Roman"/>
        </w:rPr>
        <w:t>shall be submitted</w:t>
      </w:r>
      <w:proofErr w:type="gramEnd"/>
      <w:r w:rsidRPr="005A106F">
        <w:rPr>
          <w:rFonts w:ascii="Times New Roman" w:hAnsi="Times New Roman" w:cs="Times New Roman"/>
        </w:rPr>
        <w:t xml:space="preserve"> in soft copy in both Word and PDF formats.</w:t>
      </w:r>
    </w:p>
    <w:p w14:paraId="5CE87A3B" w14:textId="694C8308" w:rsidR="00F64AB1" w:rsidRPr="005A106F" w:rsidRDefault="00A972A4" w:rsidP="00F515E6">
      <w:pPr>
        <w:pStyle w:val="Heading3"/>
        <w:numPr>
          <w:ilvl w:val="0"/>
          <w:numId w:val="30"/>
        </w:numPr>
        <w:rPr>
          <w:sz w:val="22"/>
          <w:szCs w:val="22"/>
        </w:rPr>
      </w:pPr>
      <w:r w:rsidRPr="005A106F">
        <w:rPr>
          <w:sz w:val="22"/>
          <w:szCs w:val="22"/>
        </w:rPr>
        <w:t>Payments for the Assignment</w:t>
      </w:r>
    </w:p>
    <w:p w14:paraId="0D2833AE" w14:textId="77777777" w:rsidR="00F64AB1" w:rsidRPr="005A106F" w:rsidRDefault="00F64AB1" w:rsidP="00F64AB1">
      <w:pPr>
        <w:pStyle w:val="ListParagraph"/>
        <w:numPr>
          <w:ilvl w:val="0"/>
          <w:numId w:val="22"/>
        </w:numPr>
        <w:rPr>
          <w:rFonts w:ascii="Times New Roman" w:hAnsi="Times New Roman" w:cs="Times New Roman"/>
        </w:rPr>
      </w:pPr>
      <w:r w:rsidRPr="005A106F">
        <w:rPr>
          <w:rFonts w:ascii="Times New Roman" w:hAnsi="Times New Roman" w:cs="Times New Roman"/>
        </w:rPr>
        <w:t xml:space="preserve">Payments to the consultants shall be in three instalments in line with the report’s submission. </w:t>
      </w:r>
    </w:p>
    <w:p w14:paraId="5A53448B" w14:textId="77777777" w:rsidR="00F64AB1" w:rsidRPr="005A106F" w:rsidRDefault="00F64AB1" w:rsidP="00F64AB1">
      <w:pPr>
        <w:pStyle w:val="ListParagraph"/>
        <w:numPr>
          <w:ilvl w:val="0"/>
          <w:numId w:val="22"/>
        </w:numPr>
        <w:rPr>
          <w:rFonts w:ascii="Times New Roman" w:hAnsi="Times New Roman" w:cs="Times New Roman"/>
        </w:rPr>
      </w:pPr>
      <w:r w:rsidRPr="005A106F">
        <w:rPr>
          <w:rFonts w:ascii="Times New Roman" w:hAnsi="Times New Roman" w:cs="Times New Roman"/>
        </w:rPr>
        <w:t>The first payment shall be on submission and acceptance of the Inception report; this shall be 40% of the project's total costs.</w:t>
      </w:r>
    </w:p>
    <w:p w14:paraId="47797A63" w14:textId="77777777" w:rsidR="00F64AB1" w:rsidRPr="005A106F" w:rsidRDefault="00F64AB1" w:rsidP="00F64AB1">
      <w:pPr>
        <w:pStyle w:val="ListParagraph"/>
        <w:numPr>
          <w:ilvl w:val="0"/>
          <w:numId w:val="22"/>
        </w:numPr>
        <w:rPr>
          <w:rFonts w:ascii="Times New Roman" w:hAnsi="Times New Roman" w:cs="Times New Roman"/>
        </w:rPr>
      </w:pPr>
      <w:r w:rsidRPr="005A106F">
        <w:rPr>
          <w:rFonts w:ascii="Times New Roman" w:hAnsi="Times New Roman" w:cs="Times New Roman"/>
        </w:rPr>
        <w:t xml:space="preserve">The second payment </w:t>
      </w:r>
      <w:proofErr w:type="gramStart"/>
      <w:r w:rsidRPr="005A106F">
        <w:rPr>
          <w:rFonts w:ascii="Times New Roman" w:hAnsi="Times New Roman" w:cs="Times New Roman"/>
        </w:rPr>
        <w:t>shall be made</w:t>
      </w:r>
      <w:proofErr w:type="gramEnd"/>
      <w:r w:rsidRPr="005A106F">
        <w:rPr>
          <w:rFonts w:ascii="Times New Roman" w:hAnsi="Times New Roman" w:cs="Times New Roman"/>
        </w:rPr>
        <w:t xml:space="preserve"> after submission and acceptance of the progress report. This shall be 40% of the total Project costs.</w:t>
      </w:r>
    </w:p>
    <w:p w14:paraId="1A590567" w14:textId="77777777" w:rsidR="00F64AB1" w:rsidRPr="005A106F" w:rsidRDefault="00F64AB1" w:rsidP="00F64AB1">
      <w:pPr>
        <w:pStyle w:val="ListParagraph"/>
        <w:numPr>
          <w:ilvl w:val="0"/>
          <w:numId w:val="22"/>
        </w:numPr>
        <w:rPr>
          <w:rFonts w:ascii="Times New Roman" w:hAnsi="Times New Roman" w:cs="Times New Roman"/>
        </w:rPr>
      </w:pPr>
      <w:r w:rsidRPr="005A106F">
        <w:rPr>
          <w:rFonts w:ascii="Times New Roman" w:hAnsi="Times New Roman" w:cs="Times New Roman"/>
        </w:rPr>
        <w:t xml:space="preserve">The third (and the Final payment shall be after submission and acceptance of the Final report. It shall be 20% of the project's total costs. </w:t>
      </w:r>
    </w:p>
    <w:p w14:paraId="11A04A14" w14:textId="707FE373" w:rsidR="00F64AB1" w:rsidRPr="005A106F" w:rsidRDefault="00F515E6" w:rsidP="00F515E6">
      <w:pPr>
        <w:pStyle w:val="Heading3"/>
        <w:numPr>
          <w:ilvl w:val="0"/>
          <w:numId w:val="30"/>
        </w:numPr>
        <w:rPr>
          <w:sz w:val="22"/>
          <w:szCs w:val="22"/>
        </w:rPr>
      </w:pPr>
      <w:r w:rsidRPr="005A106F">
        <w:rPr>
          <w:sz w:val="22"/>
          <w:szCs w:val="22"/>
        </w:rPr>
        <w:t xml:space="preserve"> </w:t>
      </w:r>
      <w:r w:rsidR="00A972A4" w:rsidRPr="005A106F">
        <w:rPr>
          <w:sz w:val="22"/>
          <w:szCs w:val="22"/>
        </w:rPr>
        <w:t xml:space="preserve">Support for the Consultant by the </w:t>
      </w:r>
      <w:r w:rsidR="00B82F2F" w:rsidRPr="005A106F">
        <w:rPr>
          <w:sz w:val="22"/>
          <w:szCs w:val="22"/>
        </w:rPr>
        <w:t xml:space="preserve">MOAI </w:t>
      </w:r>
    </w:p>
    <w:p w14:paraId="519D1182" w14:textId="77777777" w:rsidR="00F64AB1" w:rsidRPr="005A106F" w:rsidRDefault="00F64AB1" w:rsidP="00F64AB1">
      <w:pPr>
        <w:jc w:val="both"/>
        <w:rPr>
          <w:rFonts w:ascii="Times New Roman" w:hAnsi="Times New Roman" w:cs="Times New Roman"/>
        </w:rPr>
      </w:pPr>
      <w:r w:rsidRPr="005A106F">
        <w:rPr>
          <w:rFonts w:ascii="Times New Roman" w:hAnsi="Times New Roman" w:cs="Times New Roman"/>
        </w:rPr>
        <w:t xml:space="preserve">The Ministry shall provide the consultant with the following documents, but the consultancy firm </w:t>
      </w:r>
      <w:proofErr w:type="gramStart"/>
      <w:r w:rsidRPr="005A106F">
        <w:rPr>
          <w:rFonts w:ascii="Times New Roman" w:hAnsi="Times New Roman" w:cs="Times New Roman"/>
        </w:rPr>
        <w:t>is expected</w:t>
      </w:r>
      <w:proofErr w:type="gramEnd"/>
      <w:r w:rsidRPr="005A106F">
        <w:rPr>
          <w:rFonts w:ascii="Times New Roman" w:hAnsi="Times New Roman" w:cs="Times New Roman"/>
        </w:rPr>
        <w:t xml:space="preserve"> to look for other relevant information through literature review and consultations.</w:t>
      </w:r>
    </w:p>
    <w:p w14:paraId="11B57FBF" w14:textId="77777777" w:rsidR="00F64AB1" w:rsidRPr="005A106F" w:rsidRDefault="00F64AB1" w:rsidP="00F64AB1">
      <w:pPr>
        <w:numPr>
          <w:ilvl w:val="0"/>
          <w:numId w:val="13"/>
        </w:numPr>
        <w:spacing w:line="278" w:lineRule="auto"/>
        <w:jc w:val="both"/>
        <w:rPr>
          <w:rFonts w:ascii="Times New Roman" w:hAnsi="Times New Roman" w:cs="Times New Roman"/>
        </w:rPr>
      </w:pPr>
      <w:r w:rsidRPr="005A106F">
        <w:rPr>
          <w:rFonts w:ascii="Times New Roman" w:hAnsi="Times New Roman" w:cs="Times New Roman"/>
        </w:rPr>
        <w:t>JOSP Governance Framework/Roadmap (2025-2029)</w:t>
      </w:r>
    </w:p>
    <w:p w14:paraId="7AF27BDA" w14:textId="77777777" w:rsidR="00F64AB1" w:rsidRPr="005A106F" w:rsidRDefault="00F64AB1" w:rsidP="00F64AB1">
      <w:pPr>
        <w:numPr>
          <w:ilvl w:val="0"/>
          <w:numId w:val="13"/>
        </w:numPr>
        <w:spacing w:line="278" w:lineRule="auto"/>
        <w:jc w:val="both"/>
        <w:rPr>
          <w:rFonts w:ascii="Times New Roman" w:hAnsi="Times New Roman" w:cs="Times New Roman"/>
        </w:rPr>
      </w:pPr>
      <w:r w:rsidRPr="005A106F">
        <w:rPr>
          <w:rFonts w:ascii="Times New Roman" w:hAnsi="Times New Roman" w:cs="Times New Roman"/>
        </w:rPr>
        <w:t>National Irrigation Policy (2019)</w:t>
      </w:r>
    </w:p>
    <w:p w14:paraId="4386669C" w14:textId="77777777" w:rsidR="00F64AB1" w:rsidRPr="005A106F" w:rsidRDefault="00F64AB1" w:rsidP="00F64AB1">
      <w:pPr>
        <w:numPr>
          <w:ilvl w:val="0"/>
          <w:numId w:val="13"/>
        </w:numPr>
        <w:spacing w:line="278" w:lineRule="auto"/>
        <w:jc w:val="both"/>
        <w:rPr>
          <w:rFonts w:ascii="Times New Roman" w:hAnsi="Times New Roman" w:cs="Times New Roman"/>
        </w:rPr>
      </w:pPr>
      <w:r w:rsidRPr="005A106F">
        <w:rPr>
          <w:rFonts w:ascii="Times New Roman" w:hAnsi="Times New Roman" w:cs="Times New Roman"/>
        </w:rPr>
        <w:t>National Agriculture Transformation Strategy (2025-2029)</w:t>
      </w:r>
    </w:p>
    <w:p w14:paraId="3E06CB71" w14:textId="2AEA055E" w:rsidR="00F64AB1" w:rsidRDefault="00F64AB1" w:rsidP="00F64AB1">
      <w:pPr>
        <w:jc w:val="both"/>
        <w:rPr>
          <w:rFonts w:ascii="Times New Roman" w:hAnsi="Times New Roman" w:cs="Times New Roman"/>
        </w:rPr>
      </w:pPr>
      <w:r w:rsidRPr="005A106F">
        <w:rPr>
          <w:rFonts w:ascii="Times New Roman" w:hAnsi="Times New Roman" w:cs="Times New Roman"/>
        </w:rPr>
        <w:t xml:space="preserve">The Ministry shall also provide letters of introduction on the assignment to the relevant Ministries and authorities </w:t>
      </w:r>
    </w:p>
    <w:p w14:paraId="6EDCB48C" w14:textId="4E8FFBB3" w:rsidR="005A106F" w:rsidRDefault="005A106F" w:rsidP="00F64AB1">
      <w:pPr>
        <w:jc w:val="both"/>
        <w:rPr>
          <w:rFonts w:ascii="Times New Roman" w:hAnsi="Times New Roman" w:cs="Times New Roman"/>
        </w:rPr>
      </w:pPr>
    </w:p>
    <w:p w14:paraId="04B7DFC4" w14:textId="77777777" w:rsidR="005A106F" w:rsidRPr="005A106F" w:rsidRDefault="005A106F" w:rsidP="00F64AB1">
      <w:pPr>
        <w:jc w:val="both"/>
        <w:rPr>
          <w:rFonts w:ascii="Times New Roman" w:hAnsi="Times New Roman" w:cs="Times New Roman"/>
        </w:rPr>
      </w:pPr>
    </w:p>
    <w:p w14:paraId="374BED86" w14:textId="3B2EE8A8" w:rsidR="00A972A4" w:rsidRPr="005A106F" w:rsidRDefault="00A972A4" w:rsidP="00F515E6">
      <w:pPr>
        <w:pStyle w:val="Heading3"/>
        <w:numPr>
          <w:ilvl w:val="0"/>
          <w:numId w:val="30"/>
        </w:numPr>
        <w:rPr>
          <w:sz w:val="22"/>
          <w:szCs w:val="22"/>
        </w:rPr>
      </w:pPr>
      <w:r w:rsidRPr="005A106F">
        <w:rPr>
          <w:sz w:val="22"/>
          <w:szCs w:val="22"/>
        </w:rPr>
        <w:lastRenderedPageBreak/>
        <w:t>Evaluation of the Proposal</w:t>
      </w:r>
    </w:p>
    <w:p w14:paraId="76E3EF17" w14:textId="77777777" w:rsidR="00A972A4" w:rsidRPr="005A106F" w:rsidRDefault="00A972A4" w:rsidP="00A972A4">
      <w:pPr>
        <w:jc w:val="both"/>
        <w:rPr>
          <w:rFonts w:ascii="Times New Roman" w:hAnsi="Times New Roman" w:cs="Times New Roman"/>
        </w:rPr>
      </w:pPr>
      <w:r w:rsidRPr="005A106F">
        <w:rPr>
          <w:rFonts w:ascii="Times New Roman" w:hAnsi="Times New Roman" w:cs="Times New Roman"/>
        </w:rPr>
        <w:t xml:space="preserve">The proposal will be based on both Technical and Financial considerations. The Technical considerations will include the availability of well-trained and experienced staff in the different areas. </w:t>
      </w:r>
    </w:p>
    <w:p w14:paraId="21583527" w14:textId="77777777" w:rsidR="00A972A4" w:rsidRPr="005A106F" w:rsidRDefault="00A972A4" w:rsidP="00A972A4">
      <w:pPr>
        <w:jc w:val="both"/>
        <w:rPr>
          <w:rFonts w:ascii="Times New Roman" w:hAnsi="Times New Roman" w:cs="Times New Roman"/>
        </w:rPr>
      </w:pPr>
      <w:r w:rsidRPr="005A106F">
        <w:rPr>
          <w:rFonts w:ascii="Times New Roman" w:hAnsi="Times New Roman" w:cs="Times New Roman"/>
        </w:rPr>
        <w:t xml:space="preserve">The technical considerations shall also provide a clear and practical work plan. It </w:t>
      </w:r>
      <w:proofErr w:type="gramStart"/>
      <w:r w:rsidRPr="005A106F">
        <w:rPr>
          <w:rFonts w:ascii="Times New Roman" w:hAnsi="Times New Roman" w:cs="Times New Roman"/>
        </w:rPr>
        <w:t>is expected</w:t>
      </w:r>
      <w:proofErr w:type="gramEnd"/>
      <w:r w:rsidRPr="005A106F">
        <w:rPr>
          <w:rFonts w:ascii="Times New Roman" w:hAnsi="Times New Roman" w:cs="Times New Roman"/>
        </w:rPr>
        <w:t xml:space="preserve"> that the assignment shall be completed within four months. </w:t>
      </w:r>
    </w:p>
    <w:p w14:paraId="4FFBCCF1" w14:textId="77777777" w:rsidR="00A972A4" w:rsidRPr="005A106F" w:rsidRDefault="00A972A4" w:rsidP="00A972A4">
      <w:pPr>
        <w:jc w:val="both"/>
        <w:rPr>
          <w:rFonts w:ascii="Times New Roman" w:hAnsi="Times New Roman" w:cs="Times New Roman"/>
        </w:rPr>
      </w:pPr>
      <w:r w:rsidRPr="005A106F">
        <w:rPr>
          <w:rFonts w:ascii="Times New Roman" w:hAnsi="Times New Roman" w:cs="Times New Roman"/>
        </w:rPr>
        <w:t xml:space="preserve">The Technical considerations shall have a total score of 80 marks, and the financial considerations shall have a total score of 20 marks. </w:t>
      </w:r>
    </w:p>
    <w:p w14:paraId="09F22719" w14:textId="77777777" w:rsidR="00A972A4" w:rsidRPr="005A106F" w:rsidRDefault="00A972A4" w:rsidP="00A972A4">
      <w:pPr>
        <w:jc w:val="both"/>
        <w:rPr>
          <w:rFonts w:ascii="Times New Roman" w:hAnsi="Times New Roman" w:cs="Times New Roman"/>
        </w:rPr>
      </w:pPr>
      <w:r w:rsidRPr="005A106F">
        <w:rPr>
          <w:rFonts w:ascii="Times New Roman" w:hAnsi="Times New Roman" w:cs="Times New Roman"/>
        </w:rPr>
        <w:t xml:space="preserve">The consultant should provide a methodology on how to undertake the assignment comprehensively, including full participatory consultation. Details of the consultations and levels of consultations </w:t>
      </w:r>
      <w:proofErr w:type="gramStart"/>
      <w:r w:rsidRPr="005A106F">
        <w:rPr>
          <w:rFonts w:ascii="Times New Roman" w:hAnsi="Times New Roman" w:cs="Times New Roman"/>
        </w:rPr>
        <w:t>should be explained</w:t>
      </w:r>
      <w:proofErr w:type="gramEnd"/>
      <w:r w:rsidRPr="005A106F">
        <w:rPr>
          <w:rFonts w:ascii="Times New Roman" w:hAnsi="Times New Roman" w:cs="Times New Roman"/>
        </w:rPr>
        <w:t xml:space="preserve"> clearly.</w:t>
      </w:r>
    </w:p>
    <w:p w14:paraId="4B012F1A" w14:textId="74F77E6C" w:rsidR="009E4A4F" w:rsidRPr="005A106F" w:rsidRDefault="00A972A4" w:rsidP="00560034">
      <w:pPr>
        <w:jc w:val="both"/>
        <w:rPr>
          <w:rFonts w:ascii="Times New Roman" w:hAnsi="Times New Roman" w:cs="Times New Roman"/>
        </w:rPr>
      </w:pPr>
      <w:r w:rsidRPr="005A106F">
        <w:rPr>
          <w:rFonts w:ascii="Times New Roman" w:hAnsi="Times New Roman" w:cs="Times New Roman"/>
        </w:rPr>
        <w:t xml:space="preserve">The consultant should provide a team with enough experience in irrigation. The team members should have at least </w:t>
      </w:r>
      <w:r w:rsidR="00424B3D" w:rsidRPr="005A106F">
        <w:rPr>
          <w:rFonts w:ascii="Times New Roman" w:hAnsi="Times New Roman" w:cs="Times New Roman"/>
        </w:rPr>
        <w:t>5</w:t>
      </w:r>
      <w:r w:rsidRPr="005A106F">
        <w:rPr>
          <w:rFonts w:ascii="Times New Roman" w:hAnsi="Times New Roman" w:cs="Times New Roman"/>
        </w:rPr>
        <w:t xml:space="preserve"> years of proven experience in irrigation, how it interacts with other water users, and how the water use </w:t>
      </w:r>
      <w:proofErr w:type="gramStart"/>
      <w:r w:rsidRPr="005A106F">
        <w:rPr>
          <w:rFonts w:ascii="Times New Roman" w:hAnsi="Times New Roman" w:cs="Times New Roman"/>
        </w:rPr>
        <w:t>should be sustainably used</w:t>
      </w:r>
      <w:proofErr w:type="gramEnd"/>
      <w:r w:rsidRPr="005A106F">
        <w:rPr>
          <w:rFonts w:ascii="Times New Roman" w:hAnsi="Times New Roman" w:cs="Times New Roman"/>
        </w:rPr>
        <w:t xml:space="preserve"> for a holistic benefit for all land uses. This should include an irrigation engineer, an agronomist, a livestock expert, a </w:t>
      </w:r>
      <w:proofErr w:type="gramStart"/>
      <w:r w:rsidRPr="005A106F">
        <w:rPr>
          <w:rFonts w:ascii="Times New Roman" w:hAnsi="Times New Roman" w:cs="Times New Roman"/>
        </w:rPr>
        <w:t>capacity building</w:t>
      </w:r>
      <w:proofErr w:type="gramEnd"/>
      <w:r w:rsidRPr="005A106F">
        <w:rPr>
          <w:rFonts w:ascii="Times New Roman" w:hAnsi="Times New Roman" w:cs="Times New Roman"/>
        </w:rPr>
        <w:t xml:space="preserve"> expert, and a lawyer. The technical proposal should therefore provide a list of the proposed consultant team members with clear education levels and experiences.</w:t>
      </w:r>
    </w:p>
    <w:p w14:paraId="7280A162" w14:textId="7F8CFB7A" w:rsidR="00A972A4" w:rsidRPr="005A106F" w:rsidRDefault="00A972A4" w:rsidP="00560034">
      <w:pPr>
        <w:rPr>
          <w:rFonts w:ascii="Times New Roman" w:hAnsi="Times New Roman" w:cs="Times New Roman"/>
        </w:rPr>
      </w:pPr>
      <w:r w:rsidRPr="005A106F">
        <w:rPr>
          <w:rFonts w:ascii="Times New Roman" w:hAnsi="Times New Roman" w:cs="Times New Roman"/>
        </w:rPr>
        <w:t xml:space="preserve">Staff Curriculum </w:t>
      </w:r>
      <w:proofErr w:type="gramStart"/>
      <w:r w:rsidRPr="005A106F">
        <w:rPr>
          <w:rFonts w:ascii="Times New Roman" w:hAnsi="Times New Roman" w:cs="Times New Roman"/>
        </w:rPr>
        <w:t>shall be provided</w:t>
      </w:r>
      <w:proofErr w:type="gramEnd"/>
      <w:r w:rsidRPr="005A106F">
        <w:rPr>
          <w:rFonts w:ascii="Times New Roman" w:hAnsi="Times New Roman" w:cs="Times New Roman"/>
        </w:rPr>
        <w:t xml:space="preserve"> for evaluation. The </w:t>
      </w:r>
      <w:proofErr w:type="gramStart"/>
      <w:r w:rsidRPr="005A106F">
        <w:rPr>
          <w:rFonts w:ascii="Times New Roman" w:hAnsi="Times New Roman" w:cs="Times New Roman"/>
        </w:rPr>
        <w:t>CVs should be certified by the Team leader</w:t>
      </w:r>
      <w:proofErr w:type="gramEnd"/>
    </w:p>
    <w:p w14:paraId="4BBC14FA" w14:textId="77777777" w:rsidR="00A972A4" w:rsidRPr="005A106F" w:rsidRDefault="00A972A4" w:rsidP="00A972A4">
      <w:pPr>
        <w:rPr>
          <w:rFonts w:ascii="Times New Roman" w:hAnsi="Times New Roman" w:cs="Times New Roman"/>
        </w:rPr>
      </w:pPr>
      <w:r w:rsidRPr="005A106F">
        <w:rPr>
          <w:rFonts w:ascii="Times New Roman" w:hAnsi="Times New Roman" w:cs="Times New Roman"/>
        </w:rPr>
        <w:t>The Technical Report shall not include any information on the Financials costs</w:t>
      </w:r>
    </w:p>
    <w:p w14:paraId="097D95B6" w14:textId="77777777" w:rsidR="00A972A4" w:rsidRPr="005A106F" w:rsidRDefault="00A972A4" w:rsidP="00A972A4">
      <w:pPr>
        <w:pStyle w:val="ListParagraph"/>
        <w:rPr>
          <w:rFonts w:ascii="Times New Roman" w:hAnsi="Times New Roman" w:cs="Times New Roman"/>
        </w:rPr>
      </w:pPr>
    </w:p>
    <w:p w14:paraId="31E52742" w14:textId="18514E4A" w:rsidR="00A972A4" w:rsidRPr="005A106F" w:rsidRDefault="00F64AB1" w:rsidP="00A972A4">
      <w:pPr>
        <w:pStyle w:val="ListParagraph"/>
        <w:rPr>
          <w:rFonts w:ascii="Times New Roman" w:hAnsi="Times New Roman" w:cs="Times New Roman"/>
          <w:b/>
          <w:bCs/>
        </w:rPr>
      </w:pPr>
      <w:r w:rsidRPr="005A106F">
        <w:rPr>
          <w:rFonts w:ascii="Times New Roman" w:hAnsi="Times New Roman" w:cs="Times New Roman"/>
          <w:b/>
          <w:bCs/>
        </w:rPr>
        <w:t xml:space="preserve">11.1 </w:t>
      </w:r>
      <w:r w:rsidR="00A972A4" w:rsidRPr="005A106F">
        <w:rPr>
          <w:rFonts w:ascii="Times New Roman" w:hAnsi="Times New Roman" w:cs="Times New Roman"/>
          <w:b/>
          <w:bCs/>
        </w:rPr>
        <w:t>Technical Proposal Scoring</w:t>
      </w:r>
    </w:p>
    <w:tbl>
      <w:tblPr>
        <w:tblStyle w:val="TableGrid"/>
        <w:tblW w:w="0" w:type="auto"/>
        <w:tblLook w:val="04A0" w:firstRow="1" w:lastRow="0" w:firstColumn="1" w:lastColumn="0" w:noHBand="0" w:noVBand="1"/>
      </w:tblPr>
      <w:tblGrid>
        <w:gridCol w:w="757"/>
        <w:gridCol w:w="858"/>
        <w:gridCol w:w="2790"/>
        <w:gridCol w:w="4945"/>
      </w:tblGrid>
      <w:tr w:rsidR="00A972A4" w:rsidRPr="005A106F" w14:paraId="44CF5EE9" w14:textId="77777777" w:rsidTr="0017678D">
        <w:tc>
          <w:tcPr>
            <w:tcW w:w="757" w:type="dxa"/>
          </w:tcPr>
          <w:p w14:paraId="3F1FD509" w14:textId="77777777" w:rsidR="00A972A4" w:rsidRPr="005A106F" w:rsidRDefault="00A972A4" w:rsidP="0017678D">
            <w:pPr>
              <w:rPr>
                <w:rFonts w:ascii="Times New Roman" w:hAnsi="Times New Roman" w:cs="Times New Roman"/>
                <w:b/>
                <w:bCs/>
                <w:sz w:val="22"/>
                <w:szCs w:val="22"/>
              </w:rPr>
            </w:pPr>
            <w:r w:rsidRPr="005A106F">
              <w:rPr>
                <w:rFonts w:ascii="Times New Roman" w:hAnsi="Times New Roman" w:cs="Times New Roman"/>
                <w:b/>
                <w:bCs/>
                <w:sz w:val="22"/>
                <w:szCs w:val="22"/>
              </w:rPr>
              <w:t>No</w:t>
            </w:r>
          </w:p>
        </w:tc>
        <w:tc>
          <w:tcPr>
            <w:tcW w:w="858" w:type="dxa"/>
          </w:tcPr>
          <w:p w14:paraId="433C8DBD" w14:textId="77777777" w:rsidR="00A972A4" w:rsidRPr="005A106F" w:rsidRDefault="00A972A4" w:rsidP="0017678D">
            <w:pPr>
              <w:rPr>
                <w:rFonts w:ascii="Times New Roman" w:hAnsi="Times New Roman" w:cs="Times New Roman"/>
                <w:b/>
                <w:bCs/>
                <w:sz w:val="22"/>
                <w:szCs w:val="22"/>
              </w:rPr>
            </w:pPr>
          </w:p>
        </w:tc>
        <w:tc>
          <w:tcPr>
            <w:tcW w:w="2790" w:type="dxa"/>
          </w:tcPr>
          <w:p w14:paraId="051672D7" w14:textId="77777777" w:rsidR="00A972A4" w:rsidRPr="005A106F" w:rsidRDefault="00A972A4" w:rsidP="0017678D">
            <w:pPr>
              <w:rPr>
                <w:rFonts w:ascii="Times New Roman" w:hAnsi="Times New Roman" w:cs="Times New Roman"/>
                <w:b/>
                <w:bCs/>
                <w:sz w:val="22"/>
                <w:szCs w:val="22"/>
              </w:rPr>
            </w:pPr>
            <w:r w:rsidRPr="005A106F">
              <w:rPr>
                <w:rFonts w:ascii="Times New Roman" w:hAnsi="Times New Roman" w:cs="Times New Roman"/>
                <w:b/>
                <w:bCs/>
                <w:sz w:val="22"/>
                <w:szCs w:val="22"/>
              </w:rPr>
              <w:t>Aspect evaluated</w:t>
            </w:r>
          </w:p>
        </w:tc>
        <w:tc>
          <w:tcPr>
            <w:tcW w:w="4945" w:type="dxa"/>
          </w:tcPr>
          <w:p w14:paraId="49405A27" w14:textId="77777777" w:rsidR="00A972A4" w:rsidRPr="005A106F" w:rsidRDefault="00A972A4" w:rsidP="0017678D">
            <w:pPr>
              <w:rPr>
                <w:rFonts w:ascii="Times New Roman" w:hAnsi="Times New Roman" w:cs="Times New Roman"/>
                <w:b/>
                <w:bCs/>
                <w:sz w:val="22"/>
                <w:szCs w:val="22"/>
              </w:rPr>
            </w:pPr>
            <w:r w:rsidRPr="005A106F">
              <w:rPr>
                <w:rFonts w:ascii="Times New Roman" w:hAnsi="Times New Roman" w:cs="Times New Roman"/>
                <w:b/>
                <w:bCs/>
                <w:sz w:val="22"/>
                <w:szCs w:val="22"/>
              </w:rPr>
              <w:t>Scoring</w:t>
            </w:r>
          </w:p>
        </w:tc>
      </w:tr>
      <w:tr w:rsidR="00A972A4" w:rsidRPr="005A106F" w14:paraId="1EFF3D38" w14:textId="77777777" w:rsidTr="0017678D">
        <w:tc>
          <w:tcPr>
            <w:tcW w:w="757" w:type="dxa"/>
          </w:tcPr>
          <w:p w14:paraId="6278FB31"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1</w:t>
            </w:r>
          </w:p>
        </w:tc>
        <w:tc>
          <w:tcPr>
            <w:tcW w:w="858" w:type="dxa"/>
          </w:tcPr>
          <w:p w14:paraId="56496BE1" w14:textId="77777777" w:rsidR="00A972A4" w:rsidRPr="005A106F" w:rsidRDefault="00A972A4" w:rsidP="0017678D">
            <w:pPr>
              <w:rPr>
                <w:rFonts w:ascii="Times New Roman" w:hAnsi="Times New Roman" w:cs="Times New Roman"/>
                <w:sz w:val="22"/>
                <w:szCs w:val="22"/>
              </w:rPr>
            </w:pPr>
          </w:p>
        </w:tc>
        <w:tc>
          <w:tcPr>
            <w:tcW w:w="2790" w:type="dxa"/>
          </w:tcPr>
          <w:p w14:paraId="59BC71DA"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Methodology</w:t>
            </w:r>
          </w:p>
        </w:tc>
        <w:tc>
          <w:tcPr>
            <w:tcW w:w="4945" w:type="dxa"/>
          </w:tcPr>
          <w:p w14:paraId="2D688D3E" w14:textId="77777777" w:rsidR="00A972A4" w:rsidRPr="005A106F" w:rsidRDefault="00A972A4" w:rsidP="0017678D">
            <w:pPr>
              <w:jc w:val="both"/>
              <w:rPr>
                <w:rFonts w:ascii="Times New Roman" w:hAnsi="Times New Roman" w:cs="Times New Roman"/>
                <w:sz w:val="22"/>
                <w:szCs w:val="22"/>
              </w:rPr>
            </w:pPr>
            <w:r w:rsidRPr="005A106F">
              <w:rPr>
                <w:rFonts w:ascii="Times New Roman" w:hAnsi="Times New Roman" w:cs="Times New Roman"/>
                <w:sz w:val="22"/>
                <w:szCs w:val="22"/>
              </w:rPr>
              <w:t>A maximum of 30 marks based on how realistic the methodology is to cover all aspects of the assignment, and how realistic it is to complete the assignment on time</w:t>
            </w:r>
          </w:p>
        </w:tc>
      </w:tr>
      <w:tr w:rsidR="00A972A4" w:rsidRPr="005A106F" w14:paraId="572D913D" w14:textId="77777777" w:rsidTr="0017678D">
        <w:tc>
          <w:tcPr>
            <w:tcW w:w="757" w:type="dxa"/>
          </w:tcPr>
          <w:p w14:paraId="40DC61F0" w14:textId="77777777" w:rsidR="00A972A4" w:rsidRPr="005A106F" w:rsidRDefault="00A972A4" w:rsidP="0017678D">
            <w:pPr>
              <w:rPr>
                <w:rFonts w:ascii="Times New Roman" w:hAnsi="Times New Roman" w:cs="Times New Roman"/>
                <w:sz w:val="22"/>
                <w:szCs w:val="22"/>
              </w:rPr>
            </w:pPr>
          </w:p>
        </w:tc>
        <w:tc>
          <w:tcPr>
            <w:tcW w:w="858" w:type="dxa"/>
          </w:tcPr>
          <w:p w14:paraId="61A610CC" w14:textId="77777777" w:rsidR="00A972A4" w:rsidRPr="005A106F" w:rsidRDefault="00A972A4" w:rsidP="0017678D">
            <w:pPr>
              <w:rPr>
                <w:rFonts w:ascii="Times New Roman" w:hAnsi="Times New Roman" w:cs="Times New Roman"/>
                <w:sz w:val="22"/>
                <w:szCs w:val="22"/>
              </w:rPr>
            </w:pPr>
          </w:p>
        </w:tc>
        <w:tc>
          <w:tcPr>
            <w:tcW w:w="2790" w:type="dxa"/>
          </w:tcPr>
          <w:p w14:paraId="3ADF4F6E" w14:textId="77777777" w:rsidR="00A972A4" w:rsidRPr="005A106F" w:rsidRDefault="00A972A4" w:rsidP="0017678D">
            <w:pPr>
              <w:rPr>
                <w:rFonts w:ascii="Times New Roman" w:hAnsi="Times New Roman" w:cs="Times New Roman"/>
                <w:b/>
                <w:bCs/>
                <w:sz w:val="22"/>
                <w:szCs w:val="22"/>
              </w:rPr>
            </w:pPr>
            <w:r w:rsidRPr="005A106F">
              <w:rPr>
                <w:rFonts w:ascii="Times New Roman" w:hAnsi="Times New Roman" w:cs="Times New Roman"/>
                <w:b/>
                <w:bCs/>
                <w:sz w:val="22"/>
                <w:szCs w:val="22"/>
              </w:rPr>
              <w:t>Total for methodology</w:t>
            </w:r>
          </w:p>
        </w:tc>
        <w:tc>
          <w:tcPr>
            <w:tcW w:w="4945" w:type="dxa"/>
          </w:tcPr>
          <w:p w14:paraId="23F70954" w14:textId="77777777" w:rsidR="00A972A4" w:rsidRPr="005A106F" w:rsidRDefault="00A972A4" w:rsidP="0017678D">
            <w:pPr>
              <w:rPr>
                <w:rFonts w:ascii="Times New Roman" w:hAnsi="Times New Roman" w:cs="Times New Roman"/>
                <w:b/>
                <w:bCs/>
                <w:sz w:val="22"/>
                <w:szCs w:val="22"/>
              </w:rPr>
            </w:pPr>
            <w:r w:rsidRPr="005A106F">
              <w:rPr>
                <w:rFonts w:ascii="Times New Roman" w:hAnsi="Times New Roman" w:cs="Times New Roman"/>
                <w:b/>
                <w:bCs/>
                <w:sz w:val="22"/>
                <w:szCs w:val="22"/>
              </w:rPr>
              <w:t>30</w:t>
            </w:r>
          </w:p>
        </w:tc>
      </w:tr>
      <w:tr w:rsidR="00A972A4" w:rsidRPr="005A106F" w14:paraId="32317517" w14:textId="77777777" w:rsidTr="0017678D">
        <w:tc>
          <w:tcPr>
            <w:tcW w:w="757" w:type="dxa"/>
          </w:tcPr>
          <w:p w14:paraId="0A29B412"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2</w:t>
            </w:r>
          </w:p>
        </w:tc>
        <w:tc>
          <w:tcPr>
            <w:tcW w:w="858" w:type="dxa"/>
          </w:tcPr>
          <w:p w14:paraId="7CEDC105" w14:textId="77777777" w:rsidR="00A972A4" w:rsidRPr="005A106F" w:rsidRDefault="00A972A4" w:rsidP="0017678D">
            <w:pPr>
              <w:rPr>
                <w:rFonts w:ascii="Times New Roman" w:hAnsi="Times New Roman" w:cs="Times New Roman"/>
                <w:sz w:val="22"/>
                <w:szCs w:val="22"/>
              </w:rPr>
            </w:pPr>
          </w:p>
        </w:tc>
        <w:tc>
          <w:tcPr>
            <w:tcW w:w="2790" w:type="dxa"/>
          </w:tcPr>
          <w:p w14:paraId="4812DCA5"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 xml:space="preserve">Work Experience </w:t>
            </w:r>
          </w:p>
        </w:tc>
        <w:tc>
          <w:tcPr>
            <w:tcW w:w="4945" w:type="dxa"/>
          </w:tcPr>
          <w:p w14:paraId="16A77B4A" w14:textId="77777777" w:rsidR="00A972A4" w:rsidRPr="005A106F" w:rsidRDefault="00A972A4" w:rsidP="0017678D">
            <w:pPr>
              <w:jc w:val="both"/>
              <w:rPr>
                <w:rFonts w:ascii="Times New Roman" w:hAnsi="Times New Roman" w:cs="Times New Roman"/>
                <w:sz w:val="22"/>
                <w:szCs w:val="22"/>
              </w:rPr>
            </w:pPr>
            <w:r w:rsidRPr="005A106F">
              <w:rPr>
                <w:rFonts w:ascii="Times New Roman" w:hAnsi="Times New Roman" w:cs="Times New Roman"/>
                <w:sz w:val="22"/>
                <w:szCs w:val="22"/>
              </w:rPr>
              <w:t>A maximum of 10 marks based on experience in legal drafting, policy formulation, and institutional development in agriculture and water sectors, with proven government engagement, stakeholder participation skills, and the ability to deliver high-quality outputs on time.</w:t>
            </w:r>
          </w:p>
        </w:tc>
      </w:tr>
      <w:tr w:rsidR="00A972A4" w:rsidRPr="005A106F" w14:paraId="640BF982" w14:textId="77777777" w:rsidTr="0017678D">
        <w:tc>
          <w:tcPr>
            <w:tcW w:w="757" w:type="dxa"/>
          </w:tcPr>
          <w:p w14:paraId="2E65B777" w14:textId="77777777" w:rsidR="00A972A4" w:rsidRPr="005A106F" w:rsidRDefault="00A972A4" w:rsidP="0017678D">
            <w:pPr>
              <w:rPr>
                <w:rFonts w:ascii="Times New Roman" w:hAnsi="Times New Roman" w:cs="Times New Roman"/>
                <w:sz w:val="22"/>
                <w:szCs w:val="22"/>
              </w:rPr>
            </w:pPr>
          </w:p>
        </w:tc>
        <w:tc>
          <w:tcPr>
            <w:tcW w:w="858" w:type="dxa"/>
          </w:tcPr>
          <w:p w14:paraId="0F3C2E58" w14:textId="77777777" w:rsidR="00A972A4" w:rsidRPr="005A106F" w:rsidRDefault="00A972A4" w:rsidP="0017678D">
            <w:pPr>
              <w:rPr>
                <w:rFonts w:ascii="Times New Roman" w:hAnsi="Times New Roman" w:cs="Times New Roman"/>
                <w:sz w:val="22"/>
                <w:szCs w:val="22"/>
              </w:rPr>
            </w:pPr>
          </w:p>
        </w:tc>
        <w:tc>
          <w:tcPr>
            <w:tcW w:w="2790" w:type="dxa"/>
          </w:tcPr>
          <w:p w14:paraId="12CA9ED8" w14:textId="77777777" w:rsidR="00A972A4" w:rsidRPr="005A106F" w:rsidRDefault="00A972A4" w:rsidP="0017678D">
            <w:pPr>
              <w:rPr>
                <w:rFonts w:ascii="Times New Roman" w:hAnsi="Times New Roman" w:cs="Times New Roman"/>
                <w:b/>
                <w:bCs/>
                <w:sz w:val="22"/>
                <w:szCs w:val="22"/>
              </w:rPr>
            </w:pPr>
            <w:r w:rsidRPr="005A106F">
              <w:rPr>
                <w:rFonts w:ascii="Times New Roman" w:hAnsi="Times New Roman" w:cs="Times New Roman"/>
                <w:b/>
                <w:bCs/>
                <w:sz w:val="22"/>
                <w:szCs w:val="22"/>
              </w:rPr>
              <w:t xml:space="preserve">Total for Experience </w:t>
            </w:r>
          </w:p>
        </w:tc>
        <w:tc>
          <w:tcPr>
            <w:tcW w:w="4945" w:type="dxa"/>
          </w:tcPr>
          <w:p w14:paraId="023C72C7" w14:textId="77777777" w:rsidR="00A972A4" w:rsidRPr="005A106F" w:rsidRDefault="00A972A4" w:rsidP="0017678D">
            <w:pPr>
              <w:rPr>
                <w:rFonts w:ascii="Times New Roman" w:hAnsi="Times New Roman" w:cs="Times New Roman"/>
                <w:b/>
                <w:bCs/>
                <w:sz w:val="22"/>
                <w:szCs w:val="22"/>
              </w:rPr>
            </w:pPr>
            <w:r w:rsidRPr="005A106F">
              <w:rPr>
                <w:rFonts w:ascii="Times New Roman" w:hAnsi="Times New Roman" w:cs="Times New Roman"/>
                <w:b/>
                <w:bCs/>
                <w:sz w:val="22"/>
                <w:szCs w:val="22"/>
              </w:rPr>
              <w:t>10</w:t>
            </w:r>
          </w:p>
        </w:tc>
      </w:tr>
      <w:tr w:rsidR="00A972A4" w:rsidRPr="005A106F" w14:paraId="75D8A256" w14:textId="77777777" w:rsidTr="0017678D">
        <w:tc>
          <w:tcPr>
            <w:tcW w:w="757" w:type="dxa"/>
          </w:tcPr>
          <w:p w14:paraId="3A6FD96E"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3</w:t>
            </w:r>
          </w:p>
        </w:tc>
        <w:tc>
          <w:tcPr>
            <w:tcW w:w="858" w:type="dxa"/>
          </w:tcPr>
          <w:p w14:paraId="6FF51C56"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Staff</w:t>
            </w:r>
          </w:p>
        </w:tc>
        <w:tc>
          <w:tcPr>
            <w:tcW w:w="2790" w:type="dxa"/>
          </w:tcPr>
          <w:p w14:paraId="294D051B"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Specific Staff</w:t>
            </w:r>
          </w:p>
        </w:tc>
        <w:tc>
          <w:tcPr>
            <w:tcW w:w="4945" w:type="dxa"/>
          </w:tcPr>
          <w:p w14:paraId="0AC9AC03"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Maximum score</w:t>
            </w:r>
          </w:p>
        </w:tc>
      </w:tr>
      <w:tr w:rsidR="00A972A4" w:rsidRPr="005A106F" w14:paraId="07F478BB" w14:textId="77777777" w:rsidTr="0017678D">
        <w:tc>
          <w:tcPr>
            <w:tcW w:w="757" w:type="dxa"/>
          </w:tcPr>
          <w:p w14:paraId="12D8C6BD" w14:textId="77777777" w:rsidR="00A972A4" w:rsidRPr="005A106F" w:rsidRDefault="00A972A4" w:rsidP="0017678D">
            <w:pPr>
              <w:rPr>
                <w:rFonts w:ascii="Times New Roman" w:hAnsi="Times New Roman" w:cs="Times New Roman"/>
                <w:sz w:val="22"/>
                <w:szCs w:val="22"/>
              </w:rPr>
            </w:pPr>
          </w:p>
        </w:tc>
        <w:tc>
          <w:tcPr>
            <w:tcW w:w="858" w:type="dxa"/>
          </w:tcPr>
          <w:p w14:paraId="214D0020"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1</w:t>
            </w:r>
          </w:p>
        </w:tc>
        <w:tc>
          <w:tcPr>
            <w:tcW w:w="2790" w:type="dxa"/>
          </w:tcPr>
          <w:p w14:paraId="220A9FB2" w14:textId="5D3C6594"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 xml:space="preserve">Irrigation </w:t>
            </w:r>
            <w:r w:rsidR="002B40B3" w:rsidRPr="005A106F">
              <w:rPr>
                <w:rFonts w:ascii="Times New Roman" w:hAnsi="Times New Roman" w:cs="Times New Roman"/>
                <w:sz w:val="22"/>
                <w:szCs w:val="22"/>
              </w:rPr>
              <w:t xml:space="preserve">Governance </w:t>
            </w:r>
            <w:r w:rsidRPr="005A106F">
              <w:rPr>
                <w:rFonts w:ascii="Times New Roman" w:hAnsi="Times New Roman" w:cs="Times New Roman"/>
                <w:sz w:val="22"/>
                <w:szCs w:val="22"/>
              </w:rPr>
              <w:t xml:space="preserve">Expert </w:t>
            </w:r>
          </w:p>
        </w:tc>
        <w:tc>
          <w:tcPr>
            <w:tcW w:w="4945" w:type="dxa"/>
          </w:tcPr>
          <w:p w14:paraId="0C9D41DD"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 xml:space="preserve">8; 0.75 mark for each year of experience, subject to a maximum of 10 </w:t>
            </w:r>
          </w:p>
        </w:tc>
      </w:tr>
      <w:tr w:rsidR="00A972A4" w:rsidRPr="005A106F" w14:paraId="24A87617" w14:textId="77777777" w:rsidTr="0017678D">
        <w:tc>
          <w:tcPr>
            <w:tcW w:w="757" w:type="dxa"/>
          </w:tcPr>
          <w:p w14:paraId="48C84F50" w14:textId="77777777" w:rsidR="00A972A4" w:rsidRPr="005A106F" w:rsidRDefault="00A972A4" w:rsidP="0017678D">
            <w:pPr>
              <w:rPr>
                <w:rFonts w:ascii="Times New Roman" w:hAnsi="Times New Roman" w:cs="Times New Roman"/>
                <w:sz w:val="22"/>
                <w:szCs w:val="22"/>
              </w:rPr>
            </w:pPr>
          </w:p>
        </w:tc>
        <w:tc>
          <w:tcPr>
            <w:tcW w:w="858" w:type="dxa"/>
          </w:tcPr>
          <w:p w14:paraId="47977E70"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2</w:t>
            </w:r>
          </w:p>
        </w:tc>
        <w:tc>
          <w:tcPr>
            <w:tcW w:w="2790" w:type="dxa"/>
          </w:tcPr>
          <w:p w14:paraId="19DA6861" w14:textId="20467E1D" w:rsidR="00A972A4" w:rsidRPr="005A106F" w:rsidRDefault="000A4F28" w:rsidP="000A4F28">
            <w:pPr>
              <w:spacing w:before="100" w:beforeAutospacing="1" w:after="100" w:afterAutospacing="1"/>
              <w:rPr>
                <w:rFonts w:ascii="Times New Roman" w:eastAsia="Times New Roman" w:hAnsi="Times New Roman" w:cs="Times New Roman"/>
                <w:sz w:val="22"/>
                <w:szCs w:val="22"/>
              </w:rPr>
            </w:pPr>
            <w:r w:rsidRPr="005A106F">
              <w:rPr>
                <w:rFonts w:ascii="Times New Roman" w:eastAsia="Times New Roman" w:hAnsi="Times New Roman" w:cs="Times New Roman"/>
                <w:bCs/>
                <w:sz w:val="22"/>
                <w:szCs w:val="22"/>
              </w:rPr>
              <w:t>Technical Writer / Manual Development Specialist</w:t>
            </w:r>
          </w:p>
        </w:tc>
        <w:tc>
          <w:tcPr>
            <w:tcW w:w="4945" w:type="dxa"/>
          </w:tcPr>
          <w:p w14:paraId="6AE314F9"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6; 0.75 mark for each year of experience, subject to a maximum of 8</w:t>
            </w:r>
          </w:p>
        </w:tc>
      </w:tr>
      <w:tr w:rsidR="00A972A4" w:rsidRPr="005A106F" w14:paraId="0EAABACA" w14:textId="77777777" w:rsidTr="0017678D">
        <w:tc>
          <w:tcPr>
            <w:tcW w:w="757" w:type="dxa"/>
          </w:tcPr>
          <w:p w14:paraId="6DC71DE7" w14:textId="77777777" w:rsidR="00A972A4" w:rsidRPr="005A106F" w:rsidRDefault="00A972A4" w:rsidP="0017678D">
            <w:pPr>
              <w:rPr>
                <w:rFonts w:ascii="Times New Roman" w:hAnsi="Times New Roman" w:cs="Times New Roman"/>
                <w:sz w:val="22"/>
                <w:szCs w:val="22"/>
              </w:rPr>
            </w:pPr>
          </w:p>
        </w:tc>
        <w:tc>
          <w:tcPr>
            <w:tcW w:w="858" w:type="dxa"/>
          </w:tcPr>
          <w:p w14:paraId="0AD3270D"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3</w:t>
            </w:r>
          </w:p>
        </w:tc>
        <w:tc>
          <w:tcPr>
            <w:tcW w:w="2790" w:type="dxa"/>
          </w:tcPr>
          <w:p w14:paraId="618DC236"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Policy Specialist (Agriculture/Irrigation Policy)</w:t>
            </w:r>
          </w:p>
        </w:tc>
        <w:tc>
          <w:tcPr>
            <w:tcW w:w="4945" w:type="dxa"/>
          </w:tcPr>
          <w:p w14:paraId="16607D11"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6; 0.75 mark for each year of experience, subject to a maximum of 8</w:t>
            </w:r>
          </w:p>
        </w:tc>
      </w:tr>
      <w:tr w:rsidR="00A972A4" w:rsidRPr="005A106F" w14:paraId="3E61FAF8" w14:textId="77777777" w:rsidTr="0017678D">
        <w:tc>
          <w:tcPr>
            <w:tcW w:w="757" w:type="dxa"/>
          </w:tcPr>
          <w:p w14:paraId="46CC810B" w14:textId="77777777" w:rsidR="00A972A4" w:rsidRPr="005A106F" w:rsidRDefault="00A972A4" w:rsidP="0017678D">
            <w:pPr>
              <w:rPr>
                <w:rFonts w:ascii="Times New Roman" w:hAnsi="Times New Roman" w:cs="Times New Roman"/>
                <w:sz w:val="22"/>
                <w:szCs w:val="22"/>
              </w:rPr>
            </w:pPr>
          </w:p>
        </w:tc>
        <w:tc>
          <w:tcPr>
            <w:tcW w:w="858" w:type="dxa"/>
          </w:tcPr>
          <w:p w14:paraId="2E7F5C89"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4</w:t>
            </w:r>
          </w:p>
        </w:tc>
        <w:tc>
          <w:tcPr>
            <w:tcW w:w="2790" w:type="dxa"/>
          </w:tcPr>
          <w:p w14:paraId="670DCFEE" w14:textId="27336AC2" w:rsidR="00A972A4" w:rsidRPr="005A106F" w:rsidRDefault="000A4F28" w:rsidP="0017678D">
            <w:pPr>
              <w:rPr>
                <w:rFonts w:ascii="Times New Roman" w:hAnsi="Times New Roman" w:cs="Times New Roman"/>
                <w:sz w:val="22"/>
                <w:szCs w:val="22"/>
              </w:rPr>
            </w:pPr>
            <w:r w:rsidRPr="005A106F">
              <w:rPr>
                <w:rFonts w:ascii="Times New Roman" w:hAnsi="Times New Roman" w:cs="Times New Roman"/>
                <w:sz w:val="22"/>
                <w:szCs w:val="22"/>
              </w:rPr>
              <w:t>Stakeholder Engagement Specialist</w:t>
            </w:r>
          </w:p>
        </w:tc>
        <w:tc>
          <w:tcPr>
            <w:tcW w:w="4945" w:type="dxa"/>
          </w:tcPr>
          <w:p w14:paraId="17EEC756"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6; 0.75 mark for each year of experience, subject to a maximum of 8</w:t>
            </w:r>
          </w:p>
        </w:tc>
      </w:tr>
      <w:tr w:rsidR="00A972A4" w:rsidRPr="005A106F" w14:paraId="716B1FD1" w14:textId="77777777" w:rsidTr="0017678D">
        <w:tc>
          <w:tcPr>
            <w:tcW w:w="757" w:type="dxa"/>
          </w:tcPr>
          <w:p w14:paraId="4FE5D5EF" w14:textId="77777777" w:rsidR="00A972A4" w:rsidRPr="005A106F" w:rsidRDefault="00A972A4" w:rsidP="0017678D">
            <w:pPr>
              <w:rPr>
                <w:rFonts w:ascii="Times New Roman" w:hAnsi="Times New Roman" w:cs="Times New Roman"/>
                <w:sz w:val="22"/>
                <w:szCs w:val="22"/>
              </w:rPr>
            </w:pPr>
          </w:p>
        </w:tc>
        <w:tc>
          <w:tcPr>
            <w:tcW w:w="858" w:type="dxa"/>
          </w:tcPr>
          <w:p w14:paraId="3F4D037F"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5</w:t>
            </w:r>
          </w:p>
        </w:tc>
        <w:tc>
          <w:tcPr>
            <w:tcW w:w="2790" w:type="dxa"/>
          </w:tcPr>
          <w:p w14:paraId="088BF888" w14:textId="0CA5BFB4" w:rsidR="00A972A4" w:rsidRPr="005A106F" w:rsidRDefault="000A4F28" w:rsidP="0017678D">
            <w:pPr>
              <w:rPr>
                <w:rFonts w:ascii="Times New Roman" w:hAnsi="Times New Roman" w:cs="Times New Roman"/>
                <w:sz w:val="22"/>
                <w:szCs w:val="22"/>
              </w:rPr>
            </w:pPr>
            <w:r w:rsidRPr="005A106F">
              <w:rPr>
                <w:rFonts w:ascii="Times New Roman" w:hAnsi="Times New Roman" w:cs="Times New Roman"/>
                <w:sz w:val="22"/>
                <w:szCs w:val="22"/>
              </w:rPr>
              <w:t xml:space="preserve">Institutional </w:t>
            </w:r>
            <w:r w:rsidR="00A972A4" w:rsidRPr="005A106F">
              <w:rPr>
                <w:rFonts w:ascii="Times New Roman" w:hAnsi="Times New Roman" w:cs="Times New Roman"/>
                <w:sz w:val="22"/>
                <w:szCs w:val="22"/>
              </w:rPr>
              <w:t xml:space="preserve">Capacity </w:t>
            </w:r>
            <w:r w:rsidRPr="005A106F">
              <w:rPr>
                <w:rFonts w:ascii="Times New Roman" w:hAnsi="Times New Roman" w:cs="Times New Roman"/>
                <w:sz w:val="22"/>
                <w:szCs w:val="22"/>
              </w:rPr>
              <w:t>development</w:t>
            </w:r>
            <w:r w:rsidR="00A972A4" w:rsidRPr="005A106F">
              <w:rPr>
                <w:rFonts w:ascii="Times New Roman" w:hAnsi="Times New Roman" w:cs="Times New Roman"/>
                <w:sz w:val="22"/>
                <w:szCs w:val="22"/>
              </w:rPr>
              <w:t xml:space="preserve"> expert</w:t>
            </w:r>
          </w:p>
        </w:tc>
        <w:tc>
          <w:tcPr>
            <w:tcW w:w="4945" w:type="dxa"/>
          </w:tcPr>
          <w:p w14:paraId="7CCA2144"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4; 0.75 mark for each year of experience, subject to a maximum of 5</w:t>
            </w:r>
          </w:p>
        </w:tc>
      </w:tr>
      <w:tr w:rsidR="00A972A4" w:rsidRPr="005A106F" w14:paraId="0DCFD9F4" w14:textId="77777777" w:rsidTr="0017678D">
        <w:tc>
          <w:tcPr>
            <w:tcW w:w="757" w:type="dxa"/>
          </w:tcPr>
          <w:p w14:paraId="35B08758" w14:textId="77777777" w:rsidR="00A972A4" w:rsidRPr="005A106F" w:rsidRDefault="00A972A4" w:rsidP="0017678D">
            <w:pPr>
              <w:rPr>
                <w:rFonts w:ascii="Times New Roman" w:hAnsi="Times New Roman" w:cs="Times New Roman"/>
                <w:sz w:val="22"/>
                <w:szCs w:val="22"/>
              </w:rPr>
            </w:pPr>
          </w:p>
        </w:tc>
        <w:tc>
          <w:tcPr>
            <w:tcW w:w="858" w:type="dxa"/>
          </w:tcPr>
          <w:p w14:paraId="5044FC88" w14:textId="77777777" w:rsidR="00A972A4" w:rsidRPr="005A106F" w:rsidRDefault="00A972A4" w:rsidP="0017678D">
            <w:pPr>
              <w:rPr>
                <w:rFonts w:ascii="Times New Roman" w:hAnsi="Times New Roman" w:cs="Times New Roman"/>
                <w:sz w:val="22"/>
                <w:szCs w:val="22"/>
              </w:rPr>
            </w:pPr>
          </w:p>
        </w:tc>
        <w:tc>
          <w:tcPr>
            <w:tcW w:w="2790" w:type="dxa"/>
          </w:tcPr>
          <w:p w14:paraId="0198C4C7" w14:textId="77777777" w:rsidR="00A972A4" w:rsidRPr="005A106F" w:rsidRDefault="00A972A4" w:rsidP="0017678D">
            <w:pPr>
              <w:rPr>
                <w:rFonts w:ascii="Times New Roman" w:hAnsi="Times New Roman" w:cs="Times New Roman"/>
                <w:b/>
                <w:bCs/>
                <w:sz w:val="22"/>
                <w:szCs w:val="22"/>
              </w:rPr>
            </w:pPr>
            <w:r w:rsidRPr="005A106F">
              <w:rPr>
                <w:rFonts w:ascii="Times New Roman" w:hAnsi="Times New Roman" w:cs="Times New Roman"/>
                <w:b/>
                <w:bCs/>
                <w:sz w:val="22"/>
                <w:szCs w:val="22"/>
              </w:rPr>
              <w:t>Total for consultant Team members</w:t>
            </w:r>
          </w:p>
        </w:tc>
        <w:tc>
          <w:tcPr>
            <w:tcW w:w="4945" w:type="dxa"/>
          </w:tcPr>
          <w:p w14:paraId="5CC1B1D3" w14:textId="77777777" w:rsidR="00A972A4" w:rsidRPr="005A106F" w:rsidRDefault="00A972A4" w:rsidP="0017678D">
            <w:pPr>
              <w:rPr>
                <w:rFonts w:ascii="Times New Roman" w:hAnsi="Times New Roman" w:cs="Times New Roman"/>
                <w:b/>
                <w:bCs/>
                <w:sz w:val="22"/>
                <w:szCs w:val="22"/>
              </w:rPr>
            </w:pPr>
            <w:r w:rsidRPr="005A106F">
              <w:rPr>
                <w:rFonts w:ascii="Times New Roman" w:hAnsi="Times New Roman" w:cs="Times New Roman"/>
                <w:b/>
                <w:bCs/>
                <w:sz w:val="22"/>
                <w:szCs w:val="22"/>
              </w:rPr>
              <w:t>30</w:t>
            </w:r>
          </w:p>
        </w:tc>
      </w:tr>
      <w:tr w:rsidR="00A972A4" w:rsidRPr="005A106F" w14:paraId="0ED9AD55" w14:textId="77777777" w:rsidTr="0017678D">
        <w:tc>
          <w:tcPr>
            <w:tcW w:w="757" w:type="dxa"/>
          </w:tcPr>
          <w:p w14:paraId="79E90C9A"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3</w:t>
            </w:r>
          </w:p>
        </w:tc>
        <w:tc>
          <w:tcPr>
            <w:tcW w:w="858" w:type="dxa"/>
          </w:tcPr>
          <w:p w14:paraId="7C955B2A" w14:textId="77777777" w:rsidR="00A972A4" w:rsidRPr="005A106F" w:rsidRDefault="00A972A4" w:rsidP="0017678D">
            <w:pPr>
              <w:rPr>
                <w:rFonts w:ascii="Times New Roman" w:hAnsi="Times New Roman" w:cs="Times New Roman"/>
                <w:sz w:val="22"/>
                <w:szCs w:val="22"/>
              </w:rPr>
            </w:pPr>
          </w:p>
        </w:tc>
        <w:tc>
          <w:tcPr>
            <w:tcW w:w="2790" w:type="dxa"/>
          </w:tcPr>
          <w:p w14:paraId="08D757C4" w14:textId="77777777" w:rsidR="00A972A4" w:rsidRPr="005A106F" w:rsidRDefault="00A972A4" w:rsidP="0017678D">
            <w:pPr>
              <w:rPr>
                <w:rFonts w:ascii="Times New Roman" w:hAnsi="Times New Roman" w:cs="Times New Roman"/>
                <w:sz w:val="22"/>
                <w:szCs w:val="22"/>
              </w:rPr>
            </w:pPr>
            <w:proofErr w:type="spellStart"/>
            <w:r w:rsidRPr="005A106F">
              <w:rPr>
                <w:rFonts w:ascii="Times New Roman" w:hAnsi="Times New Roman" w:cs="Times New Roman"/>
                <w:sz w:val="22"/>
                <w:szCs w:val="22"/>
              </w:rPr>
              <w:t>Workplan</w:t>
            </w:r>
            <w:proofErr w:type="spellEnd"/>
          </w:p>
        </w:tc>
        <w:tc>
          <w:tcPr>
            <w:tcW w:w="4945" w:type="dxa"/>
          </w:tcPr>
          <w:p w14:paraId="484EB745"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sz w:val="22"/>
                <w:szCs w:val="22"/>
              </w:rPr>
              <w:t xml:space="preserve">A maximum of 10 markers based on how realistic the plan is to complete the assignment </w:t>
            </w:r>
          </w:p>
        </w:tc>
      </w:tr>
      <w:tr w:rsidR="00A972A4" w:rsidRPr="005A106F" w14:paraId="16657229" w14:textId="77777777" w:rsidTr="0017678D">
        <w:tc>
          <w:tcPr>
            <w:tcW w:w="757" w:type="dxa"/>
          </w:tcPr>
          <w:p w14:paraId="4FDB527F" w14:textId="77777777" w:rsidR="00A972A4" w:rsidRPr="005A106F" w:rsidRDefault="00A972A4" w:rsidP="0017678D">
            <w:pPr>
              <w:rPr>
                <w:rFonts w:ascii="Times New Roman" w:hAnsi="Times New Roman" w:cs="Times New Roman"/>
                <w:sz w:val="22"/>
                <w:szCs w:val="22"/>
              </w:rPr>
            </w:pPr>
          </w:p>
        </w:tc>
        <w:tc>
          <w:tcPr>
            <w:tcW w:w="858" w:type="dxa"/>
          </w:tcPr>
          <w:p w14:paraId="2BF8A9F4" w14:textId="77777777" w:rsidR="00A972A4" w:rsidRPr="005A106F" w:rsidRDefault="00A972A4" w:rsidP="0017678D">
            <w:pPr>
              <w:rPr>
                <w:rFonts w:ascii="Times New Roman" w:hAnsi="Times New Roman" w:cs="Times New Roman"/>
                <w:sz w:val="22"/>
                <w:szCs w:val="22"/>
              </w:rPr>
            </w:pPr>
          </w:p>
        </w:tc>
        <w:tc>
          <w:tcPr>
            <w:tcW w:w="2790" w:type="dxa"/>
          </w:tcPr>
          <w:p w14:paraId="7D9CCAFB" w14:textId="77777777" w:rsidR="00A972A4" w:rsidRPr="005A106F" w:rsidRDefault="00A972A4" w:rsidP="0017678D">
            <w:pPr>
              <w:rPr>
                <w:rFonts w:ascii="Times New Roman" w:hAnsi="Times New Roman" w:cs="Times New Roman"/>
                <w:b/>
                <w:bCs/>
                <w:sz w:val="22"/>
                <w:szCs w:val="22"/>
              </w:rPr>
            </w:pPr>
            <w:r w:rsidRPr="005A106F">
              <w:rPr>
                <w:rFonts w:ascii="Times New Roman" w:hAnsi="Times New Roman" w:cs="Times New Roman"/>
                <w:b/>
                <w:bCs/>
                <w:sz w:val="22"/>
                <w:szCs w:val="22"/>
              </w:rPr>
              <w:t xml:space="preserve">Total for </w:t>
            </w:r>
            <w:proofErr w:type="spellStart"/>
            <w:r w:rsidRPr="005A106F">
              <w:rPr>
                <w:rFonts w:ascii="Times New Roman" w:hAnsi="Times New Roman" w:cs="Times New Roman"/>
                <w:b/>
                <w:bCs/>
                <w:sz w:val="22"/>
                <w:szCs w:val="22"/>
              </w:rPr>
              <w:t>Workplan</w:t>
            </w:r>
            <w:proofErr w:type="spellEnd"/>
          </w:p>
        </w:tc>
        <w:tc>
          <w:tcPr>
            <w:tcW w:w="4945" w:type="dxa"/>
          </w:tcPr>
          <w:p w14:paraId="0323FB1E" w14:textId="77777777" w:rsidR="00A972A4" w:rsidRPr="005A106F" w:rsidRDefault="00A972A4" w:rsidP="0017678D">
            <w:pPr>
              <w:rPr>
                <w:rFonts w:ascii="Times New Roman" w:hAnsi="Times New Roman" w:cs="Times New Roman"/>
                <w:b/>
                <w:bCs/>
                <w:sz w:val="22"/>
                <w:szCs w:val="22"/>
              </w:rPr>
            </w:pPr>
            <w:r w:rsidRPr="005A106F">
              <w:rPr>
                <w:rFonts w:ascii="Times New Roman" w:hAnsi="Times New Roman" w:cs="Times New Roman"/>
                <w:b/>
                <w:bCs/>
                <w:sz w:val="22"/>
                <w:szCs w:val="22"/>
              </w:rPr>
              <w:t>10</w:t>
            </w:r>
          </w:p>
        </w:tc>
      </w:tr>
      <w:tr w:rsidR="00A972A4" w:rsidRPr="005A106F" w14:paraId="69F8542B" w14:textId="77777777" w:rsidTr="0017678D">
        <w:tc>
          <w:tcPr>
            <w:tcW w:w="757" w:type="dxa"/>
          </w:tcPr>
          <w:p w14:paraId="4CD95494" w14:textId="77777777" w:rsidR="00A972A4" w:rsidRPr="005A106F" w:rsidRDefault="00A972A4" w:rsidP="0017678D">
            <w:pPr>
              <w:rPr>
                <w:rFonts w:ascii="Times New Roman" w:hAnsi="Times New Roman" w:cs="Times New Roman"/>
                <w:sz w:val="22"/>
                <w:szCs w:val="22"/>
              </w:rPr>
            </w:pPr>
          </w:p>
        </w:tc>
        <w:tc>
          <w:tcPr>
            <w:tcW w:w="858" w:type="dxa"/>
          </w:tcPr>
          <w:p w14:paraId="488E9FC3" w14:textId="77777777" w:rsidR="00A972A4" w:rsidRPr="005A106F" w:rsidRDefault="00A972A4" w:rsidP="0017678D">
            <w:pPr>
              <w:rPr>
                <w:rFonts w:ascii="Times New Roman" w:hAnsi="Times New Roman" w:cs="Times New Roman"/>
                <w:sz w:val="22"/>
                <w:szCs w:val="22"/>
              </w:rPr>
            </w:pPr>
          </w:p>
        </w:tc>
        <w:tc>
          <w:tcPr>
            <w:tcW w:w="2790" w:type="dxa"/>
          </w:tcPr>
          <w:p w14:paraId="2293C832" w14:textId="77777777" w:rsidR="00A972A4" w:rsidRPr="005A106F" w:rsidRDefault="00A972A4" w:rsidP="0017678D">
            <w:pPr>
              <w:rPr>
                <w:rFonts w:ascii="Times New Roman" w:hAnsi="Times New Roman" w:cs="Times New Roman"/>
                <w:sz w:val="22"/>
                <w:szCs w:val="22"/>
              </w:rPr>
            </w:pPr>
          </w:p>
        </w:tc>
        <w:tc>
          <w:tcPr>
            <w:tcW w:w="4945" w:type="dxa"/>
          </w:tcPr>
          <w:p w14:paraId="1A73DD2A" w14:textId="77777777" w:rsidR="00A972A4" w:rsidRPr="005A106F" w:rsidRDefault="00A972A4" w:rsidP="0017678D">
            <w:pPr>
              <w:rPr>
                <w:rFonts w:ascii="Times New Roman" w:hAnsi="Times New Roman" w:cs="Times New Roman"/>
                <w:sz w:val="22"/>
                <w:szCs w:val="22"/>
              </w:rPr>
            </w:pPr>
          </w:p>
        </w:tc>
      </w:tr>
      <w:tr w:rsidR="00A972A4" w:rsidRPr="005A106F" w14:paraId="2B423A90" w14:textId="77777777" w:rsidTr="0017678D">
        <w:tc>
          <w:tcPr>
            <w:tcW w:w="757" w:type="dxa"/>
          </w:tcPr>
          <w:p w14:paraId="76C1F37F" w14:textId="77777777" w:rsidR="00A972A4" w:rsidRPr="005A106F" w:rsidRDefault="00A972A4" w:rsidP="0017678D">
            <w:pPr>
              <w:rPr>
                <w:rFonts w:ascii="Times New Roman" w:hAnsi="Times New Roman" w:cs="Times New Roman"/>
                <w:sz w:val="22"/>
                <w:szCs w:val="22"/>
              </w:rPr>
            </w:pPr>
          </w:p>
        </w:tc>
        <w:tc>
          <w:tcPr>
            <w:tcW w:w="858" w:type="dxa"/>
          </w:tcPr>
          <w:p w14:paraId="09A75556" w14:textId="77777777" w:rsidR="00A972A4" w:rsidRPr="005A106F" w:rsidRDefault="00A972A4" w:rsidP="0017678D">
            <w:pPr>
              <w:rPr>
                <w:rFonts w:ascii="Times New Roman" w:hAnsi="Times New Roman" w:cs="Times New Roman"/>
                <w:sz w:val="22"/>
                <w:szCs w:val="22"/>
              </w:rPr>
            </w:pPr>
          </w:p>
        </w:tc>
        <w:tc>
          <w:tcPr>
            <w:tcW w:w="2790" w:type="dxa"/>
          </w:tcPr>
          <w:p w14:paraId="73818401" w14:textId="77777777" w:rsidR="00A972A4" w:rsidRPr="005A106F" w:rsidRDefault="00A972A4" w:rsidP="0017678D">
            <w:pPr>
              <w:rPr>
                <w:rFonts w:ascii="Times New Roman" w:hAnsi="Times New Roman" w:cs="Times New Roman"/>
                <w:b/>
                <w:bCs/>
                <w:sz w:val="22"/>
                <w:szCs w:val="22"/>
              </w:rPr>
            </w:pPr>
            <w:r w:rsidRPr="005A106F">
              <w:rPr>
                <w:rFonts w:ascii="Times New Roman" w:hAnsi="Times New Roman" w:cs="Times New Roman"/>
                <w:b/>
                <w:bCs/>
                <w:sz w:val="22"/>
                <w:szCs w:val="22"/>
              </w:rPr>
              <w:t>Total for Technical assessment</w:t>
            </w:r>
          </w:p>
        </w:tc>
        <w:tc>
          <w:tcPr>
            <w:tcW w:w="4945" w:type="dxa"/>
          </w:tcPr>
          <w:p w14:paraId="4AB20A4E" w14:textId="77777777" w:rsidR="00A972A4" w:rsidRPr="005A106F" w:rsidRDefault="00A972A4" w:rsidP="0017678D">
            <w:pPr>
              <w:rPr>
                <w:rFonts w:ascii="Times New Roman" w:hAnsi="Times New Roman" w:cs="Times New Roman"/>
                <w:b/>
                <w:bCs/>
                <w:sz w:val="22"/>
                <w:szCs w:val="22"/>
              </w:rPr>
            </w:pPr>
            <w:r w:rsidRPr="005A106F">
              <w:rPr>
                <w:rFonts w:ascii="Times New Roman" w:hAnsi="Times New Roman" w:cs="Times New Roman"/>
                <w:b/>
                <w:bCs/>
                <w:sz w:val="22"/>
                <w:szCs w:val="22"/>
              </w:rPr>
              <w:t>80</w:t>
            </w:r>
          </w:p>
        </w:tc>
      </w:tr>
    </w:tbl>
    <w:p w14:paraId="67057922" w14:textId="44915E60" w:rsidR="008D6368" w:rsidRPr="005A106F" w:rsidRDefault="008D6368" w:rsidP="00A972A4">
      <w:pPr>
        <w:jc w:val="both"/>
        <w:rPr>
          <w:rFonts w:ascii="Times New Roman" w:hAnsi="Times New Roman" w:cs="Times New Roman"/>
        </w:rPr>
      </w:pPr>
    </w:p>
    <w:p w14:paraId="5F4E6769" w14:textId="7F6B4A69" w:rsidR="00A972A4" w:rsidRPr="005A106F" w:rsidRDefault="00A972A4" w:rsidP="00F64AB1">
      <w:pPr>
        <w:pStyle w:val="ListParagraph"/>
        <w:numPr>
          <w:ilvl w:val="1"/>
          <w:numId w:val="24"/>
        </w:numPr>
        <w:spacing w:line="278" w:lineRule="auto"/>
        <w:rPr>
          <w:rFonts w:ascii="Times New Roman" w:hAnsi="Times New Roman" w:cs="Times New Roman"/>
          <w:b/>
          <w:bCs/>
        </w:rPr>
      </w:pPr>
      <w:r w:rsidRPr="005A106F">
        <w:rPr>
          <w:rFonts w:ascii="Times New Roman" w:hAnsi="Times New Roman" w:cs="Times New Roman"/>
          <w:b/>
          <w:bCs/>
        </w:rPr>
        <w:t xml:space="preserve"> Financial Proposal</w:t>
      </w:r>
    </w:p>
    <w:p w14:paraId="5DE20148" w14:textId="5153D624" w:rsidR="00A972A4" w:rsidRPr="005A106F" w:rsidRDefault="00A972A4" w:rsidP="00A972A4">
      <w:pPr>
        <w:rPr>
          <w:rFonts w:ascii="Times New Roman" w:hAnsi="Times New Roman" w:cs="Times New Roman"/>
        </w:rPr>
      </w:pPr>
      <w:r w:rsidRPr="005A106F">
        <w:rPr>
          <w:rFonts w:ascii="Times New Roman" w:hAnsi="Times New Roman" w:cs="Times New Roman"/>
        </w:rPr>
        <w:t xml:space="preserve">The Financial Proposal shall follow the basic Format. The consultant is free to vary the format to ensure that the budget proposed covers the full assignment, as costs not in the budget </w:t>
      </w:r>
      <w:proofErr w:type="gramStart"/>
      <w:r w:rsidRPr="005A106F">
        <w:rPr>
          <w:rFonts w:ascii="Times New Roman" w:hAnsi="Times New Roman" w:cs="Times New Roman"/>
        </w:rPr>
        <w:t>will not be accepted</w:t>
      </w:r>
      <w:proofErr w:type="gramEnd"/>
      <w:r w:rsidRPr="005A106F">
        <w:rPr>
          <w:rFonts w:ascii="Times New Roman" w:hAnsi="Times New Roman" w:cs="Times New Roman"/>
        </w:rPr>
        <w:t xml:space="preserve"> for payment. Payments </w:t>
      </w:r>
      <w:proofErr w:type="gramStart"/>
      <w:r w:rsidRPr="005A106F">
        <w:rPr>
          <w:rFonts w:ascii="Times New Roman" w:hAnsi="Times New Roman" w:cs="Times New Roman"/>
        </w:rPr>
        <w:t>shall be expressed</w:t>
      </w:r>
      <w:proofErr w:type="gramEnd"/>
      <w:r w:rsidRPr="005A106F">
        <w:rPr>
          <w:rFonts w:ascii="Times New Roman" w:hAnsi="Times New Roman" w:cs="Times New Roman"/>
        </w:rPr>
        <w:t xml:space="preserve"> in USD.</w:t>
      </w:r>
    </w:p>
    <w:p w14:paraId="425814B4" w14:textId="112F9DEE" w:rsidR="00A972A4" w:rsidRPr="005A106F" w:rsidRDefault="008D6368" w:rsidP="005A106F">
      <w:pPr>
        <w:jc w:val="both"/>
        <w:rPr>
          <w:rFonts w:ascii="Times New Roman" w:hAnsi="Times New Roman" w:cs="Times New Roman"/>
        </w:rPr>
      </w:pPr>
      <w:r w:rsidRPr="005A106F">
        <w:rPr>
          <w:rFonts w:ascii="Times New Roman" w:hAnsi="Times New Roman" w:cs="Times New Roman"/>
        </w:rPr>
        <w:t>The Financial Propo</w:t>
      </w:r>
      <w:r w:rsidR="00B320F2">
        <w:rPr>
          <w:rFonts w:ascii="Times New Roman" w:hAnsi="Times New Roman" w:cs="Times New Roman"/>
        </w:rPr>
        <w:t>sal will carry a weight of 20</w:t>
      </w:r>
      <w:r w:rsidRPr="005A106F">
        <w:rPr>
          <w:rFonts w:ascii="Times New Roman" w:hAnsi="Times New Roman" w:cs="Times New Roman"/>
        </w:rPr>
        <w:t xml:space="preserve">% of the overall score. It </w:t>
      </w:r>
      <w:proofErr w:type="gramStart"/>
      <w:r w:rsidRPr="005A106F">
        <w:rPr>
          <w:rFonts w:ascii="Times New Roman" w:hAnsi="Times New Roman" w:cs="Times New Roman"/>
        </w:rPr>
        <w:t>will be evaluated</w:t>
      </w:r>
      <w:proofErr w:type="gramEnd"/>
      <w:r w:rsidRPr="005A106F">
        <w:rPr>
          <w:rFonts w:ascii="Times New Roman" w:hAnsi="Times New Roman" w:cs="Times New Roman"/>
        </w:rPr>
        <w:t xml:space="preserve"> based on competitiveness and value for money. The lowest-priced, technically compliant bid will receive the maximum financial score, with other bids scored proportionally according to the following formula: </w:t>
      </w:r>
      <w:r w:rsidRPr="00B320F2">
        <w:rPr>
          <w:rFonts w:ascii="Times New Roman" w:hAnsi="Times New Roman" w:cs="Times New Roman"/>
          <w:b/>
          <w:color w:val="44546A" w:themeColor="text2"/>
        </w:rPr>
        <w:t xml:space="preserve">Financial Score = (Lowest Priced Bid ÷ Price of Bid </w:t>
      </w:r>
      <w:proofErr w:type="gramStart"/>
      <w:r w:rsidRPr="00B320F2">
        <w:rPr>
          <w:rFonts w:ascii="Times New Roman" w:hAnsi="Times New Roman" w:cs="Times New Roman"/>
          <w:b/>
          <w:color w:val="44546A" w:themeColor="text2"/>
        </w:rPr>
        <w:t>Under</w:t>
      </w:r>
      <w:proofErr w:type="gramEnd"/>
      <w:r w:rsidRPr="00B320F2">
        <w:rPr>
          <w:rFonts w:ascii="Times New Roman" w:hAnsi="Times New Roman" w:cs="Times New Roman"/>
          <w:b/>
          <w:color w:val="44546A" w:themeColor="text2"/>
        </w:rPr>
        <w:t xml:space="preserve"> Evaluation) × Maximum Financial Points</w:t>
      </w:r>
    </w:p>
    <w:tbl>
      <w:tblPr>
        <w:tblStyle w:val="TableGrid"/>
        <w:tblW w:w="0" w:type="auto"/>
        <w:tblLook w:val="04A0" w:firstRow="1" w:lastRow="0" w:firstColumn="1" w:lastColumn="0" w:noHBand="0" w:noVBand="1"/>
      </w:tblPr>
      <w:tblGrid>
        <w:gridCol w:w="893"/>
        <w:gridCol w:w="2403"/>
        <w:gridCol w:w="1427"/>
        <w:gridCol w:w="2470"/>
        <w:gridCol w:w="1002"/>
        <w:gridCol w:w="1155"/>
      </w:tblGrid>
      <w:tr w:rsidR="00A972A4" w:rsidRPr="005A106F" w14:paraId="67119A19" w14:textId="77777777" w:rsidTr="0017678D">
        <w:tc>
          <w:tcPr>
            <w:tcW w:w="893" w:type="dxa"/>
          </w:tcPr>
          <w:p w14:paraId="481F064C" w14:textId="77777777" w:rsidR="00A972A4" w:rsidRPr="005A106F" w:rsidRDefault="00A972A4" w:rsidP="0017678D">
            <w:pPr>
              <w:rPr>
                <w:rFonts w:ascii="Times New Roman" w:hAnsi="Times New Roman" w:cs="Times New Roman"/>
                <w:sz w:val="22"/>
                <w:szCs w:val="22"/>
              </w:rPr>
            </w:pPr>
          </w:p>
        </w:tc>
        <w:tc>
          <w:tcPr>
            <w:tcW w:w="2403" w:type="dxa"/>
          </w:tcPr>
          <w:p w14:paraId="69416155" w14:textId="77777777" w:rsidR="00A972A4" w:rsidRPr="005A106F" w:rsidRDefault="00A972A4" w:rsidP="0017678D">
            <w:pPr>
              <w:rPr>
                <w:rFonts w:ascii="Times New Roman" w:hAnsi="Times New Roman" w:cs="Times New Roman"/>
                <w:sz w:val="22"/>
                <w:szCs w:val="22"/>
              </w:rPr>
            </w:pPr>
          </w:p>
        </w:tc>
        <w:tc>
          <w:tcPr>
            <w:tcW w:w="1427" w:type="dxa"/>
          </w:tcPr>
          <w:p w14:paraId="0C3FDDE9" w14:textId="77777777" w:rsidR="00A972A4" w:rsidRPr="005A106F" w:rsidRDefault="00A972A4" w:rsidP="0017678D">
            <w:pPr>
              <w:rPr>
                <w:rFonts w:ascii="Times New Roman" w:hAnsi="Times New Roman" w:cs="Times New Roman"/>
                <w:sz w:val="22"/>
                <w:szCs w:val="22"/>
              </w:rPr>
            </w:pPr>
          </w:p>
        </w:tc>
        <w:tc>
          <w:tcPr>
            <w:tcW w:w="2470" w:type="dxa"/>
          </w:tcPr>
          <w:p w14:paraId="0930F9EE" w14:textId="77777777" w:rsidR="00A972A4" w:rsidRPr="005A106F" w:rsidRDefault="00A972A4" w:rsidP="0017678D">
            <w:pPr>
              <w:rPr>
                <w:rFonts w:ascii="Times New Roman" w:hAnsi="Times New Roman" w:cs="Times New Roman"/>
                <w:sz w:val="22"/>
                <w:szCs w:val="22"/>
              </w:rPr>
            </w:pPr>
          </w:p>
        </w:tc>
        <w:tc>
          <w:tcPr>
            <w:tcW w:w="1002" w:type="dxa"/>
          </w:tcPr>
          <w:p w14:paraId="36F0E179" w14:textId="77777777" w:rsidR="00A972A4" w:rsidRPr="005A106F" w:rsidRDefault="00A972A4" w:rsidP="0017678D">
            <w:pPr>
              <w:rPr>
                <w:rFonts w:ascii="Times New Roman" w:hAnsi="Times New Roman" w:cs="Times New Roman"/>
                <w:sz w:val="22"/>
                <w:szCs w:val="22"/>
              </w:rPr>
            </w:pPr>
          </w:p>
        </w:tc>
        <w:tc>
          <w:tcPr>
            <w:tcW w:w="1155" w:type="dxa"/>
          </w:tcPr>
          <w:p w14:paraId="5206B9C5" w14:textId="77777777" w:rsidR="00A972A4" w:rsidRPr="005A106F" w:rsidRDefault="00A972A4" w:rsidP="0017678D">
            <w:pPr>
              <w:rPr>
                <w:rFonts w:ascii="Times New Roman" w:hAnsi="Times New Roman" w:cs="Times New Roman"/>
                <w:sz w:val="22"/>
                <w:szCs w:val="22"/>
              </w:rPr>
            </w:pPr>
          </w:p>
        </w:tc>
      </w:tr>
      <w:tr w:rsidR="00A972A4" w:rsidRPr="005A106F" w14:paraId="5FD4C82B" w14:textId="77777777" w:rsidTr="0017678D">
        <w:tc>
          <w:tcPr>
            <w:tcW w:w="893" w:type="dxa"/>
            <w:vAlign w:val="center"/>
          </w:tcPr>
          <w:p w14:paraId="2951A1A0" w14:textId="77777777" w:rsidR="00A972A4" w:rsidRPr="005A106F" w:rsidRDefault="00A972A4" w:rsidP="0017678D">
            <w:pPr>
              <w:rPr>
                <w:rFonts w:ascii="Times New Roman" w:hAnsi="Times New Roman" w:cs="Times New Roman"/>
                <w:sz w:val="22"/>
                <w:szCs w:val="22"/>
              </w:rPr>
            </w:pPr>
            <w:r w:rsidRPr="005A106F">
              <w:rPr>
                <w:rFonts w:ascii="Times New Roman" w:eastAsia="Times New Roman" w:hAnsi="Times New Roman" w:cs="Times New Roman"/>
                <w:b/>
                <w:bCs/>
                <w:color w:val="000000"/>
                <w:kern w:val="0"/>
                <w:sz w:val="22"/>
                <w:szCs w:val="22"/>
                <w14:ligatures w14:val="none"/>
              </w:rPr>
              <w:t>1</w:t>
            </w:r>
          </w:p>
        </w:tc>
        <w:tc>
          <w:tcPr>
            <w:tcW w:w="2403" w:type="dxa"/>
            <w:vAlign w:val="center"/>
          </w:tcPr>
          <w:p w14:paraId="3BB24A39" w14:textId="77777777" w:rsidR="00A972A4" w:rsidRPr="005A106F" w:rsidRDefault="00A972A4" w:rsidP="0017678D">
            <w:pPr>
              <w:rPr>
                <w:rFonts w:ascii="Times New Roman" w:hAnsi="Times New Roman" w:cs="Times New Roman"/>
                <w:b/>
                <w:bCs/>
                <w:sz w:val="22"/>
                <w:szCs w:val="22"/>
              </w:rPr>
            </w:pPr>
            <w:r w:rsidRPr="005A106F">
              <w:rPr>
                <w:rFonts w:ascii="Times New Roman" w:eastAsia="Times New Roman" w:hAnsi="Times New Roman" w:cs="Times New Roman"/>
                <w:b/>
                <w:bCs/>
                <w:color w:val="000000"/>
                <w:kern w:val="0"/>
                <w:sz w:val="22"/>
                <w:szCs w:val="22"/>
                <w14:ligatures w14:val="none"/>
              </w:rPr>
              <w:t>HUMAN RESOURCE INPUTS (Staff time and consultants' fees)</w:t>
            </w:r>
          </w:p>
        </w:tc>
        <w:tc>
          <w:tcPr>
            <w:tcW w:w="1427" w:type="dxa"/>
            <w:vAlign w:val="center"/>
          </w:tcPr>
          <w:p w14:paraId="41D6310B" w14:textId="77777777" w:rsidR="00A972A4" w:rsidRPr="005A106F" w:rsidRDefault="00A972A4" w:rsidP="0017678D">
            <w:pPr>
              <w:rPr>
                <w:rFonts w:ascii="Times New Roman" w:hAnsi="Times New Roman" w:cs="Times New Roman"/>
                <w:b/>
                <w:bCs/>
                <w:sz w:val="22"/>
                <w:szCs w:val="22"/>
              </w:rPr>
            </w:pPr>
            <w:r w:rsidRPr="005A106F">
              <w:rPr>
                <w:rFonts w:ascii="Times New Roman" w:eastAsia="Times New Roman" w:hAnsi="Times New Roman" w:cs="Times New Roman"/>
                <w:b/>
                <w:bCs/>
                <w:color w:val="000000"/>
                <w:kern w:val="0"/>
                <w:sz w:val="22"/>
                <w:szCs w:val="22"/>
                <w14:ligatures w14:val="none"/>
              </w:rPr>
              <w:t>Staff</w:t>
            </w:r>
          </w:p>
        </w:tc>
        <w:tc>
          <w:tcPr>
            <w:tcW w:w="2470" w:type="dxa"/>
            <w:vAlign w:val="center"/>
          </w:tcPr>
          <w:p w14:paraId="51243FA6" w14:textId="77777777" w:rsidR="00A972A4" w:rsidRPr="005A106F" w:rsidRDefault="00A972A4" w:rsidP="0017678D">
            <w:pPr>
              <w:rPr>
                <w:rFonts w:ascii="Times New Roman" w:hAnsi="Times New Roman" w:cs="Times New Roman"/>
                <w:b/>
                <w:bCs/>
                <w:sz w:val="22"/>
                <w:szCs w:val="22"/>
              </w:rPr>
            </w:pPr>
            <w:r w:rsidRPr="005A106F">
              <w:rPr>
                <w:rFonts w:ascii="Times New Roman" w:eastAsia="Times New Roman" w:hAnsi="Times New Roman" w:cs="Times New Roman"/>
                <w:b/>
                <w:bCs/>
                <w:color w:val="000000"/>
                <w:kern w:val="0"/>
                <w:sz w:val="22"/>
                <w:szCs w:val="22"/>
                <w14:ligatures w14:val="none"/>
              </w:rPr>
              <w:t>Man Months</w:t>
            </w:r>
          </w:p>
        </w:tc>
        <w:tc>
          <w:tcPr>
            <w:tcW w:w="1002" w:type="dxa"/>
          </w:tcPr>
          <w:p w14:paraId="76AA962C" w14:textId="77777777" w:rsidR="00A972A4" w:rsidRPr="005A106F" w:rsidRDefault="00A972A4" w:rsidP="0017678D">
            <w:pPr>
              <w:rPr>
                <w:rFonts w:ascii="Times New Roman" w:hAnsi="Times New Roman" w:cs="Times New Roman"/>
                <w:b/>
                <w:bCs/>
                <w:sz w:val="22"/>
                <w:szCs w:val="22"/>
              </w:rPr>
            </w:pPr>
            <w:r w:rsidRPr="005A106F">
              <w:rPr>
                <w:rFonts w:ascii="Times New Roman" w:hAnsi="Times New Roman" w:cs="Times New Roman"/>
                <w:b/>
                <w:bCs/>
                <w:sz w:val="22"/>
                <w:szCs w:val="22"/>
              </w:rPr>
              <w:t>Rate (USD)</w:t>
            </w:r>
          </w:p>
        </w:tc>
        <w:tc>
          <w:tcPr>
            <w:tcW w:w="1155" w:type="dxa"/>
          </w:tcPr>
          <w:p w14:paraId="09501225" w14:textId="77777777" w:rsidR="00A972A4" w:rsidRPr="005A106F" w:rsidRDefault="00A972A4" w:rsidP="0017678D">
            <w:pPr>
              <w:rPr>
                <w:rFonts w:ascii="Times New Roman" w:hAnsi="Times New Roman" w:cs="Times New Roman"/>
                <w:b/>
                <w:bCs/>
                <w:sz w:val="22"/>
                <w:szCs w:val="22"/>
              </w:rPr>
            </w:pPr>
            <w:r w:rsidRPr="005A106F">
              <w:rPr>
                <w:rFonts w:ascii="Times New Roman" w:hAnsi="Times New Roman" w:cs="Times New Roman"/>
                <w:b/>
                <w:bCs/>
                <w:sz w:val="22"/>
                <w:szCs w:val="22"/>
              </w:rPr>
              <w:t>Total amount (USD)</w:t>
            </w:r>
          </w:p>
        </w:tc>
      </w:tr>
      <w:tr w:rsidR="00A972A4" w:rsidRPr="005A106F" w14:paraId="5F712F41" w14:textId="77777777" w:rsidTr="0017678D">
        <w:tc>
          <w:tcPr>
            <w:tcW w:w="893" w:type="dxa"/>
            <w:vAlign w:val="center"/>
          </w:tcPr>
          <w:p w14:paraId="010FF257"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1.1</w:t>
            </w:r>
          </w:p>
        </w:tc>
        <w:tc>
          <w:tcPr>
            <w:tcW w:w="2403" w:type="dxa"/>
            <w:vAlign w:val="center"/>
          </w:tcPr>
          <w:p w14:paraId="5BD0A97A"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6F029E29"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center"/>
          </w:tcPr>
          <w:p w14:paraId="527A8554"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p>
        </w:tc>
        <w:tc>
          <w:tcPr>
            <w:tcW w:w="1002" w:type="dxa"/>
          </w:tcPr>
          <w:p w14:paraId="4159B9DD" w14:textId="77777777" w:rsidR="00A972A4" w:rsidRPr="005A106F" w:rsidRDefault="00A972A4" w:rsidP="0017678D">
            <w:pPr>
              <w:rPr>
                <w:rFonts w:ascii="Times New Roman" w:hAnsi="Times New Roman" w:cs="Times New Roman"/>
                <w:sz w:val="22"/>
                <w:szCs w:val="22"/>
              </w:rPr>
            </w:pPr>
          </w:p>
        </w:tc>
        <w:tc>
          <w:tcPr>
            <w:tcW w:w="1155" w:type="dxa"/>
          </w:tcPr>
          <w:p w14:paraId="2A3C1EAA" w14:textId="77777777" w:rsidR="00A972A4" w:rsidRPr="005A106F" w:rsidRDefault="00A972A4" w:rsidP="0017678D">
            <w:pPr>
              <w:rPr>
                <w:rFonts w:ascii="Times New Roman" w:hAnsi="Times New Roman" w:cs="Times New Roman"/>
                <w:sz w:val="22"/>
                <w:szCs w:val="22"/>
              </w:rPr>
            </w:pPr>
          </w:p>
        </w:tc>
      </w:tr>
      <w:tr w:rsidR="00A972A4" w:rsidRPr="005A106F" w14:paraId="760CE691" w14:textId="77777777" w:rsidTr="0017678D">
        <w:tc>
          <w:tcPr>
            <w:tcW w:w="893" w:type="dxa"/>
            <w:vAlign w:val="center"/>
          </w:tcPr>
          <w:p w14:paraId="142EC61B"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1.2</w:t>
            </w:r>
          </w:p>
        </w:tc>
        <w:tc>
          <w:tcPr>
            <w:tcW w:w="2403" w:type="dxa"/>
            <w:vAlign w:val="center"/>
          </w:tcPr>
          <w:p w14:paraId="6172A617"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065AA79C"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bottom"/>
          </w:tcPr>
          <w:p w14:paraId="5EDCCAAF"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p>
        </w:tc>
        <w:tc>
          <w:tcPr>
            <w:tcW w:w="1002" w:type="dxa"/>
          </w:tcPr>
          <w:p w14:paraId="5758928F" w14:textId="77777777" w:rsidR="00A972A4" w:rsidRPr="005A106F" w:rsidRDefault="00A972A4" w:rsidP="0017678D">
            <w:pPr>
              <w:rPr>
                <w:rFonts w:ascii="Times New Roman" w:hAnsi="Times New Roman" w:cs="Times New Roman"/>
                <w:sz w:val="22"/>
                <w:szCs w:val="22"/>
              </w:rPr>
            </w:pPr>
          </w:p>
        </w:tc>
        <w:tc>
          <w:tcPr>
            <w:tcW w:w="1155" w:type="dxa"/>
          </w:tcPr>
          <w:p w14:paraId="7BFB62DE" w14:textId="77777777" w:rsidR="00A972A4" w:rsidRPr="005A106F" w:rsidRDefault="00A972A4" w:rsidP="0017678D">
            <w:pPr>
              <w:rPr>
                <w:rFonts w:ascii="Times New Roman" w:hAnsi="Times New Roman" w:cs="Times New Roman"/>
                <w:sz w:val="22"/>
                <w:szCs w:val="22"/>
              </w:rPr>
            </w:pPr>
          </w:p>
        </w:tc>
      </w:tr>
      <w:tr w:rsidR="00A972A4" w:rsidRPr="005A106F" w14:paraId="513AB1FD" w14:textId="77777777" w:rsidTr="0017678D">
        <w:tc>
          <w:tcPr>
            <w:tcW w:w="893" w:type="dxa"/>
            <w:vAlign w:val="center"/>
          </w:tcPr>
          <w:p w14:paraId="67F635B2"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1.3</w:t>
            </w:r>
          </w:p>
        </w:tc>
        <w:tc>
          <w:tcPr>
            <w:tcW w:w="2403" w:type="dxa"/>
            <w:vAlign w:val="center"/>
          </w:tcPr>
          <w:p w14:paraId="6B76D297"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4879DE65"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bottom"/>
          </w:tcPr>
          <w:p w14:paraId="0655A621"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p>
        </w:tc>
        <w:tc>
          <w:tcPr>
            <w:tcW w:w="1002" w:type="dxa"/>
          </w:tcPr>
          <w:p w14:paraId="1ED306DF" w14:textId="77777777" w:rsidR="00A972A4" w:rsidRPr="005A106F" w:rsidRDefault="00A972A4" w:rsidP="0017678D">
            <w:pPr>
              <w:rPr>
                <w:rFonts w:ascii="Times New Roman" w:hAnsi="Times New Roman" w:cs="Times New Roman"/>
                <w:sz w:val="22"/>
                <w:szCs w:val="22"/>
              </w:rPr>
            </w:pPr>
          </w:p>
        </w:tc>
        <w:tc>
          <w:tcPr>
            <w:tcW w:w="1155" w:type="dxa"/>
          </w:tcPr>
          <w:p w14:paraId="20BB6C69" w14:textId="77777777" w:rsidR="00A972A4" w:rsidRPr="005A106F" w:rsidRDefault="00A972A4" w:rsidP="0017678D">
            <w:pPr>
              <w:rPr>
                <w:rFonts w:ascii="Times New Roman" w:hAnsi="Times New Roman" w:cs="Times New Roman"/>
                <w:sz w:val="22"/>
                <w:szCs w:val="22"/>
              </w:rPr>
            </w:pPr>
          </w:p>
        </w:tc>
      </w:tr>
      <w:tr w:rsidR="00A972A4" w:rsidRPr="005A106F" w14:paraId="516D9CC8" w14:textId="77777777" w:rsidTr="0017678D">
        <w:tc>
          <w:tcPr>
            <w:tcW w:w="893" w:type="dxa"/>
            <w:vAlign w:val="center"/>
          </w:tcPr>
          <w:p w14:paraId="53CB1971"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1.4</w:t>
            </w:r>
          </w:p>
        </w:tc>
        <w:tc>
          <w:tcPr>
            <w:tcW w:w="2403" w:type="dxa"/>
            <w:vAlign w:val="center"/>
          </w:tcPr>
          <w:p w14:paraId="319BD86C"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42CA6EF1"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bottom"/>
          </w:tcPr>
          <w:p w14:paraId="6B0EE6DE"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p>
        </w:tc>
        <w:tc>
          <w:tcPr>
            <w:tcW w:w="1002" w:type="dxa"/>
          </w:tcPr>
          <w:p w14:paraId="35BBD241" w14:textId="77777777" w:rsidR="00A972A4" w:rsidRPr="005A106F" w:rsidRDefault="00A972A4" w:rsidP="0017678D">
            <w:pPr>
              <w:rPr>
                <w:rFonts w:ascii="Times New Roman" w:hAnsi="Times New Roman" w:cs="Times New Roman"/>
                <w:sz w:val="22"/>
                <w:szCs w:val="22"/>
              </w:rPr>
            </w:pPr>
          </w:p>
        </w:tc>
        <w:tc>
          <w:tcPr>
            <w:tcW w:w="1155" w:type="dxa"/>
          </w:tcPr>
          <w:p w14:paraId="017DC7FB" w14:textId="77777777" w:rsidR="00A972A4" w:rsidRPr="005A106F" w:rsidRDefault="00A972A4" w:rsidP="0017678D">
            <w:pPr>
              <w:rPr>
                <w:rFonts w:ascii="Times New Roman" w:hAnsi="Times New Roman" w:cs="Times New Roman"/>
                <w:sz w:val="22"/>
                <w:szCs w:val="22"/>
              </w:rPr>
            </w:pPr>
          </w:p>
        </w:tc>
      </w:tr>
      <w:tr w:rsidR="00A972A4" w:rsidRPr="005A106F" w14:paraId="72210F2B" w14:textId="77777777" w:rsidTr="0017678D">
        <w:tc>
          <w:tcPr>
            <w:tcW w:w="893" w:type="dxa"/>
            <w:vAlign w:val="center"/>
          </w:tcPr>
          <w:p w14:paraId="75249220"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1.5</w:t>
            </w:r>
          </w:p>
        </w:tc>
        <w:tc>
          <w:tcPr>
            <w:tcW w:w="2403" w:type="dxa"/>
            <w:vAlign w:val="center"/>
          </w:tcPr>
          <w:p w14:paraId="1706C964"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7A68CD3A"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bottom"/>
          </w:tcPr>
          <w:p w14:paraId="21962A5A"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p>
        </w:tc>
        <w:tc>
          <w:tcPr>
            <w:tcW w:w="1002" w:type="dxa"/>
          </w:tcPr>
          <w:p w14:paraId="18E370FA" w14:textId="77777777" w:rsidR="00A972A4" w:rsidRPr="005A106F" w:rsidRDefault="00A972A4" w:rsidP="0017678D">
            <w:pPr>
              <w:rPr>
                <w:rFonts w:ascii="Times New Roman" w:hAnsi="Times New Roman" w:cs="Times New Roman"/>
                <w:sz w:val="22"/>
                <w:szCs w:val="22"/>
              </w:rPr>
            </w:pPr>
          </w:p>
        </w:tc>
        <w:tc>
          <w:tcPr>
            <w:tcW w:w="1155" w:type="dxa"/>
          </w:tcPr>
          <w:p w14:paraId="6871D5B9" w14:textId="77777777" w:rsidR="00A972A4" w:rsidRPr="005A106F" w:rsidRDefault="00A972A4" w:rsidP="0017678D">
            <w:pPr>
              <w:rPr>
                <w:rFonts w:ascii="Times New Roman" w:hAnsi="Times New Roman" w:cs="Times New Roman"/>
                <w:sz w:val="22"/>
                <w:szCs w:val="22"/>
              </w:rPr>
            </w:pPr>
          </w:p>
        </w:tc>
      </w:tr>
      <w:tr w:rsidR="00A972A4" w:rsidRPr="005A106F" w14:paraId="7EBF43EB" w14:textId="77777777" w:rsidTr="0017678D">
        <w:tc>
          <w:tcPr>
            <w:tcW w:w="893" w:type="dxa"/>
            <w:vAlign w:val="center"/>
          </w:tcPr>
          <w:p w14:paraId="794FD336"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1.6</w:t>
            </w:r>
          </w:p>
        </w:tc>
        <w:tc>
          <w:tcPr>
            <w:tcW w:w="2403" w:type="dxa"/>
            <w:vAlign w:val="center"/>
          </w:tcPr>
          <w:p w14:paraId="0666C2B8"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2F48C950"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bottom"/>
          </w:tcPr>
          <w:p w14:paraId="165FCBF2"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p>
        </w:tc>
        <w:tc>
          <w:tcPr>
            <w:tcW w:w="1002" w:type="dxa"/>
          </w:tcPr>
          <w:p w14:paraId="741FBA22" w14:textId="77777777" w:rsidR="00A972A4" w:rsidRPr="005A106F" w:rsidRDefault="00A972A4" w:rsidP="0017678D">
            <w:pPr>
              <w:rPr>
                <w:rFonts w:ascii="Times New Roman" w:hAnsi="Times New Roman" w:cs="Times New Roman"/>
                <w:sz w:val="22"/>
                <w:szCs w:val="22"/>
              </w:rPr>
            </w:pPr>
          </w:p>
        </w:tc>
        <w:tc>
          <w:tcPr>
            <w:tcW w:w="1155" w:type="dxa"/>
          </w:tcPr>
          <w:p w14:paraId="0034A58A" w14:textId="77777777" w:rsidR="00A972A4" w:rsidRPr="005A106F" w:rsidRDefault="00A972A4" w:rsidP="0017678D">
            <w:pPr>
              <w:rPr>
                <w:rFonts w:ascii="Times New Roman" w:hAnsi="Times New Roman" w:cs="Times New Roman"/>
                <w:sz w:val="22"/>
                <w:szCs w:val="22"/>
              </w:rPr>
            </w:pPr>
          </w:p>
        </w:tc>
      </w:tr>
      <w:tr w:rsidR="00A972A4" w:rsidRPr="005A106F" w14:paraId="68D7A10D" w14:textId="77777777" w:rsidTr="0017678D">
        <w:tc>
          <w:tcPr>
            <w:tcW w:w="893" w:type="dxa"/>
            <w:vAlign w:val="center"/>
          </w:tcPr>
          <w:p w14:paraId="0A9D95B2"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1.7</w:t>
            </w:r>
          </w:p>
        </w:tc>
        <w:tc>
          <w:tcPr>
            <w:tcW w:w="2403" w:type="dxa"/>
            <w:vAlign w:val="center"/>
          </w:tcPr>
          <w:p w14:paraId="5A84912C"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2AC23813"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bottom"/>
          </w:tcPr>
          <w:p w14:paraId="77EE0ABD"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p>
        </w:tc>
        <w:tc>
          <w:tcPr>
            <w:tcW w:w="1002" w:type="dxa"/>
          </w:tcPr>
          <w:p w14:paraId="021EECB3" w14:textId="77777777" w:rsidR="00A972A4" w:rsidRPr="005A106F" w:rsidRDefault="00A972A4" w:rsidP="0017678D">
            <w:pPr>
              <w:rPr>
                <w:rFonts w:ascii="Times New Roman" w:hAnsi="Times New Roman" w:cs="Times New Roman"/>
                <w:sz w:val="22"/>
                <w:szCs w:val="22"/>
              </w:rPr>
            </w:pPr>
          </w:p>
        </w:tc>
        <w:tc>
          <w:tcPr>
            <w:tcW w:w="1155" w:type="dxa"/>
          </w:tcPr>
          <w:p w14:paraId="776B4233" w14:textId="77777777" w:rsidR="00A972A4" w:rsidRPr="005A106F" w:rsidRDefault="00A972A4" w:rsidP="0017678D">
            <w:pPr>
              <w:rPr>
                <w:rFonts w:ascii="Times New Roman" w:hAnsi="Times New Roman" w:cs="Times New Roman"/>
                <w:sz w:val="22"/>
                <w:szCs w:val="22"/>
              </w:rPr>
            </w:pPr>
          </w:p>
        </w:tc>
      </w:tr>
      <w:tr w:rsidR="00A972A4" w:rsidRPr="005A106F" w14:paraId="7BB693E3" w14:textId="77777777" w:rsidTr="0017678D">
        <w:tc>
          <w:tcPr>
            <w:tcW w:w="893" w:type="dxa"/>
            <w:vAlign w:val="center"/>
          </w:tcPr>
          <w:p w14:paraId="334A70AD"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w:t>
            </w:r>
          </w:p>
        </w:tc>
        <w:tc>
          <w:tcPr>
            <w:tcW w:w="2403" w:type="dxa"/>
            <w:vAlign w:val="center"/>
          </w:tcPr>
          <w:p w14:paraId="49D1677A"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Total for Human Resources</w:t>
            </w:r>
          </w:p>
        </w:tc>
        <w:tc>
          <w:tcPr>
            <w:tcW w:w="1427" w:type="dxa"/>
            <w:vAlign w:val="center"/>
          </w:tcPr>
          <w:p w14:paraId="017B89DE"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xml:space="preserve"> </w:t>
            </w:r>
          </w:p>
        </w:tc>
        <w:tc>
          <w:tcPr>
            <w:tcW w:w="2470" w:type="dxa"/>
            <w:vAlign w:val="center"/>
          </w:tcPr>
          <w:p w14:paraId="7B64B541"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xml:space="preserve"> </w:t>
            </w:r>
          </w:p>
        </w:tc>
        <w:tc>
          <w:tcPr>
            <w:tcW w:w="1002" w:type="dxa"/>
          </w:tcPr>
          <w:p w14:paraId="618A73E0" w14:textId="77777777" w:rsidR="00A972A4" w:rsidRPr="005A106F" w:rsidRDefault="00A972A4" w:rsidP="0017678D">
            <w:pPr>
              <w:rPr>
                <w:rFonts w:ascii="Times New Roman" w:hAnsi="Times New Roman" w:cs="Times New Roman"/>
                <w:sz w:val="22"/>
                <w:szCs w:val="22"/>
              </w:rPr>
            </w:pPr>
          </w:p>
        </w:tc>
        <w:tc>
          <w:tcPr>
            <w:tcW w:w="1155" w:type="dxa"/>
          </w:tcPr>
          <w:p w14:paraId="178C4819" w14:textId="77777777" w:rsidR="00A972A4" w:rsidRPr="005A106F" w:rsidRDefault="00A972A4" w:rsidP="0017678D">
            <w:pPr>
              <w:rPr>
                <w:rFonts w:ascii="Times New Roman" w:hAnsi="Times New Roman" w:cs="Times New Roman"/>
                <w:sz w:val="22"/>
                <w:szCs w:val="22"/>
              </w:rPr>
            </w:pPr>
          </w:p>
        </w:tc>
      </w:tr>
      <w:tr w:rsidR="00A972A4" w:rsidRPr="005A106F" w14:paraId="381020E3" w14:textId="77777777" w:rsidTr="0017678D">
        <w:tc>
          <w:tcPr>
            <w:tcW w:w="893" w:type="dxa"/>
            <w:vAlign w:val="center"/>
          </w:tcPr>
          <w:p w14:paraId="26545D22"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2403" w:type="dxa"/>
            <w:vAlign w:val="center"/>
          </w:tcPr>
          <w:p w14:paraId="0D85A9F6"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1427" w:type="dxa"/>
            <w:vAlign w:val="center"/>
          </w:tcPr>
          <w:p w14:paraId="5BD5F637"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2470" w:type="dxa"/>
            <w:vAlign w:val="center"/>
          </w:tcPr>
          <w:p w14:paraId="3A53907F"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1002" w:type="dxa"/>
          </w:tcPr>
          <w:p w14:paraId="32DB1CEC" w14:textId="77777777" w:rsidR="00A972A4" w:rsidRPr="005A106F" w:rsidRDefault="00A972A4" w:rsidP="0017678D">
            <w:pPr>
              <w:rPr>
                <w:rFonts w:ascii="Times New Roman" w:hAnsi="Times New Roman" w:cs="Times New Roman"/>
                <w:sz w:val="22"/>
                <w:szCs w:val="22"/>
              </w:rPr>
            </w:pPr>
          </w:p>
        </w:tc>
        <w:tc>
          <w:tcPr>
            <w:tcW w:w="1155" w:type="dxa"/>
          </w:tcPr>
          <w:p w14:paraId="1AF159D6" w14:textId="77777777" w:rsidR="00A972A4" w:rsidRPr="005A106F" w:rsidRDefault="00A972A4" w:rsidP="0017678D">
            <w:pPr>
              <w:rPr>
                <w:rFonts w:ascii="Times New Roman" w:hAnsi="Times New Roman" w:cs="Times New Roman"/>
                <w:sz w:val="22"/>
                <w:szCs w:val="22"/>
              </w:rPr>
            </w:pPr>
          </w:p>
        </w:tc>
      </w:tr>
      <w:tr w:rsidR="00A972A4" w:rsidRPr="005A106F" w14:paraId="17CCBA29" w14:textId="77777777" w:rsidTr="0017678D">
        <w:tc>
          <w:tcPr>
            <w:tcW w:w="893" w:type="dxa"/>
            <w:vAlign w:val="center"/>
          </w:tcPr>
          <w:p w14:paraId="5DCA7C81"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2403" w:type="dxa"/>
            <w:vAlign w:val="center"/>
          </w:tcPr>
          <w:p w14:paraId="3C174B1D"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1427" w:type="dxa"/>
            <w:vAlign w:val="center"/>
          </w:tcPr>
          <w:p w14:paraId="64A960BD"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2470" w:type="dxa"/>
            <w:vAlign w:val="center"/>
          </w:tcPr>
          <w:p w14:paraId="50F11E42"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1002" w:type="dxa"/>
          </w:tcPr>
          <w:p w14:paraId="4D229D85" w14:textId="77777777" w:rsidR="00A972A4" w:rsidRPr="005A106F" w:rsidRDefault="00A972A4" w:rsidP="0017678D">
            <w:pPr>
              <w:rPr>
                <w:rFonts w:ascii="Times New Roman" w:hAnsi="Times New Roman" w:cs="Times New Roman"/>
                <w:sz w:val="22"/>
                <w:szCs w:val="22"/>
              </w:rPr>
            </w:pPr>
          </w:p>
        </w:tc>
        <w:tc>
          <w:tcPr>
            <w:tcW w:w="1155" w:type="dxa"/>
          </w:tcPr>
          <w:p w14:paraId="4401E576" w14:textId="77777777" w:rsidR="00A972A4" w:rsidRPr="005A106F" w:rsidRDefault="00A972A4" w:rsidP="0017678D">
            <w:pPr>
              <w:rPr>
                <w:rFonts w:ascii="Times New Roman" w:hAnsi="Times New Roman" w:cs="Times New Roman"/>
                <w:sz w:val="22"/>
                <w:szCs w:val="22"/>
              </w:rPr>
            </w:pPr>
          </w:p>
        </w:tc>
      </w:tr>
      <w:tr w:rsidR="00A972A4" w:rsidRPr="005A106F" w14:paraId="14E851CC" w14:textId="77777777" w:rsidTr="0017678D">
        <w:tc>
          <w:tcPr>
            <w:tcW w:w="893" w:type="dxa"/>
            <w:vAlign w:val="center"/>
          </w:tcPr>
          <w:p w14:paraId="240E65A7"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2</w:t>
            </w:r>
          </w:p>
        </w:tc>
        <w:tc>
          <w:tcPr>
            <w:tcW w:w="2403" w:type="dxa"/>
            <w:vAlign w:val="center"/>
          </w:tcPr>
          <w:p w14:paraId="575E7854"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TRAVEL (Flights and inland travel...)</w:t>
            </w:r>
          </w:p>
        </w:tc>
        <w:tc>
          <w:tcPr>
            <w:tcW w:w="1427" w:type="dxa"/>
            <w:vAlign w:val="center"/>
          </w:tcPr>
          <w:p w14:paraId="5E3B255A"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Staff or category</w:t>
            </w:r>
          </w:p>
        </w:tc>
        <w:tc>
          <w:tcPr>
            <w:tcW w:w="2470" w:type="dxa"/>
            <w:vAlign w:val="center"/>
          </w:tcPr>
          <w:p w14:paraId="1E14CAAF"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Flights/Local transport months</w:t>
            </w:r>
          </w:p>
        </w:tc>
        <w:tc>
          <w:tcPr>
            <w:tcW w:w="1002" w:type="dxa"/>
          </w:tcPr>
          <w:p w14:paraId="1EB05F03" w14:textId="77777777" w:rsidR="00A972A4" w:rsidRPr="005A106F" w:rsidRDefault="00A972A4" w:rsidP="0017678D">
            <w:pPr>
              <w:rPr>
                <w:rFonts w:ascii="Times New Roman" w:hAnsi="Times New Roman" w:cs="Times New Roman"/>
                <w:b/>
                <w:bCs/>
                <w:sz w:val="22"/>
                <w:szCs w:val="22"/>
              </w:rPr>
            </w:pPr>
            <w:r w:rsidRPr="005A106F">
              <w:rPr>
                <w:rFonts w:ascii="Times New Roman" w:hAnsi="Times New Roman" w:cs="Times New Roman"/>
                <w:b/>
                <w:bCs/>
                <w:sz w:val="22"/>
                <w:szCs w:val="22"/>
              </w:rPr>
              <w:t>Rate (USD)</w:t>
            </w:r>
          </w:p>
        </w:tc>
        <w:tc>
          <w:tcPr>
            <w:tcW w:w="1155" w:type="dxa"/>
          </w:tcPr>
          <w:p w14:paraId="6F39BBD8" w14:textId="77777777" w:rsidR="00A972A4" w:rsidRPr="005A106F" w:rsidRDefault="00A972A4" w:rsidP="0017678D">
            <w:pPr>
              <w:rPr>
                <w:rFonts w:ascii="Times New Roman" w:hAnsi="Times New Roman" w:cs="Times New Roman"/>
                <w:b/>
                <w:bCs/>
                <w:sz w:val="22"/>
                <w:szCs w:val="22"/>
              </w:rPr>
            </w:pPr>
            <w:r w:rsidRPr="005A106F">
              <w:rPr>
                <w:rFonts w:ascii="Times New Roman" w:hAnsi="Times New Roman" w:cs="Times New Roman"/>
                <w:b/>
                <w:bCs/>
                <w:sz w:val="22"/>
                <w:szCs w:val="22"/>
              </w:rPr>
              <w:t>Total amount (USD)</w:t>
            </w:r>
          </w:p>
        </w:tc>
      </w:tr>
      <w:tr w:rsidR="00A972A4" w:rsidRPr="005A106F" w14:paraId="397E4798" w14:textId="77777777" w:rsidTr="0017678D">
        <w:tc>
          <w:tcPr>
            <w:tcW w:w="893" w:type="dxa"/>
            <w:vAlign w:val="center"/>
          </w:tcPr>
          <w:p w14:paraId="2F96AA32"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2.1</w:t>
            </w:r>
          </w:p>
        </w:tc>
        <w:tc>
          <w:tcPr>
            <w:tcW w:w="2403" w:type="dxa"/>
            <w:vAlign w:val="center"/>
          </w:tcPr>
          <w:p w14:paraId="420C04A6"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621B2EE4"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center"/>
          </w:tcPr>
          <w:p w14:paraId="47E2D1D2"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63983BD4" w14:textId="77777777" w:rsidR="00A972A4" w:rsidRPr="005A106F" w:rsidRDefault="00A972A4" w:rsidP="0017678D">
            <w:pPr>
              <w:rPr>
                <w:rFonts w:ascii="Times New Roman" w:hAnsi="Times New Roman" w:cs="Times New Roman"/>
                <w:sz w:val="22"/>
                <w:szCs w:val="22"/>
              </w:rPr>
            </w:pPr>
          </w:p>
        </w:tc>
        <w:tc>
          <w:tcPr>
            <w:tcW w:w="1155" w:type="dxa"/>
          </w:tcPr>
          <w:p w14:paraId="623C2C59" w14:textId="77777777" w:rsidR="00A972A4" w:rsidRPr="005A106F" w:rsidRDefault="00A972A4" w:rsidP="0017678D">
            <w:pPr>
              <w:rPr>
                <w:rFonts w:ascii="Times New Roman" w:hAnsi="Times New Roman" w:cs="Times New Roman"/>
                <w:sz w:val="22"/>
                <w:szCs w:val="22"/>
              </w:rPr>
            </w:pPr>
          </w:p>
        </w:tc>
      </w:tr>
      <w:tr w:rsidR="00A972A4" w:rsidRPr="005A106F" w14:paraId="73549AF1" w14:textId="77777777" w:rsidTr="0017678D">
        <w:tc>
          <w:tcPr>
            <w:tcW w:w="893" w:type="dxa"/>
            <w:vAlign w:val="center"/>
          </w:tcPr>
          <w:p w14:paraId="3C8D7653"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2.2</w:t>
            </w:r>
          </w:p>
        </w:tc>
        <w:tc>
          <w:tcPr>
            <w:tcW w:w="2403" w:type="dxa"/>
            <w:vAlign w:val="center"/>
          </w:tcPr>
          <w:p w14:paraId="1A011B68"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378522AC"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center"/>
          </w:tcPr>
          <w:p w14:paraId="098FFBAD"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73B6D17E" w14:textId="77777777" w:rsidR="00A972A4" w:rsidRPr="005A106F" w:rsidRDefault="00A972A4" w:rsidP="0017678D">
            <w:pPr>
              <w:rPr>
                <w:rFonts w:ascii="Times New Roman" w:hAnsi="Times New Roman" w:cs="Times New Roman"/>
                <w:sz w:val="22"/>
                <w:szCs w:val="22"/>
              </w:rPr>
            </w:pPr>
          </w:p>
        </w:tc>
        <w:tc>
          <w:tcPr>
            <w:tcW w:w="1155" w:type="dxa"/>
          </w:tcPr>
          <w:p w14:paraId="478FD113" w14:textId="77777777" w:rsidR="00A972A4" w:rsidRPr="005A106F" w:rsidRDefault="00A972A4" w:rsidP="0017678D">
            <w:pPr>
              <w:rPr>
                <w:rFonts w:ascii="Times New Roman" w:hAnsi="Times New Roman" w:cs="Times New Roman"/>
                <w:sz w:val="22"/>
                <w:szCs w:val="22"/>
              </w:rPr>
            </w:pPr>
          </w:p>
        </w:tc>
      </w:tr>
      <w:tr w:rsidR="00A972A4" w:rsidRPr="005A106F" w14:paraId="75549E9D" w14:textId="77777777" w:rsidTr="0017678D">
        <w:tc>
          <w:tcPr>
            <w:tcW w:w="893" w:type="dxa"/>
            <w:vAlign w:val="bottom"/>
          </w:tcPr>
          <w:p w14:paraId="0FC915FA"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2.3</w:t>
            </w:r>
          </w:p>
        </w:tc>
        <w:tc>
          <w:tcPr>
            <w:tcW w:w="2403" w:type="dxa"/>
            <w:vAlign w:val="center"/>
          </w:tcPr>
          <w:p w14:paraId="305CC634"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722C7D13"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center"/>
          </w:tcPr>
          <w:p w14:paraId="2FC726FB"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062F4660" w14:textId="77777777" w:rsidR="00A972A4" w:rsidRPr="005A106F" w:rsidRDefault="00A972A4" w:rsidP="0017678D">
            <w:pPr>
              <w:rPr>
                <w:rFonts w:ascii="Times New Roman" w:hAnsi="Times New Roman" w:cs="Times New Roman"/>
                <w:sz w:val="22"/>
                <w:szCs w:val="22"/>
              </w:rPr>
            </w:pPr>
          </w:p>
        </w:tc>
        <w:tc>
          <w:tcPr>
            <w:tcW w:w="1155" w:type="dxa"/>
          </w:tcPr>
          <w:p w14:paraId="5EAB8686" w14:textId="77777777" w:rsidR="00A972A4" w:rsidRPr="005A106F" w:rsidRDefault="00A972A4" w:rsidP="0017678D">
            <w:pPr>
              <w:rPr>
                <w:rFonts w:ascii="Times New Roman" w:hAnsi="Times New Roman" w:cs="Times New Roman"/>
                <w:sz w:val="22"/>
                <w:szCs w:val="22"/>
              </w:rPr>
            </w:pPr>
          </w:p>
        </w:tc>
      </w:tr>
      <w:tr w:rsidR="00A972A4" w:rsidRPr="005A106F" w14:paraId="6C317EF9" w14:textId="77777777" w:rsidTr="0017678D">
        <w:tc>
          <w:tcPr>
            <w:tcW w:w="893" w:type="dxa"/>
            <w:vAlign w:val="center"/>
          </w:tcPr>
          <w:p w14:paraId="4A55E85E"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2.4</w:t>
            </w:r>
          </w:p>
        </w:tc>
        <w:tc>
          <w:tcPr>
            <w:tcW w:w="2403" w:type="dxa"/>
            <w:vAlign w:val="center"/>
          </w:tcPr>
          <w:p w14:paraId="5CC03763"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5519B79E"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center"/>
          </w:tcPr>
          <w:p w14:paraId="56A5FC64"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38D079EC" w14:textId="77777777" w:rsidR="00A972A4" w:rsidRPr="005A106F" w:rsidRDefault="00A972A4" w:rsidP="0017678D">
            <w:pPr>
              <w:rPr>
                <w:rFonts w:ascii="Times New Roman" w:hAnsi="Times New Roman" w:cs="Times New Roman"/>
                <w:sz w:val="22"/>
                <w:szCs w:val="22"/>
              </w:rPr>
            </w:pPr>
          </w:p>
        </w:tc>
        <w:tc>
          <w:tcPr>
            <w:tcW w:w="1155" w:type="dxa"/>
          </w:tcPr>
          <w:p w14:paraId="30E2144C" w14:textId="77777777" w:rsidR="00A972A4" w:rsidRPr="005A106F" w:rsidRDefault="00A972A4" w:rsidP="0017678D">
            <w:pPr>
              <w:rPr>
                <w:rFonts w:ascii="Times New Roman" w:hAnsi="Times New Roman" w:cs="Times New Roman"/>
                <w:sz w:val="22"/>
                <w:szCs w:val="22"/>
              </w:rPr>
            </w:pPr>
          </w:p>
        </w:tc>
      </w:tr>
      <w:tr w:rsidR="00A972A4" w:rsidRPr="005A106F" w14:paraId="40D34149" w14:textId="77777777" w:rsidTr="0017678D">
        <w:tc>
          <w:tcPr>
            <w:tcW w:w="893" w:type="dxa"/>
            <w:vAlign w:val="center"/>
          </w:tcPr>
          <w:p w14:paraId="41E10EB8"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2.5</w:t>
            </w:r>
          </w:p>
        </w:tc>
        <w:tc>
          <w:tcPr>
            <w:tcW w:w="2403" w:type="dxa"/>
            <w:vAlign w:val="center"/>
          </w:tcPr>
          <w:p w14:paraId="71FE70D9"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493C2406"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center"/>
          </w:tcPr>
          <w:p w14:paraId="233EE94D"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3F88F0C3" w14:textId="77777777" w:rsidR="00A972A4" w:rsidRPr="005A106F" w:rsidRDefault="00A972A4" w:rsidP="0017678D">
            <w:pPr>
              <w:rPr>
                <w:rFonts w:ascii="Times New Roman" w:hAnsi="Times New Roman" w:cs="Times New Roman"/>
                <w:sz w:val="22"/>
                <w:szCs w:val="22"/>
              </w:rPr>
            </w:pPr>
          </w:p>
        </w:tc>
        <w:tc>
          <w:tcPr>
            <w:tcW w:w="1155" w:type="dxa"/>
          </w:tcPr>
          <w:p w14:paraId="03892EC1" w14:textId="77777777" w:rsidR="00A972A4" w:rsidRPr="005A106F" w:rsidRDefault="00A972A4" w:rsidP="0017678D">
            <w:pPr>
              <w:rPr>
                <w:rFonts w:ascii="Times New Roman" w:hAnsi="Times New Roman" w:cs="Times New Roman"/>
                <w:sz w:val="22"/>
                <w:szCs w:val="22"/>
              </w:rPr>
            </w:pPr>
          </w:p>
        </w:tc>
      </w:tr>
      <w:tr w:rsidR="00A972A4" w:rsidRPr="005A106F" w14:paraId="6797BDC8" w14:textId="77777777" w:rsidTr="0017678D">
        <w:tc>
          <w:tcPr>
            <w:tcW w:w="893" w:type="dxa"/>
            <w:vAlign w:val="center"/>
          </w:tcPr>
          <w:p w14:paraId="037C5694"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2.6</w:t>
            </w:r>
          </w:p>
        </w:tc>
        <w:tc>
          <w:tcPr>
            <w:tcW w:w="2403" w:type="dxa"/>
            <w:vAlign w:val="center"/>
          </w:tcPr>
          <w:p w14:paraId="54122310"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56D7F899"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bottom"/>
          </w:tcPr>
          <w:p w14:paraId="3668F2FA"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733E4226" w14:textId="77777777" w:rsidR="00A972A4" w:rsidRPr="005A106F" w:rsidRDefault="00A972A4" w:rsidP="0017678D">
            <w:pPr>
              <w:rPr>
                <w:rFonts w:ascii="Times New Roman" w:hAnsi="Times New Roman" w:cs="Times New Roman"/>
                <w:sz w:val="22"/>
                <w:szCs w:val="22"/>
              </w:rPr>
            </w:pPr>
          </w:p>
        </w:tc>
        <w:tc>
          <w:tcPr>
            <w:tcW w:w="1155" w:type="dxa"/>
          </w:tcPr>
          <w:p w14:paraId="367CAA22" w14:textId="77777777" w:rsidR="00A972A4" w:rsidRPr="005A106F" w:rsidRDefault="00A972A4" w:rsidP="0017678D">
            <w:pPr>
              <w:rPr>
                <w:rFonts w:ascii="Times New Roman" w:hAnsi="Times New Roman" w:cs="Times New Roman"/>
                <w:sz w:val="22"/>
                <w:szCs w:val="22"/>
              </w:rPr>
            </w:pPr>
          </w:p>
        </w:tc>
      </w:tr>
      <w:tr w:rsidR="00A972A4" w:rsidRPr="005A106F" w14:paraId="23538A96" w14:textId="77777777" w:rsidTr="0017678D">
        <w:tc>
          <w:tcPr>
            <w:tcW w:w="893" w:type="dxa"/>
            <w:vAlign w:val="center"/>
          </w:tcPr>
          <w:p w14:paraId="43587CEB"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2.7</w:t>
            </w:r>
          </w:p>
        </w:tc>
        <w:tc>
          <w:tcPr>
            <w:tcW w:w="2403" w:type="dxa"/>
            <w:vAlign w:val="center"/>
          </w:tcPr>
          <w:p w14:paraId="34BD265A"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57752283"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bottom"/>
          </w:tcPr>
          <w:p w14:paraId="43B9D0EF"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4A913664" w14:textId="77777777" w:rsidR="00A972A4" w:rsidRPr="005A106F" w:rsidRDefault="00A972A4" w:rsidP="0017678D">
            <w:pPr>
              <w:rPr>
                <w:rFonts w:ascii="Times New Roman" w:hAnsi="Times New Roman" w:cs="Times New Roman"/>
                <w:sz w:val="22"/>
                <w:szCs w:val="22"/>
              </w:rPr>
            </w:pPr>
          </w:p>
        </w:tc>
        <w:tc>
          <w:tcPr>
            <w:tcW w:w="1155" w:type="dxa"/>
          </w:tcPr>
          <w:p w14:paraId="3FE084CD" w14:textId="77777777" w:rsidR="00A972A4" w:rsidRPr="005A106F" w:rsidRDefault="00A972A4" w:rsidP="0017678D">
            <w:pPr>
              <w:rPr>
                <w:rFonts w:ascii="Times New Roman" w:hAnsi="Times New Roman" w:cs="Times New Roman"/>
                <w:sz w:val="22"/>
                <w:szCs w:val="22"/>
              </w:rPr>
            </w:pPr>
          </w:p>
        </w:tc>
      </w:tr>
      <w:tr w:rsidR="00A972A4" w:rsidRPr="005A106F" w14:paraId="34BD4275" w14:textId="77777777" w:rsidTr="0017678D">
        <w:tc>
          <w:tcPr>
            <w:tcW w:w="893" w:type="dxa"/>
            <w:vAlign w:val="center"/>
          </w:tcPr>
          <w:p w14:paraId="56F8555D"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2403" w:type="dxa"/>
            <w:vAlign w:val="center"/>
          </w:tcPr>
          <w:p w14:paraId="0FEFA575"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Total for Travel costs</w:t>
            </w:r>
          </w:p>
        </w:tc>
        <w:tc>
          <w:tcPr>
            <w:tcW w:w="1427" w:type="dxa"/>
            <w:vAlign w:val="center"/>
          </w:tcPr>
          <w:p w14:paraId="77AB36B8"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xml:space="preserve"> </w:t>
            </w:r>
          </w:p>
        </w:tc>
        <w:tc>
          <w:tcPr>
            <w:tcW w:w="2470" w:type="dxa"/>
            <w:vAlign w:val="center"/>
          </w:tcPr>
          <w:p w14:paraId="7E5F1A0A"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xml:space="preserve"> </w:t>
            </w:r>
          </w:p>
        </w:tc>
        <w:tc>
          <w:tcPr>
            <w:tcW w:w="1002" w:type="dxa"/>
          </w:tcPr>
          <w:p w14:paraId="2176F2BD" w14:textId="77777777" w:rsidR="00A972A4" w:rsidRPr="005A106F" w:rsidRDefault="00A972A4" w:rsidP="0017678D">
            <w:pPr>
              <w:rPr>
                <w:rFonts w:ascii="Times New Roman" w:hAnsi="Times New Roman" w:cs="Times New Roman"/>
                <w:sz w:val="22"/>
                <w:szCs w:val="22"/>
              </w:rPr>
            </w:pPr>
          </w:p>
        </w:tc>
        <w:tc>
          <w:tcPr>
            <w:tcW w:w="1155" w:type="dxa"/>
          </w:tcPr>
          <w:p w14:paraId="6B4AEEEF" w14:textId="77777777" w:rsidR="00A972A4" w:rsidRPr="005A106F" w:rsidRDefault="00A972A4" w:rsidP="0017678D">
            <w:pPr>
              <w:rPr>
                <w:rFonts w:ascii="Times New Roman" w:hAnsi="Times New Roman" w:cs="Times New Roman"/>
                <w:sz w:val="22"/>
                <w:szCs w:val="22"/>
              </w:rPr>
            </w:pPr>
          </w:p>
        </w:tc>
      </w:tr>
      <w:tr w:rsidR="00A972A4" w:rsidRPr="005A106F" w14:paraId="4C4F75FB" w14:textId="77777777" w:rsidTr="0017678D">
        <w:tc>
          <w:tcPr>
            <w:tcW w:w="893" w:type="dxa"/>
            <w:vAlign w:val="center"/>
          </w:tcPr>
          <w:p w14:paraId="5BAB5141"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2403" w:type="dxa"/>
            <w:vAlign w:val="center"/>
          </w:tcPr>
          <w:p w14:paraId="565900C8"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1427" w:type="dxa"/>
            <w:vAlign w:val="center"/>
          </w:tcPr>
          <w:p w14:paraId="2F7FCE27"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2470" w:type="dxa"/>
            <w:vAlign w:val="center"/>
          </w:tcPr>
          <w:p w14:paraId="55146B4F"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1002" w:type="dxa"/>
          </w:tcPr>
          <w:p w14:paraId="0B6597EF" w14:textId="77777777" w:rsidR="00A972A4" w:rsidRPr="005A106F" w:rsidRDefault="00A972A4" w:rsidP="0017678D">
            <w:pPr>
              <w:rPr>
                <w:rFonts w:ascii="Times New Roman" w:hAnsi="Times New Roman" w:cs="Times New Roman"/>
                <w:sz w:val="22"/>
                <w:szCs w:val="22"/>
              </w:rPr>
            </w:pPr>
          </w:p>
        </w:tc>
        <w:tc>
          <w:tcPr>
            <w:tcW w:w="1155" w:type="dxa"/>
          </w:tcPr>
          <w:p w14:paraId="53826452" w14:textId="77777777" w:rsidR="00A972A4" w:rsidRPr="005A106F" w:rsidRDefault="00A972A4" w:rsidP="0017678D">
            <w:pPr>
              <w:rPr>
                <w:rFonts w:ascii="Times New Roman" w:hAnsi="Times New Roman" w:cs="Times New Roman"/>
                <w:sz w:val="22"/>
                <w:szCs w:val="22"/>
              </w:rPr>
            </w:pPr>
          </w:p>
        </w:tc>
      </w:tr>
      <w:tr w:rsidR="00A972A4" w:rsidRPr="005A106F" w14:paraId="4886D04E" w14:textId="77777777" w:rsidTr="0017678D">
        <w:tc>
          <w:tcPr>
            <w:tcW w:w="893" w:type="dxa"/>
            <w:vAlign w:val="center"/>
          </w:tcPr>
          <w:p w14:paraId="1F6DF002"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03" w:type="dxa"/>
            <w:vAlign w:val="center"/>
          </w:tcPr>
          <w:p w14:paraId="579D3DB0"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xml:space="preserve"> </w:t>
            </w:r>
          </w:p>
        </w:tc>
        <w:tc>
          <w:tcPr>
            <w:tcW w:w="1427" w:type="dxa"/>
            <w:vAlign w:val="center"/>
          </w:tcPr>
          <w:p w14:paraId="46547549"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xml:space="preserve"> </w:t>
            </w:r>
          </w:p>
        </w:tc>
        <w:tc>
          <w:tcPr>
            <w:tcW w:w="2470" w:type="dxa"/>
            <w:vAlign w:val="center"/>
          </w:tcPr>
          <w:p w14:paraId="31243E06"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xml:space="preserve"> </w:t>
            </w:r>
          </w:p>
        </w:tc>
        <w:tc>
          <w:tcPr>
            <w:tcW w:w="1002" w:type="dxa"/>
          </w:tcPr>
          <w:p w14:paraId="566C311D" w14:textId="77777777" w:rsidR="00A972A4" w:rsidRPr="005A106F" w:rsidRDefault="00A972A4" w:rsidP="0017678D">
            <w:pPr>
              <w:rPr>
                <w:rFonts w:ascii="Times New Roman" w:hAnsi="Times New Roman" w:cs="Times New Roman"/>
                <w:sz w:val="22"/>
                <w:szCs w:val="22"/>
              </w:rPr>
            </w:pPr>
          </w:p>
        </w:tc>
        <w:tc>
          <w:tcPr>
            <w:tcW w:w="1155" w:type="dxa"/>
          </w:tcPr>
          <w:p w14:paraId="0FA50393" w14:textId="77777777" w:rsidR="00A972A4" w:rsidRPr="005A106F" w:rsidRDefault="00A972A4" w:rsidP="0017678D">
            <w:pPr>
              <w:rPr>
                <w:rFonts w:ascii="Times New Roman" w:hAnsi="Times New Roman" w:cs="Times New Roman"/>
                <w:sz w:val="22"/>
                <w:szCs w:val="22"/>
              </w:rPr>
            </w:pPr>
          </w:p>
        </w:tc>
      </w:tr>
      <w:tr w:rsidR="00A972A4" w:rsidRPr="005A106F" w14:paraId="38FAA47A" w14:textId="77777777" w:rsidTr="0017678D">
        <w:tc>
          <w:tcPr>
            <w:tcW w:w="893" w:type="dxa"/>
            <w:vAlign w:val="center"/>
          </w:tcPr>
          <w:p w14:paraId="76F2191F"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3</w:t>
            </w:r>
          </w:p>
        </w:tc>
        <w:tc>
          <w:tcPr>
            <w:tcW w:w="2403" w:type="dxa"/>
            <w:vAlign w:val="center"/>
          </w:tcPr>
          <w:p w14:paraId="40BAC3D5"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ACCOMMODATION (boarding and meals costs…)</w:t>
            </w:r>
          </w:p>
        </w:tc>
        <w:tc>
          <w:tcPr>
            <w:tcW w:w="1427" w:type="dxa"/>
            <w:vAlign w:val="center"/>
          </w:tcPr>
          <w:p w14:paraId="57F788BC"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 xml:space="preserve"> Staff</w:t>
            </w:r>
          </w:p>
        </w:tc>
        <w:tc>
          <w:tcPr>
            <w:tcW w:w="2470" w:type="dxa"/>
            <w:vAlign w:val="center"/>
          </w:tcPr>
          <w:p w14:paraId="4E4583A4"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Man month</w:t>
            </w:r>
          </w:p>
        </w:tc>
        <w:tc>
          <w:tcPr>
            <w:tcW w:w="1002" w:type="dxa"/>
          </w:tcPr>
          <w:p w14:paraId="5BD80145"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b/>
                <w:bCs/>
                <w:sz w:val="22"/>
                <w:szCs w:val="22"/>
              </w:rPr>
              <w:t>Rate (USD)</w:t>
            </w:r>
          </w:p>
        </w:tc>
        <w:tc>
          <w:tcPr>
            <w:tcW w:w="1155" w:type="dxa"/>
          </w:tcPr>
          <w:p w14:paraId="08B593FA"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b/>
                <w:bCs/>
                <w:sz w:val="22"/>
                <w:szCs w:val="22"/>
              </w:rPr>
              <w:t>Total amount (USD)</w:t>
            </w:r>
          </w:p>
        </w:tc>
      </w:tr>
      <w:tr w:rsidR="00A972A4" w:rsidRPr="005A106F" w14:paraId="2F85A735" w14:textId="77777777" w:rsidTr="0017678D">
        <w:tc>
          <w:tcPr>
            <w:tcW w:w="893" w:type="dxa"/>
            <w:vAlign w:val="center"/>
          </w:tcPr>
          <w:p w14:paraId="0284C12E"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3.1</w:t>
            </w:r>
          </w:p>
        </w:tc>
        <w:tc>
          <w:tcPr>
            <w:tcW w:w="2403" w:type="dxa"/>
            <w:vAlign w:val="center"/>
          </w:tcPr>
          <w:p w14:paraId="39F3A18E"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5289A5FF"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center"/>
          </w:tcPr>
          <w:p w14:paraId="05B1F737"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1765A8B6" w14:textId="77777777" w:rsidR="00A972A4" w:rsidRPr="005A106F" w:rsidRDefault="00A972A4" w:rsidP="0017678D">
            <w:pPr>
              <w:rPr>
                <w:rFonts w:ascii="Times New Roman" w:hAnsi="Times New Roman" w:cs="Times New Roman"/>
                <w:sz w:val="22"/>
                <w:szCs w:val="22"/>
              </w:rPr>
            </w:pPr>
          </w:p>
        </w:tc>
        <w:tc>
          <w:tcPr>
            <w:tcW w:w="1155" w:type="dxa"/>
          </w:tcPr>
          <w:p w14:paraId="32061CA5" w14:textId="77777777" w:rsidR="00A972A4" w:rsidRPr="005A106F" w:rsidRDefault="00A972A4" w:rsidP="0017678D">
            <w:pPr>
              <w:rPr>
                <w:rFonts w:ascii="Times New Roman" w:hAnsi="Times New Roman" w:cs="Times New Roman"/>
                <w:sz w:val="22"/>
                <w:szCs w:val="22"/>
              </w:rPr>
            </w:pPr>
          </w:p>
        </w:tc>
      </w:tr>
      <w:tr w:rsidR="00A972A4" w:rsidRPr="005A106F" w14:paraId="34487C13" w14:textId="77777777" w:rsidTr="0017678D">
        <w:tc>
          <w:tcPr>
            <w:tcW w:w="893" w:type="dxa"/>
            <w:vAlign w:val="center"/>
          </w:tcPr>
          <w:p w14:paraId="356C57BF"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3.2</w:t>
            </w:r>
          </w:p>
        </w:tc>
        <w:tc>
          <w:tcPr>
            <w:tcW w:w="2403" w:type="dxa"/>
            <w:vAlign w:val="center"/>
          </w:tcPr>
          <w:p w14:paraId="186F1CC5"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79AF77FF"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center"/>
          </w:tcPr>
          <w:p w14:paraId="5B9B67F2"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73EFA7EC" w14:textId="77777777" w:rsidR="00A972A4" w:rsidRPr="005A106F" w:rsidRDefault="00A972A4" w:rsidP="0017678D">
            <w:pPr>
              <w:rPr>
                <w:rFonts w:ascii="Times New Roman" w:hAnsi="Times New Roman" w:cs="Times New Roman"/>
                <w:sz w:val="22"/>
                <w:szCs w:val="22"/>
              </w:rPr>
            </w:pPr>
          </w:p>
        </w:tc>
        <w:tc>
          <w:tcPr>
            <w:tcW w:w="1155" w:type="dxa"/>
          </w:tcPr>
          <w:p w14:paraId="4C09EFFC" w14:textId="77777777" w:rsidR="00A972A4" w:rsidRPr="005A106F" w:rsidRDefault="00A972A4" w:rsidP="0017678D">
            <w:pPr>
              <w:rPr>
                <w:rFonts w:ascii="Times New Roman" w:hAnsi="Times New Roman" w:cs="Times New Roman"/>
                <w:sz w:val="22"/>
                <w:szCs w:val="22"/>
              </w:rPr>
            </w:pPr>
          </w:p>
        </w:tc>
      </w:tr>
      <w:tr w:rsidR="00A972A4" w:rsidRPr="005A106F" w14:paraId="489D5288" w14:textId="77777777" w:rsidTr="0017678D">
        <w:tc>
          <w:tcPr>
            <w:tcW w:w="893" w:type="dxa"/>
            <w:vAlign w:val="bottom"/>
          </w:tcPr>
          <w:p w14:paraId="5BCCC376"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3.3</w:t>
            </w:r>
          </w:p>
        </w:tc>
        <w:tc>
          <w:tcPr>
            <w:tcW w:w="2403" w:type="dxa"/>
            <w:vAlign w:val="center"/>
          </w:tcPr>
          <w:p w14:paraId="5973688C"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3B7EA52A"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center"/>
          </w:tcPr>
          <w:p w14:paraId="04932217"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1B8F7A10" w14:textId="77777777" w:rsidR="00A972A4" w:rsidRPr="005A106F" w:rsidRDefault="00A972A4" w:rsidP="0017678D">
            <w:pPr>
              <w:rPr>
                <w:rFonts w:ascii="Times New Roman" w:hAnsi="Times New Roman" w:cs="Times New Roman"/>
                <w:sz w:val="22"/>
                <w:szCs w:val="22"/>
              </w:rPr>
            </w:pPr>
          </w:p>
        </w:tc>
        <w:tc>
          <w:tcPr>
            <w:tcW w:w="1155" w:type="dxa"/>
          </w:tcPr>
          <w:p w14:paraId="6A4A8A02" w14:textId="77777777" w:rsidR="00A972A4" w:rsidRPr="005A106F" w:rsidRDefault="00A972A4" w:rsidP="0017678D">
            <w:pPr>
              <w:rPr>
                <w:rFonts w:ascii="Times New Roman" w:hAnsi="Times New Roman" w:cs="Times New Roman"/>
                <w:sz w:val="22"/>
                <w:szCs w:val="22"/>
              </w:rPr>
            </w:pPr>
          </w:p>
        </w:tc>
      </w:tr>
      <w:tr w:rsidR="00A972A4" w:rsidRPr="005A106F" w14:paraId="58E0B712" w14:textId="77777777" w:rsidTr="0017678D">
        <w:tc>
          <w:tcPr>
            <w:tcW w:w="893" w:type="dxa"/>
            <w:vAlign w:val="center"/>
          </w:tcPr>
          <w:p w14:paraId="56740325"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3.4</w:t>
            </w:r>
          </w:p>
        </w:tc>
        <w:tc>
          <w:tcPr>
            <w:tcW w:w="2403" w:type="dxa"/>
            <w:vAlign w:val="center"/>
          </w:tcPr>
          <w:p w14:paraId="3BA9972E"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74199966"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center"/>
          </w:tcPr>
          <w:p w14:paraId="151EC828"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58F161CC" w14:textId="77777777" w:rsidR="00A972A4" w:rsidRPr="005A106F" w:rsidRDefault="00A972A4" w:rsidP="0017678D">
            <w:pPr>
              <w:rPr>
                <w:rFonts w:ascii="Times New Roman" w:hAnsi="Times New Roman" w:cs="Times New Roman"/>
                <w:sz w:val="22"/>
                <w:szCs w:val="22"/>
              </w:rPr>
            </w:pPr>
          </w:p>
        </w:tc>
        <w:tc>
          <w:tcPr>
            <w:tcW w:w="1155" w:type="dxa"/>
          </w:tcPr>
          <w:p w14:paraId="3F41C2F3" w14:textId="77777777" w:rsidR="00A972A4" w:rsidRPr="005A106F" w:rsidRDefault="00A972A4" w:rsidP="0017678D">
            <w:pPr>
              <w:rPr>
                <w:rFonts w:ascii="Times New Roman" w:hAnsi="Times New Roman" w:cs="Times New Roman"/>
                <w:sz w:val="22"/>
                <w:szCs w:val="22"/>
              </w:rPr>
            </w:pPr>
          </w:p>
        </w:tc>
      </w:tr>
      <w:tr w:rsidR="00A972A4" w:rsidRPr="005A106F" w14:paraId="52E22993" w14:textId="77777777" w:rsidTr="0017678D">
        <w:tc>
          <w:tcPr>
            <w:tcW w:w="893" w:type="dxa"/>
            <w:vAlign w:val="center"/>
          </w:tcPr>
          <w:p w14:paraId="3FDC22BA"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3.5</w:t>
            </w:r>
          </w:p>
        </w:tc>
        <w:tc>
          <w:tcPr>
            <w:tcW w:w="2403" w:type="dxa"/>
            <w:vAlign w:val="center"/>
          </w:tcPr>
          <w:p w14:paraId="7B2D16B4"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0BCCEF21"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center"/>
          </w:tcPr>
          <w:p w14:paraId="4FFE82A7"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71E72D50" w14:textId="77777777" w:rsidR="00A972A4" w:rsidRPr="005A106F" w:rsidRDefault="00A972A4" w:rsidP="0017678D">
            <w:pPr>
              <w:rPr>
                <w:rFonts w:ascii="Times New Roman" w:hAnsi="Times New Roman" w:cs="Times New Roman"/>
                <w:sz w:val="22"/>
                <w:szCs w:val="22"/>
              </w:rPr>
            </w:pPr>
          </w:p>
        </w:tc>
        <w:tc>
          <w:tcPr>
            <w:tcW w:w="1155" w:type="dxa"/>
          </w:tcPr>
          <w:p w14:paraId="4CC23E70" w14:textId="77777777" w:rsidR="00A972A4" w:rsidRPr="005A106F" w:rsidRDefault="00A972A4" w:rsidP="0017678D">
            <w:pPr>
              <w:rPr>
                <w:rFonts w:ascii="Times New Roman" w:hAnsi="Times New Roman" w:cs="Times New Roman"/>
                <w:sz w:val="22"/>
                <w:szCs w:val="22"/>
              </w:rPr>
            </w:pPr>
          </w:p>
        </w:tc>
      </w:tr>
      <w:tr w:rsidR="00A972A4" w:rsidRPr="005A106F" w14:paraId="6E5A9E7A" w14:textId="77777777" w:rsidTr="0017678D">
        <w:tc>
          <w:tcPr>
            <w:tcW w:w="893" w:type="dxa"/>
            <w:vAlign w:val="center"/>
          </w:tcPr>
          <w:p w14:paraId="4961D2E7"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3.6</w:t>
            </w:r>
          </w:p>
        </w:tc>
        <w:tc>
          <w:tcPr>
            <w:tcW w:w="2403" w:type="dxa"/>
            <w:vAlign w:val="center"/>
          </w:tcPr>
          <w:p w14:paraId="48E4D457"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0DB2E114"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bottom"/>
          </w:tcPr>
          <w:p w14:paraId="22717D15"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76D846AC" w14:textId="77777777" w:rsidR="00A972A4" w:rsidRPr="005A106F" w:rsidRDefault="00A972A4" w:rsidP="0017678D">
            <w:pPr>
              <w:rPr>
                <w:rFonts w:ascii="Times New Roman" w:hAnsi="Times New Roman" w:cs="Times New Roman"/>
                <w:sz w:val="22"/>
                <w:szCs w:val="22"/>
              </w:rPr>
            </w:pPr>
          </w:p>
        </w:tc>
        <w:tc>
          <w:tcPr>
            <w:tcW w:w="1155" w:type="dxa"/>
          </w:tcPr>
          <w:p w14:paraId="621C2F97" w14:textId="77777777" w:rsidR="00A972A4" w:rsidRPr="005A106F" w:rsidRDefault="00A972A4" w:rsidP="0017678D">
            <w:pPr>
              <w:rPr>
                <w:rFonts w:ascii="Times New Roman" w:hAnsi="Times New Roman" w:cs="Times New Roman"/>
                <w:sz w:val="22"/>
                <w:szCs w:val="22"/>
              </w:rPr>
            </w:pPr>
          </w:p>
        </w:tc>
      </w:tr>
      <w:tr w:rsidR="00A972A4" w:rsidRPr="005A106F" w14:paraId="729B8F98" w14:textId="77777777" w:rsidTr="0017678D">
        <w:tc>
          <w:tcPr>
            <w:tcW w:w="893" w:type="dxa"/>
            <w:vAlign w:val="center"/>
          </w:tcPr>
          <w:p w14:paraId="257E9A5E"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3.7</w:t>
            </w:r>
          </w:p>
        </w:tc>
        <w:tc>
          <w:tcPr>
            <w:tcW w:w="2403" w:type="dxa"/>
            <w:vAlign w:val="center"/>
          </w:tcPr>
          <w:p w14:paraId="04F4DF4B"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4126FD3D"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bottom"/>
          </w:tcPr>
          <w:p w14:paraId="0FCDE175"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684F063D" w14:textId="77777777" w:rsidR="00A972A4" w:rsidRPr="005A106F" w:rsidRDefault="00A972A4" w:rsidP="0017678D">
            <w:pPr>
              <w:rPr>
                <w:rFonts w:ascii="Times New Roman" w:hAnsi="Times New Roman" w:cs="Times New Roman"/>
                <w:sz w:val="22"/>
                <w:szCs w:val="22"/>
              </w:rPr>
            </w:pPr>
          </w:p>
        </w:tc>
        <w:tc>
          <w:tcPr>
            <w:tcW w:w="1155" w:type="dxa"/>
          </w:tcPr>
          <w:p w14:paraId="3AAF4FF7" w14:textId="77777777" w:rsidR="00A972A4" w:rsidRPr="005A106F" w:rsidRDefault="00A972A4" w:rsidP="0017678D">
            <w:pPr>
              <w:rPr>
                <w:rFonts w:ascii="Times New Roman" w:hAnsi="Times New Roman" w:cs="Times New Roman"/>
                <w:sz w:val="22"/>
                <w:szCs w:val="22"/>
              </w:rPr>
            </w:pPr>
          </w:p>
        </w:tc>
      </w:tr>
      <w:tr w:rsidR="00A972A4" w:rsidRPr="005A106F" w14:paraId="5433DC0D" w14:textId="77777777" w:rsidTr="0017678D">
        <w:tc>
          <w:tcPr>
            <w:tcW w:w="893" w:type="dxa"/>
            <w:vAlign w:val="center"/>
          </w:tcPr>
          <w:p w14:paraId="54E0A464"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2403" w:type="dxa"/>
            <w:vAlign w:val="center"/>
          </w:tcPr>
          <w:p w14:paraId="490F7901"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SUBTOTAL</w:t>
            </w:r>
          </w:p>
        </w:tc>
        <w:tc>
          <w:tcPr>
            <w:tcW w:w="1427" w:type="dxa"/>
            <w:vAlign w:val="center"/>
          </w:tcPr>
          <w:p w14:paraId="71A1EBAF"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 </w:t>
            </w:r>
          </w:p>
        </w:tc>
        <w:tc>
          <w:tcPr>
            <w:tcW w:w="2470" w:type="dxa"/>
            <w:vAlign w:val="center"/>
          </w:tcPr>
          <w:p w14:paraId="6BDB8DFC"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 </w:t>
            </w:r>
          </w:p>
        </w:tc>
        <w:tc>
          <w:tcPr>
            <w:tcW w:w="1002" w:type="dxa"/>
          </w:tcPr>
          <w:p w14:paraId="60E2EEA9" w14:textId="77777777" w:rsidR="00A972A4" w:rsidRPr="005A106F" w:rsidRDefault="00A972A4" w:rsidP="0017678D">
            <w:pPr>
              <w:rPr>
                <w:rFonts w:ascii="Times New Roman" w:hAnsi="Times New Roman" w:cs="Times New Roman"/>
                <w:sz w:val="22"/>
                <w:szCs w:val="22"/>
              </w:rPr>
            </w:pPr>
          </w:p>
        </w:tc>
        <w:tc>
          <w:tcPr>
            <w:tcW w:w="1155" w:type="dxa"/>
          </w:tcPr>
          <w:p w14:paraId="7CEABBCE" w14:textId="77777777" w:rsidR="00A972A4" w:rsidRPr="005A106F" w:rsidRDefault="00A972A4" w:rsidP="0017678D">
            <w:pPr>
              <w:rPr>
                <w:rFonts w:ascii="Times New Roman" w:hAnsi="Times New Roman" w:cs="Times New Roman"/>
                <w:sz w:val="22"/>
                <w:szCs w:val="22"/>
              </w:rPr>
            </w:pPr>
          </w:p>
        </w:tc>
      </w:tr>
      <w:tr w:rsidR="00A972A4" w:rsidRPr="005A106F" w14:paraId="2861FB28" w14:textId="77777777" w:rsidTr="0017678D">
        <w:tc>
          <w:tcPr>
            <w:tcW w:w="893" w:type="dxa"/>
            <w:vAlign w:val="center"/>
          </w:tcPr>
          <w:p w14:paraId="648DAF45"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2403" w:type="dxa"/>
            <w:vAlign w:val="center"/>
          </w:tcPr>
          <w:p w14:paraId="2A89CE06"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1427" w:type="dxa"/>
            <w:vAlign w:val="center"/>
          </w:tcPr>
          <w:p w14:paraId="03B17B80"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 </w:t>
            </w:r>
          </w:p>
        </w:tc>
        <w:tc>
          <w:tcPr>
            <w:tcW w:w="2470" w:type="dxa"/>
            <w:vAlign w:val="center"/>
          </w:tcPr>
          <w:p w14:paraId="4ADB7D45"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 </w:t>
            </w:r>
          </w:p>
        </w:tc>
        <w:tc>
          <w:tcPr>
            <w:tcW w:w="1002" w:type="dxa"/>
          </w:tcPr>
          <w:p w14:paraId="61619A81" w14:textId="77777777" w:rsidR="00A972A4" w:rsidRPr="005A106F" w:rsidRDefault="00A972A4" w:rsidP="0017678D">
            <w:pPr>
              <w:rPr>
                <w:rFonts w:ascii="Times New Roman" w:hAnsi="Times New Roman" w:cs="Times New Roman"/>
                <w:sz w:val="22"/>
                <w:szCs w:val="22"/>
              </w:rPr>
            </w:pPr>
          </w:p>
        </w:tc>
        <w:tc>
          <w:tcPr>
            <w:tcW w:w="1155" w:type="dxa"/>
          </w:tcPr>
          <w:p w14:paraId="787129EA" w14:textId="77777777" w:rsidR="00A972A4" w:rsidRPr="005A106F" w:rsidRDefault="00A972A4" w:rsidP="0017678D">
            <w:pPr>
              <w:rPr>
                <w:rFonts w:ascii="Times New Roman" w:hAnsi="Times New Roman" w:cs="Times New Roman"/>
                <w:sz w:val="22"/>
                <w:szCs w:val="22"/>
              </w:rPr>
            </w:pPr>
          </w:p>
        </w:tc>
      </w:tr>
      <w:tr w:rsidR="00A972A4" w:rsidRPr="005A106F" w14:paraId="7B135EE9" w14:textId="77777777" w:rsidTr="0017678D">
        <w:tc>
          <w:tcPr>
            <w:tcW w:w="893" w:type="dxa"/>
            <w:vAlign w:val="center"/>
          </w:tcPr>
          <w:p w14:paraId="51ECFED4"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xml:space="preserve"> </w:t>
            </w:r>
          </w:p>
        </w:tc>
        <w:tc>
          <w:tcPr>
            <w:tcW w:w="2403" w:type="dxa"/>
            <w:vAlign w:val="center"/>
          </w:tcPr>
          <w:p w14:paraId="0BF8E7EE"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xml:space="preserve"> </w:t>
            </w:r>
          </w:p>
        </w:tc>
        <w:tc>
          <w:tcPr>
            <w:tcW w:w="1427" w:type="dxa"/>
            <w:vAlign w:val="center"/>
          </w:tcPr>
          <w:p w14:paraId="66E651ED"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xml:space="preserve"> </w:t>
            </w:r>
          </w:p>
        </w:tc>
        <w:tc>
          <w:tcPr>
            <w:tcW w:w="2470" w:type="dxa"/>
            <w:vAlign w:val="center"/>
          </w:tcPr>
          <w:p w14:paraId="2CE1E157"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xml:space="preserve"> </w:t>
            </w:r>
          </w:p>
        </w:tc>
        <w:tc>
          <w:tcPr>
            <w:tcW w:w="1002" w:type="dxa"/>
          </w:tcPr>
          <w:p w14:paraId="708EA430" w14:textId="77777777" w:rsidR="00A972A4" w:rsidRPr="005A106F" w:rsidRDefault="00A972A4" w:rsidP="0017678D">
            <w:pPr>
              <w:rPr>
                <w:rFonts w:ascii="Times New Roman" w:hAnsi="Times New Roman" w:cs="Times New Roman"/>
                <w:sz w:val="22"/>
                <w:szCs w:val="22"/>
              </w:rPr>
            </w:pPr>
          </w:p>
        </w:tc>
        <w:tc>
          <w:tcPr>
            <w:tcW w:w="1155" w:type="dxa"/>
          </w:tcPr>
          <w:p w14:paraId="2B3DC09F" w14:textId="77777777" w:rsidR="00A972A4" w:rsidRPr="005A106F" w:rsidRDefault="00A972A4" w:rsidP="0017678D">
            <w:pPr>
              <w:rPr>
                <w:rFonts w:ascii="Times New Roman" w:hAnsi="Times New Roman" w:cs="Times New Roman"/>
                <w:sz w:val="22"/>
                <w:szCs w:val="22"/>
              </w:rPr>
            </w:pPr>
          </w:p>
        </w:tc>
      </w:tr>
      <w:tr w:rsidR="00A972A4" w:rsidRPr="005A106F" w14:paraId="6F6D3BD0" w14:textId="77777777" w:rsidTr="0017678D">
        <w:tc>
          <w:tcPr>
            <w:tcW w:w="893" w:type="dxa"/>
            <w:vAlign w:val="center"/>
          </w:tcPr>
          <w:p w14:paraId="312D17F7"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5</w:t>
            </w:r>
          </w:p>
        </w:tc>
        <w:tc>
          <w:tcPr>
            <w:tcW w:w="2403" w:type="dxa"/>
            <w:vAlign w:val="center"/>
          </w:tcPr>
          <w:p w14:paraId="29FD3A5F"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GENERAL OPERATING AND MAINTENANCE EXPENSES</w:t>
            </w:r>
          </w:p>
        </w:tc>
        <w:tc>
          <w:tcPr>
            <w:tcW w:w="1427" w:type="dxa"/>
            <w:vAlign w:val="center"/>
          </w:tcPr>
          <w:p w14:paraId="72B5079B"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 xml:space="preserve"> Item</w:t>
            </w:r>
          </w:p>
        </w:tc>
        <w:tc>
          <w:tcPr>
            <w:tcW w:w="2470" w:type="dxa"/>
            <w:vAlign w:val="center"/>
          </w:tcPr>
          <w:p w14:paraId="25F1AEE2"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Months</w:t>
            </w:r>
          </w:p>
        </w:tc>
        <w:tc>
          <w:tcPr>
            <w:tcW w:w="1002" w:type="dxa"/>
          </w:tcPr>
          <w:p w14:paraId="43CEEB65"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b/>
                <w:bCs/>
                <w:sz w:val="22"/>
                <w:szCs w:val="22"/>
              </w:rPr>
              <w:t>Rate (USD)</w:t>
            </w:r>
          </w:p>
        </w:tc>
        <w:tc>
          <w:tcPr>
            <w:tcW w:w="1155" w:type="dxa"/>
          </w:tcPr>
          <w:p w14:paraId="74294C9E"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b/>
                <w:bCs/>
                <w:sz w:val="22"/>
                <w:szCs w:val="22"/>
              </w:rPr>
              <w:t>Total amount (USD)</w:t>
            </w:r>
          </w:p>
        </w:tc>
      </w:tr>
      <w:tr w:rsidR="00A972A4" w:rsidRPr="005A106F" w14:paraId="7ED4763F" w14:textId="77777777" w:rsidTr="0017678D">
        <w:tc>
          <w:tcPr>
            <w:tcW w:w="893" w:type="dxa"/>
            <w:vAlign w:val="center"/>
          </w:tcPr>
          <w:p w14:paraId="4C9C827D"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5.1</w:t>
            </w:r>
          </w:p>
        </w:tc>
        <w:tc>
          <w:tcPr>
            <w:tcW w:w="2403" w:type="dxa"/>
            <w:vAlign w:val="center"/>
          </w:tcPr>
          <w:p w14:paraId="2B46CCDA"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562DA00F"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p>
        </w:tc>
        <w:tc>
          <w:tcPr>
            <w:tcW w:w="2470" w:type="dxa"/>
            <w:vAlign w:val="center"/>
          </w:tcPr>
          <w:p w14:paraId="2F6249A0"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p>
        </w:tc>
        <w:tc>
          <w:tcPr>
            <w:tcW w:w="1002" w:type="dxa"/>
          </w:tcPr>
          <w:p w14:paraId="68AF415C" w14:textId="77777777" w:rsidR="00A972A4" w:rsidRPr="005A106F" w:rsidRDefault="00A972A4" w:rsidP="0017678D">
            <w:pPr>
              <w:rPr>
                <w:rFonts w:ascii="Times New Roman" w:hAnsi="Times New Roman" w:cs="Times New Roman"/>
                <w:sz w:val="22"/>
                <w:szCs w:val="22"/>
              </w:rPr>
            </w:pPr>
          </w:p>
        </w:tc>
        <w:tc>
          <w:tcPr>
            <w:tcW w:w="1155" w:type="dxa"/>
          </w:tcPr>
          <w:p w14:paraId="266B5624" w14:textId="77777777" w:rsidR="00A972A4" w:rsidRPr="005A106F" w:rsidRDefault="00A972A4" w:rsidP="0017678D">
            <w:pPr>
              <w:rPr>
                <w:rFonts w:ascii="Times New Roman" w:hAnsi="Times New Roman" w:cs="Times New Roman"/>
                <w:sz w:val="22"/>
                <w:szCs w:val="22"/>
              </w:rPr>
            </w:pPr>
          </w:p>
        </w:tc>
      </w:tr>
      <w:tr w:rsidR="00A972A4" w:rsidRPr="005A106F" w14:paraId="1C5E1670" w14:textId="77777777" w:rsidTr="0017678D">
        <w:tc>
          <w:tcPr>
            <w:tcW w:w="893" w:type="dxa"/>
            <w:vAlign w:val="center"/>
          </w:tcPr>
          <w:p w14:paraId="37C9408E"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5.2</w:t>
            </w:r>
          </w:p>
        </w:tc>
        <w:tc>
          <w:tcPr>
            <w:tcW w:w="2403" w:type="dxa"/>
            <w:vAlign w:val="center"/>
          </w:tcPr>
          <w:p w14:paraId="3EBE5031"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26174204"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center"/>
          </w:tcPr>
          <w:p w14:paraId="654C619A"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3E493C18" w14:textId="77777777" w:rsidR="00A972A4" w:rsidRPr="005A106F" w:rsidRDefault="00A972A4" w:rsidP="0017678D">
            <w:pPr>
              <w:rPr>
                <w:rFonts w:ascii="Times New Roman" w:hAnsi="Times New Roman" w:cs="Times New Roman"/>
                <w:sz w:val="22"/>
                <w:szCs w:val="22"/>
              </w:rPr>
            </w:pPr>
          </w:p>
        </w:tc>
        <w:tc>
          <w:tcPr>
            <w:tcW w:w="1155" w:type="dxa"/>
          </w:tcPr>
          <w:p w14:paraId="1A9334D2" w14:textId="77777777" w:rsidR="00A972A4" w:rsidRPr="005A106F" w:rsidRDefault="00A972A4" w:rsidP="0017678D">
            <w:pPr>
              <w:rPr>
                <w:rFonts w:ascii="Times New Roman" w:hAnsi="Times New Roman" w:cs="Times New Roman"/>
                <w:sz w:val="22"/>
                <w:szCs w:val="22"/>
              </w:rPr>
            </w:pPr>
          </w:p>
        </w:tc>
      </w:tr>
      <w:tr w:rsidR="00A972A4" w:rsidRPr="005A106F" w14:paraId="164462D9" w14:textId="77777777" w:rsidTr="0017678D">
        <w:tc>
          <w:tcPr>
            <w:tcW w:w="893" w:type="dxa"/>
            <w:vAlign w:val="center"/>
          </w:tcPr>
          <w:p w14:paraId="608F785D"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5.3</w:t>
            </w:r>
          </w:p>
        </w:tc>
        <w:tc>
          <w:tcPr>
            <w:tcW w:w="2403" w:type="dxa"/>
            <w:vAlign w:val="center"/>
          </w:tcPr>
          <w:p w14:paraId="7B097208"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34688C7A"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center"/>
          </w:tcPr>
          <w:p w14:paraId="29E1E9A1"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5ACCA000" w14:textId="77777777" w:rsidR="00A972A4" w:rsidRPr="005A106F" w:rsidRDefault="00A972A4" w:rsidP="0017678D">
            <w:pPr>
              <w:rPr>
                <w:rFonts w:ascii="Times New Roman" w:hAnsi="Times New Roman" w:cs="Times New Roman"/>
                <w:sz w:val="22"/>
                <w:szCs w:val="22"/>
              </w:rPr>
            </w:pPr>
          </w:p>
        </w:tc>
        <w:tc>
          <w:tcPr>
            <w:tcW w:w="1155" w:type="dxa"/>
          </w:tcPr>
          <w:p w14:paraId="77230A05" w14:textId="77777777" w:rsidR="00A972A4" w:rsidRPr="005A106F" w:rsidRDefault="00A972A4" w:rsidP="0017678D">
            <w:pPr>
              <w:rPr>
                <w:rFonts w:ascii="Times New Roman" w:hAnsi="Times New Roman" w:cs="Times New Roman"/>
                <w:sz w:val="22"/>
                <w:szCs w:val="22"/>
              </w:rPr>
            </w:pPr>
          </w:p>
        </w:tc>
      </w:tr>
      <w:tr w:rsidR="00A972A4" w:rsidRPr="005A106F" w14:paraId="4721B147" w14:textId="77777777" w:rsidTr="0017678D">
        <w:tc>
          <w:tcPr>
            <w:tcW w:w="893" w:type="dxa"/>
            <w:vAlign w:val="center"/>
          </w:tcPr>
          <w:p w14:paraId="5890CA37"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5.4</w:t>
            </w:r>
          </w:p>
        </w:tc>
        <w:tc>
          <w:tcPr>
            <w:tcW w:w="2403" w:type="dxa"/>
            <w:vAlign w:val="center"/>
          </w:tcPr>
          <w:p w14:paraId="45AA8057"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390A53B6"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center"/>
          </w:tcPr>
          <w:p w14:paraId="5C3A393E"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40B2EE58" w14:textId="77777777" w:rsidR="00A972A4" w:rsidRPr="005A106F" w:rsidRDefault="00A972A4" w:rsidP="0017678D">
            <w:pPr>
              <w:rPr>
                <w:rFonts w:ascii="Times New Roman" w:hAnsi="Times New Roman" w:cs="Times New Roman"/>
                <w:sz w:val="22"/>
                <w:szCs w:val="22"/>
              </w:rPr>
            </w:pPr>
          </w:p>
        </w:tc>
        <w:tc>
          <w:tcPr>
            <w:tcW w:w="1155" w:type="dxa"/>
          </w:tcPr>
          <w:p w14:paraId="2B6E723F" w14:textId="77777777" w:rsidR="00A972A4" w:rsidRPr="005A106F" w:rsidRDefault="00A972A4" w:rsidP="0017678D">
            <w:pPr>
              <w:rPr>
                <w:rFonts w:ascii="Times New Roman" w:hAnsi="Times New Roman" w:cs="Times New Roman"/>
                <w:sz w:val="22"/>
                <w:szCs w:val="22"/>
              </w:rPr>
            </w:pPr>
          </w:p>
        </w:tc>
      </w:tr>
      <w:tr w:rsidR="00A972A4" w:rsidRPr="005A106F" w14:paraId="474C0B84" w14:textId="77777777" w:rsidTr="0017678D">
        <w:tc>
          <w:tcPr>
            <w:tcW w:w="893" w:type="dxa"/>
            <w:vAlign w:val="center"/>
          </w:tcPr>
          <w:p w14:paraId="729ADB30"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5.5</w:t>
            </w:r>
          </w:p>
        </w:tc>
        <w:tc>
          <w:tcPr>
            <w:tcW w:w="2403" w:type="dxa"/>
            <w:vAlign w:val="center"/>
          </w:tcPr>
          <w:p w14:paraId="39D7BDF1"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249EA9FC"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center"/>
          </w:tcPr>
          <w:p w14:paraId="75EBDD71"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749B4164" w14:textId="77777777" w:rsidR="00A972A4" w:rsidRPr="005A106F" w:rsidRDefault="00A972A4" w:rsidP="0017678D">
            <w:pPr>
              <w:rPr>
                <w:rFonts w:ascii="Times New Roman" w:hAnsi="Times New Roman" w:cs="Times New Roman"/>
                <w:sz w:val="22"/>
                <w:szCs w:val="22"/>
              </w:rPr>
            </w:pPr>
          </w:p>
        </w:tc>
        <w:tc>
          <w:tcPr>
            <w:tcW w:w="1155" w:type="dxa"/>
          </w:tcPr>
          <w:p w14:paraId="03289796" w14:textId="77777777" w:rsidR="00A972A4" w:rsidRPr="005A106F" w:rsidRDefault="00A972A4" w:rsidP="0017678D">
            <w:pPr>
              <w:rPr>
                <w:rFonts w:ascii="Times New Roman" w:hAnsi="Times New Roman" w:cs="Times New Roman"/>
                <w:sz w:val="22"/>
                <w:szCs w:val="22"/>
              </w:rPr>
            </w:pPr>
          </w:p>
        </w:tc>
      </w:tr>
      <w:tr w:rsidR="00A972A4" w:rsidRPr="005A106F" w14:paraId="28A8A56A" w14:textId="77777777" w:rsidTr="0017678D">
        <w:tc>
          <w:tcPr>
            <w:tcW w:w="893" w:type="dxa"/>
            <w:vAlign w:val="center"/>
          </w:tcPr>
          <w:p w14:paraId="4B629F5F"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5.6</w:t>
            </w:r>
          </w:p>
        </w:tc>
        <w:tc>
          <w:tcPr>
            <w:tcW w:w="2403" w:type="dxa"/>
            <w:vAlign w:val="center"/>
          </w:tcPr>
          <w:p w14:paraId="2188D6E1"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19A847A3"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center"/>
          </w:tcPr>
          <w:p w14:paraId="67D10025"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57FF73AA" w14:textId="77777777" w:rsidR="00A972A4" w:rsidRPr="005A106F" w:rsidRDefault="00A972A4" w:rsidP="0017678D">
            <w:pPr>
              <w:rPr>
                <w:rFonts w:ascii="Times New Roman" w:hAnsi="Times New Roman" w:cs="Times New Roman"/>
                <w:sz w:val="22"/>
                <w:szCs w:val="22"/>
              </w:rPr>
            </w:pPr>
          </w:p>
        </w:tc>
        <w:tc>
          <w:tcPr>
            <w:tcW w:w="1155" w:type="dxa"/>
          </w:tcPr>
          <w:p w14:paraId="7E0533FE" w14:textId="77777777" w:rsidR="00A972A4" w:rsidRPr="005A106F" w:rsidRDefault="00A972A4" w:rsidP="0017678D">
            <w:pPr>
              <w:rPr>
                <w:rFonts w:ascii="Times New Roman" w:hAnsi="Times New Roman" w:cs="Times New Roman"/>
                <w:sz w:val="22"/>
                <w:szCs w:val="22"/>
              </w:rPr>
            </w:pPr>
          </w:p>
        </w:tc>
      </w:tr>
      <w:tr w:rsidR="00A972A4" w:rsidRPr="005A106F" w14:paraId="01FBA445" w14:textId="77777777" w:rsidTr="0017678D">
        <w:tc>
          <w:tcPr>
            <w:tcW w:w="893" w:type="dxa"/>
            <w:vAlign w:val="center"/>
          </w:tcPr>
          <w:p w14:paraId="68DE9D03"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2403" w:type="dxa"/>
            <w:vAlign w:val="center"/>
          </w:tcPr>
          <w:p w14:paraId="3F3A5D33"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SUBTOTAL</w:t>
            </w:r>
          </w:p>
        </w:tc>
        <w:tc>
          <w:tcPr>
            <w:tcW w:w="1427" w:type="dxa"/>
            <w:vAlign w:val="center"/>
          </w:tcPr>
          <w:p w14:paraId="3D163097"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 </w:t>
            </w:r>
          </w:p>
        </w:tc>
        <w:tc>
          <w:tcPr>
            <w:tcW w:w="2470" w:type="dxa"/>
            <w:vAlign w:val="center"/>
          </w:tcPr>
          <w:p w14:paraId="1752DA23"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 </w:t>
            </w:r>
          </w:p>
        </w:tc>
        <w:tc>
          <w:tcPr>
            <w:tcW w:w="1002" w:type="dxa"/>
          </w:tcPr>
          <w:p w14:paraId="60873CEA" w14:textId="77777777" w:rsidR="00A972A4" w:rsidRPr="005A106F" w:rsidRDefault="00A972A4" w:rsidP="0017678D">
            <w:pPr>
              <w:rPr>
                <w:rFonts w:ascii="Times New Roman" w:hAnsi="Times New Roman" w:cs="Times New Roman"/>
                <w:sz w:val="22"/>
                <w:szCs w:val="22"/>
              </w:rPr>
            </w:pPr>
          </w:p>
        </w:tc>
        <w:tc>
          <w:tcPr>
            <w:tcW w:w="1155" w:type="dxa"/>
          </w:tcPr>
          <w:p w14:paraId="3F38D2CC" w14:textId="77777777" w:rsidR="00A972A4" w:rsidRPr="005A106F" w:rsidRDefault="00A972A4" w:rsidP="0017678D">
            <w:pPr>
              <w:rPr>
                <w:rFonts w:ascii="Times New Roman" w:hAnsi="Times New Roman" w:cs="Times New Roman"/>
                <w:sz w:val="22"/>
                <w:szCs w:val="22"/>
              </w:rPr>
            </w:pPr>
          </w:p>
        </w:tc>
      </w:tr>
      <w:tr w:rsidR="00A972A4" w:rsidRPr="005A106F" w14:paraId="55ADD3B7" w14:textId="77777777" w:rsidTr="0017678D">
        <w:tc>
          <w:tcPr>
            <w:tcW w:w="893" w:type="dxa"/>
            <w:vAlign w:val="center"/>
          </w:tcPr>
          <w:p w14:paraId="2DD99B79"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2403" w:type="dxa"/>
            <w:vAlign w:val="center"/>
          </w:tcPr>
          <w:p w14:paraId="102E317A"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1427" w:type="dxa"/>
            <w:vAlign w:val="center"/>
          </w:tcPr>
          <w:p w14:paraId="572CC87F"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 </w:t>
            </w:r>
          </w:p>
        </w:tc>
        <w:tc>
          <w:tcPr>
            <w:tcW w:w="2470" w:type="dxa"/>
            <w:vAlign w:val="center"/>
          </w:tcPr>
          <w:p w14:paraId="6C148C4C"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 </w:t>
            </w:r>
          </w:p>
        </w:tc>
        <w:tc>
          <w:tcPr>
            <w:tcW w:w="1002" w:type="dxa"/>
          </w:tcPr>
          <w:p w14:paraId="6B57297B" w14:textId="77777777" w:rsidR="00A972A4" w:rsidRPr="005A106F" w:rsidRDefault="00A972A4" w:rsidP="0017678D">
            <w:pPr>
              <w:rPr>
                <w:rFonts w:ascii="Times New Roman" w:hAnsi="Times New Roman" w:cs="Times New Roman"/>
                <w:sz w:val="22"/>
                <w:szCs w:val="22"/>
              </w:rPr>
            </w:pPr>
          </w:p>
        </w:tc>
        <w:tc>
          <w:tcPr>
            <w:tcW w:w="1155" w:type="dxa"/>
          </w:tcPr>
          <w:p w14:paraId="09DF46DA" w14:textId="77777777" w:rsidR="00A972A4" w:rsidRPr="005A106F" w:rsidRDefault="00A972A4" w:rsidP="0017678D">
            <w:pPr>
              <w:rPr>
                <w:rFonts w:ascii="Times New Roman" w:hAnsi="Times New Roman" w:cs="Times New Roman"/>
                <w:sz w:val="22"/>
                <w:szCs w:val="22"/>
              </w:rPr>
            </w:pPr>
          </w:p>
        </w:tc>
      </w:tr>
      <w:tr w:rsidR="00A972A4" w:rsidRPr="005A106F" w14:paraId="7BBAEA6E" w14:textId="77777777" w:rsidTr="0017678D">
        <w:tc>
          <w:tcPr>
            <w:tcW w:w="893" w:type="dxa"/>
            <w:vAlign w:val="center"/>
          </w:tcPr>
          <w:p w14:paraId="089FE801"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xml:space="preserve"> </w:t>
            </w:r>
          </w:p>
        </w:tc>
        <w:tc>
          <w:tcPr>
            <w:tcW w:w="2403" w:type="dxa"/>
            <w:vAlign w:val="center"/>
          </w:tcPr>
          <w:p w14:paraId="79941DA4"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xml:space="preserve"> </w:t>
            </w:r>
          </w:p>
        </w:tc>
        <w:tc>
          <w:tcPr>
            <w:tcW w:w="1427" w:type="dxa"/>
            <w:vAlign w:val="center"/>
          </w:tcPr>
          <w:p w14:paraId="42420E05"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xml:space="preserve"> </w:t>
            </w:r>
          </w:p>
        </w:tc>
        <w:tc>
          <w:tcPr>
            <w:tcW w:w="2470" w:type="dxa"/>
            <w:vAlign w:val="center"/>
          </w:tcPr>
          <w:p w14:paraId="7B20AFF4"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xml:space="preserve"> </w:t>
            </w:r>
          </w:p>
        </w:tc>
        <w:tc>
          <w:tcPr>
            <w:tcW w:w="1002" w:type="dxa"/>
          </w:tcPr>
          <w:p w14:paraId="300B1130" w14:textId="77777777" w:rsidR="00A972A4" w:rsidRPr="005A106F" w:rsidRDefault="00A972A4" w:rsidP="0017678D">
            <w:pPr>
              <w:rPr>
                <w:rFonts w:ascii="Times New Roman" w:hAnsi="Times New Roman" w:cs="Times New Roman"/>
                <w:sz w:val="22"/>
                <w:szCs w:val="22"/>
              </w:rPr>
            </w:pPr>
          </w:p>
        </w:tc>
        <w:tc>
          <w:tcPr>
            <w:tcW w:w="1155" w:type="dxa"/>
          </w:tcPr>
          <w:p w14:paraId="339F277E" w14:textId="77777777" w:rsidR="00A972A4" w:rsidRPr="005A106F" w:rsidRDefault="00A972A4" w:rsidP="0017678D">
            <w:pPr>
              <w:rPr>
                <w:rFonts w:ascii="Times New Roman" w:hAnsi="Times New Roman" w:cs="Times New Roman"/>
                <w:sz w:val="22"/>
                <w:szCs w:val="22"/>
              </w:rPr>
            </w:pPr>
          </w:p>
        </w:tc>
      </w:tr>
      <w:tr w:rsidR="00A972A4" w:rsidRPr="005A106F" w14:paraId="5D7B0102" w14:textId="77777777" w:rsidTr="0017678D">
        <w:tc>
          <w:tcPr>
            <w:tcW w:w="893" w:type="dxa"/>
            <w:vAlign w:val="center"/>
          </w:tcPr>
          <w:p w14:paraId="4CC0801C"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6</w:t>
            </w:r>
          </w:p>
        </w:tc>
        <w:tc>
          <w:tcPr>
            <w:tcW w:w="2403" w:type="dxa"/>
            <w:vAlign w:val="center"/>
          </w:tcPr>
          <w:p w14:paraId="0FFF9FA5"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OTHER CATEGORY (Specify)</w:t>
            </w:r>
          </w:p>
        </w:tc>
        <w:tc>
          <w:tcPr>
            <w:tcW w:w="1427" w:type="dxa"/>
            <w:vAlign w:val="bottom"/>
          </w:tcPr>
          <w:p w14:paraId="5C9C3EE0"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 Item</w:t>
            </w:r>
          </w:p>
        </w:tc>
        <w:tc>
          <w:tcPr>
            <w:tcW w:w="2470" w:type="dxa"/>
            <w:vAlign w:val="center"/>
          </w:tcPr>
          <w:p w14:paraId="71251195"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Man months /Numbers</w:t>
            </w:r>
          </w:p>
        </w:tc>
        <w:tc>
          <w:tcPr>
            <w:tcW w:w="1002" w:type="dxa"/>
          </w:tcPr>
          <w:p w14:paraId="362064C9"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b/>
                <w:bCs/>
                <w:sz w:val="22"/>
                <w:szCs w:val="22"/>
              </w:rPr>
              <w:t>Rate (USD)</w:t>
            </w:r>
          </w:p>
        </w:tc>
        <w:tc>
          <w:tcPr>
            <w:tcW w:w="1155" w:type="dxa"/>
          </w:tcPr>
          <w:p w14:paraId="13C73CFA" w14:textId="77777777" w:rsidR="00A972A4" w:rsidRPr="005A106F" w:rsidRDefault="00A972A4" w:rsidP="0017678D">
            <w:pPr>
              <w:rPr>
                <w:rFonts w:ascii="Times New Roman" w:hAnsi="Times New Roman" w:cs="Times New Roman"/>
                <w:sz w:val="22"/>
                <w:szCs w:val="22"/>
              </w:rPr>
            </w:pPr>
            <w:r w:rsidRPr="005A106F">
              <w:rPr>
                <w:rFonts w:ascii="Times New Roman" w:hAnsi="Times New Roman" w:cs="Times New Roman"/>
                <w:b/>
                <w:bCs/>
                <w:sz w:val="22"/>
                <w:szCs w:val="22"/>
              </w:rPr>
              <w:t>Total amount (USD)</w:t>
            </w:r>
          </w:p>
        </w:tc>
      </w:tr>
      <w:tr w:rsidR="00A972A4" w:rsidRPr="005A106F" w14:paraId="36C96DA5" w14:textId="77777777" w:rsidTr="0017678D">
        <w:tc>
          <w:tcPr>
            <w:tcW w:w="893" w:type="dxa"/>
            <w:vAlign w:val="center"/>
          </w:tcPr>
          <w:p w14:paraId="52E2A0C9"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6.1</w:t>
            </w:r>
          </w:p>
        </w:tc>
        <w:tc>
          <w:tcPr>
            <w:tcW w:w="2403" w:type="dxa"/>
            <w:vAlign w:val="center"/>
          </w:tcPr>
          <w:p w14:paraId="5B3F30E9"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22443815"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p>
        </w:tc>
        <w:tc>
          <w:tcPr>
            <w:tcW w:w="2470" w:type="dxa"/>
            <w:vAlign w:val="center"/>
          </w:tcPr>
          <w:p w14:paraId="2E284483"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p>
        </w:tc>
        <w:tc>
          <w:tcPr>
            <w:tcW w:w="1002" w:type="dxa"/>
          </w:tcPr>
          <w:p w14:paraId="59D928FC" w14:textId="77777777" w:rsidR="00A972A4" w:rsidRPr="005A106F" w:rsidRDefault="00A972A4" w:rsidP="0017678D">
            <w:pPr>
              <w:rPr>
                <w:rFonts w:ascii="Times New Roman" w:hAnsi="Times New Roman" w:cs="Times New Roman"/>
                <w:sz w:val="22"/>
                <w:szCs w:val="22"/>
              </w:rPr>
            </w:pPr>
          </w:p>
        </w:tc>
        <w:tc>
          <w:tcPr>
            <w:tcW w:w="1155" w:type="dxa"/>
          </w:tcPr>
          <w:p w14:paraId="7B062BC0" w14:textId="77777777" w:rsidR="00A972A4" w:rsidRPr="005A106F" w:rsidRDefault="00A972A4" w:rsidP="0017678D">
            <w:pPr>
              <w:rPr>
                <w:rFonts w:ascii="Times New Roman" w:hAnsi="Times New Roman" w:cs="Times New Roman"/>
                <w:sz w:val="22"/>
                <w:szCs w:val="22"/>
              </w:rPr>
            </w:pPr>
          </w:p>
        </w:tc>
      </w:tr>
      <w:tr w:rsidR="00A972A4" w:rsidRPr="005A106F" w14:paraId="0ACBDCA9" w14:textId="77777777" w:rsidTr="0017678D">
        <w:tc>
          <w:tcPr>
            <w:tcW w:w="893" w:type="dxa"/>
            <w:vAlign w:val="center"/>
          </w:tcPr>
          <w:p w14:paraId="68802762"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6.2</w:t>
            </w:r>
          </w:p>
        </w:tc>
        <w:tc>
          <w:tcPr>
            <w:tcW w:w="2403" w:type="dxa"/>
            <w:vAlign w:val="center"/>
          </w:tcPr>
          <w:p w14:paraId="1773CFA4"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50F195C7"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center"/>
          </w:tcPr>
          <w:p w14:paraId="5F0BCCE8"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62C0C369" w14:textId="77777777" w:rsidR="00A972A4" w:rsidRPr="005A106F" w:rsidRDefault="00A972A4" w:rsidP="0017678D">
            <w:pPr>
              <w:rPr>
                <w:rFonts w:ascii="Times New Roman" w:hAnsi="Times New Roman" w:cs="Times New Roman"/>
                <w:sz w:val="22"/>
                <w:szCs w:val="22"/>
              </w:rPr>
            </w:pPr>
          </w:p>
        </w:tc>
        <w:tc>
          <w:tcPr>
            <w:tcW w:w="1155" w:type="dxa"/>
          </w:tcPr>
          <w:p w14:paraId="181578E6" w14:textId="77777777" w:rsidR="00A972A4" w:rsidRPr="005A106F" w:rsidRDefault="00A972A4" w:rsidP="0017678D">
            <w:pPr>
              <w:rPr>
                <w:rFonts w:ascii="Times New Roman" w:hAnsi="Times New Roman" w:cs="Times New Roman"/>
                <w:sz w:val="22"/>
                <w:szCs w:val="22"/>
              </w:rPr>
            </w:pPr>
          </w:p>
        </w:tc>
      </w:tr>
      <w:tr w:rsidR="00A972A4" w:rsidRPr="005A106F" w14:paraId="30C7A8C4" w14:textId="77777777" w:rsidTr="0017678D">
        <w:tc>
          <w:tcPr>
            <w:tcW w:w="893" w:type="dxa"/>
            <w:vAlign w:val="center"/>
          </w:tcPr>
          <w:p w14:paraId="49DCEF59"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6.4</w:t>
            </w:r>
          </w:p>
        </w:tc>
        <w:tc>
          <w:tcPr>
            <w:tcW w:w="2403" w:type="dxa"/>
            <w:vAlign w:val="center"/>
          </w:tcPr>
          <w:p w14:paraId="3BD70CC3"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4411701A"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center"/>
          </w:tcPr>
          <w:p w14:paraId="6C06786C"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4F46C56A" w14:textId="77777777" w:rsidR="00A972A4" w:rsidRPr="005A106F" w:rsidRDefault="00A972A4" w:rsidP="0017678D">
            <w:pPr>
              <w:rPr>
                <w:rFonts w:ascii="Times New Roman" w:hAnsi="Times New Roman" w:cs="Times New Roman"/>
                <w:sz w:val="22"/>
                <w:szCs w:val="22"/>
              </w:rPr>
            </w:pPr>
          </w:p>
        </w:tc>
        <w:tc>
          <w:tcPr>
            <w:tcW w:w="1155" w:type="dxa"/>
          </w:tcPr>
          <w:p w14:paraId="691048D9" w14:textId="77777777" w:rsidR="00A972A4" w:rsidRPr="005A106F" w:rsidRDefault="00A972A4" w:rsidP="0017678D">
            <w:pPr>
              <w:rPr>
                <w:rFonts w:ascii="Times New Roman" w:hAnsi="Times New Roman" w:cs="Times New Roman"/>
                <w:sz w:val="22"/>
                <w:szCs w:val="22"/>
              </w:rPr>
            </w:pPr>
          </w:p>
        </w:tc>
      </w:tr>
      <w:tr w:rsidR="00A972A4" w:rsidRPr="005A106F" w14:paraId="37B9A587" w14:textId="77777777" w:rsidTr="0017678D">
        <w:tc>
          <w:tcPr>
            <w:tcW w:w="893" w:type="dxa"/>
            <w:vAlign w:val="center"/>
          </w:tcPr>
          <w:p w14:paraId="76A22B4F"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6.5</w:t>
            </w:r>
          </w:p>
        </w:tc>
        <w:tc>
          <w:tcPr>
            <w:tcW w:w="2403" w:type="dxa"/>
            <w:vAlign w:val="center"/>
          </w:tcPr>
          <w:p w14:paraId="46647A2C"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17AFC939"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center"/>
          </w:tcPr>
          <w:p w14:paraId="4DC73E03"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6FA2DCAB" w14:textId="77777777" w:rsidR="00A972A4" w:rsidRPr="005A106F" w:rsidRDefault="00A972A4" w:rsidP="0017678D">
            <w:pPr>
              <w:rPr>
                <w:rFonts w:ascii="Times New Roman" w:hAnsi="Times New Roman" w:cs="Times New Roman"/>
                <w:sz w:val="22"/>
                <w:szCs w:val="22"/>
              </w:rPr>
            </w:pPr>
          </w:p>
        </w:tc>
        <w:tc>
          <w:tcPr>
            <w:tcW w:w="1155" w:type="dxa"/>
          </w:tcPr>
          <w:p w14:paraId="55F87552" w14:textId="77777777" w:rsidR="00A972A4" w:rsidRPr="005A106F" w:rsidRDefault="00A972A4" w:rsidP="0017678D">
            <w:pPr>
              <w:rPr>
                <w:rFonts w:ascii="Times New Roman" w:hAnsi="Times New Roman" w:cs="Times New Roman"/>
                <w:sz w:val="22"/>
                <w:szCs w:val="22"/>
              </w:rPr>
            </w:pPr>
          </w:p>
        </w:tc>
      </w:tr>
      <w:tr w:rsidR="00A972A4" w:rsidRPr="005A106F" w14:paraId="543478C4" w14:textId="77777777" w:rsidTr="0017678D">
        <w:tc>
          <w:tcPr>
            <w:tcW w:w="893" w:type="dxa"/>
            <w:vAlign w:val="center"/>
          </w:tcPr>
          <w:p w14:paraId="6810049B"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6.6</w:t>
            </w:r>
          </w:p>
        </w:tc>
        <w:tc>
          <w:tcPr>
            <w:tcW w:w="2403" w:type="dxa"/>
            <w:vAlign w:val="center"/>
          </w:tcPr>
          <w:p w14:paraId="498DA2F9"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427" w:type="dxa"/>
            <w:vAlign w:val="center"/>
          </w:tcPr>
          <w:p w14:paraId="59B1FD2D"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70" w:type="dxa"/>
            <w:vAlign w:val="center"/>
          </w:tcPr>
          <w:p w14:paraId="1C4A9592"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1002" w:type="dxa"/>
          </w:tcPr>
          <w:p w14:paraId="7458BCEE" w14:textId="77777777" w:rsidR="00A972A4" w:rsidRPr="005A106F" w:rsidRDefault="00A972A4" w:rsidP="0017678D">
            <w:pPr>
              <w:rPr>
                <w:rFonts w:ascii="Times New Roman" w:hAnsi="Times New Roman" w:cs="Times New Roman"/>
                <w:sz w:val="22"/>
                <w:szCs w:val="22"/>
              </w:rPr>
            </w:pPr>
          </w:p>
        </w:tc>
        <w:tc>
          <w:tcPr>
            <w:tcW w:w="1155" w:type="dxa"/>
          </w:tcPr>
          <w:p w14:paraId="0B54EDD3" w14:textId="77777777" w:rsidR="00A972A4" w:rsidRPr="005A106F" w:rsidRDefault="00A972A4" w:rsidP="0017678D">
            <w:pPr>
              <w:rPr>
                <w:rFonts w:ascii="Times New Roman" w:hAnsi="Times New Roman" w:cs="Times New Roman"/>
                <w:sz w:val="22"/>
                <w:szCs w:val="22"/>
              </w:rPr>
            </w:pPr>
          </w:p>
        </w:tc>
      </w:tr>
      <w:tr w:rsidR="00A972A4" w:rsidRPr="005A106F" w14:paraId="2C91ED7D" w14:textId="77777777" w:rsidTr="0017678D">
        <w:tc>
          <w:tcPr>
            <w:tcW w:w="893" w:type="dxa"/>
            <w:vAlign w:val="center"/>
          </w:tcPr>
          <w:p w14:paraId="7C09CB1F"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p>
        </w:tc>
        <w:tc>
          <w:tcPr>
            <w:tcW w:w="2403" w:type="dxa"/>
            <w:vAlign w:val="center"/>
          </w:tcPr>
          <w:p w14:paraId="1EC24EE3"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SUBTOTAL</w:t>
            </w:r>
          </w:p>
        </w:tc>
        <w:tc>
          <w:tcPr>
            <w:tcW w:w="1427" w:type="dxa"/>
            <w:vAlign w:val="center"/>
          </w:tcPr>
          <w:p w14:paraId="1F59203A"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 xml:space="preserve"> </w:t>
            </w:r>
          </w:p>
        </w:tc>
        <w:tc>
          <w:tcPr>
            <w:tcW w:w="2470" w:type="dxa"/>
            <w:vAlign w:val="center"/>
          </w:tcPr>
          <w:p w14:paraId="393608AB"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 xml:space="preserve"> </w:t>
            </w:r>
          </w:p>
        </w:tc>
        <w:tc>
          <w:tcPr>
            <w:tcW w:w="1002" w:type="dxa"/>
          </w:tcPr>
          <w:p w14:paraId="68F7596B" w14:textId="77777777" w:rsidR="00A972A4" w:rsidRPr="005A106F" w:rsidRDefault="00A972A4" w:rsidP="0017678D">
            <w:pPr>
              <w:rPr>
                <w:rFonts w:ascii="Times New Roman" w:hAnsi="Times New Roman" w:cs="Times New Roman"/>
                <w:sz w:val="22"/>
                <w:szCs w:val="22"/>
              </w:rPr>
            </w:pPr>
          </w:p>
        </w:tc>
        <w:tc>
          <w:tcPr>
            <w:tcW w:w="1155" w:type="dxa"/>
          </w:tcPr>
          <w:p w14:paraId="742E3AC8" w14:textId="77777777" w:rsidR="00A972A4" w:rsidRPr="005A106F" w:rsidRDefault="00A972A4" w:rsidP="0017678D">
            <w:pPr>
              <w:rPr>
                <w:rFonts w:ascii="Times New Roman" w:hAnsi="Times New Roman" w:cs="Times New Roman"/>
                <w:sz w:val="22"/>
                <w:szCs w:val="22"/>
              </w:rPr>
            </w:pPr>
          </w:p>
        </w:tc>
      </w:tr>
      <w:tr w:rsidR="00A972A4" w:rsidRPr="005A106F" w14:paraId="32276E45" w14:textId="77777777" w:rsidTr="0017678D">
        <w:tc>
          <w:tcPr>
            <w:tcW w:w="893" w:type="dxa"/>
            <w:vAlign w:val="center"/>
          </w:tcPr>
          <w:p w14:paraId="75509E5D"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2403" w:type="dxa"/>
            <w:vAlign w:val="center"/>
          </w:tcPr>
          <w:p w14:paraId="30D83A57"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1427" w:type="dxa"/>
            <w:vAlign w:val="center"/>
          </w:tcPr>
          <w:p w14:paraId="7242EC73"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2470" w:type="dxa"/>
            <w:vAlign w:val="center"/>
          </w:tcPr>
          <w:p w14:paraId="0C75F79C" w14:textId="77777777" w:rsidR="00A972A4" w:rsidRPr="005A106F" w:rsidRDefault="00A972A4" w:rsidP="0017678D">
            <w:pPr>
              <w:rPr>
                <w:rFonts w:ascii="Times New Roman" w:eastAsia="Times New Roman" w:hAnsi="Times New Roman" w:cs="Times New Roman"/>
                <w:b/>
                <w:bCs/>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w:t>
            </w:r>
          </w:p>
        </w:tc>
        <w:tc>
          <w:tcPr>
            <w:tcW w:w="1002" w:type="dxa"/>
          </w:tcPr>
          <w:p w14:paraId="24A8CAA7" w14:textId="77777777" w:rsidR="00A972A4" w:rsidRPr="005A106F" w:rsidRDefault="00A972A4" w:rsidP="0017678D">
            <w:pPr>
              <w:rPr>
                <w:rFonts w:ascii="Times New Roman" w:hAnsi="Times New Roman" w:cs="Times New Roman"/>
                <w:sz w:val="22"/>
                <w:szCs w:val="22"/>
              </w:rPr>
            </w:pPr>
          </w:p>
        </w:tc>
        <w:tc>
          <w:tcPr>
            <w:tcW w:w="1155" w:type="dxa"/>
          </w:tcPr>
          <w:p w14:paraId="7A733E3C" w14:textId="77777777" w:rsidR="00A972A4" w:rsidRPr="005A106F" w:rsidRDefault="00A972A4" w:rsidP="0017678D">
            <w:pPr>
              <w:rPr>
                <w:rFonts w:ascii="Times New Roman" w:hAnsi="Times New Roman" w:cs="Times New Roman"/>
                <w:sz w:val="22"/>
                <w:szCs w:val="22"/>
              </w:rPr>
            </w:pPr>
          </w:p>
        </w:tc>
      </w:tr>
      <w:tr w:rsidR="00A972A4" w:rsidRPr="005A106F" w14:paraId="1F8EEDCF" w14:textId="77777777" w:rsidTr="0017678D">
        <w:tc>
          <w:tcPr>
            <w:tcW w:w="893" w:type="dxa"/>
            <w:vAlign w:val="center"/>
          </w:tcPr>
          <w:p w14:paraId="2DBE2B41"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color w:val="000000"/>
                <w:kern w:val="0"/>
                <w:sz w:val="22"/>
                <w:szCs w:val="22"/>
                <w14:ligatures w14:val="none"/>
              </w:rPr>
              <w:t xml:space="preserve"> </w:t>
            </w:r>
          </w:p>
        </w:tc>
        <w:tc>
          <w:tcPr>
            <w:tcW w:w="2403" w:type="dxa"/>
            <w:vAlign w:val="center"/>
          </w:tcPr>
          <w:p w14:paraId="738E1C73"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TOTAL COSTS</w:t>
            </w:r>
          </w:p>
        </w:tc>
        <w:tc>
          <w:tcPr>
            <w:tcW w:w="1427" w:type="dxa"/>
            <w:vAlign w:val="center"/>
          </w:tcPr>
          <w:p w14:paraId="2DE65EB1"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 xml:space="preserve"> </w:t>
            </w:r>
          </w:p>
        </w:tc>
        <w:tc>
          <w:tcPr>
            <w:tcW w:w="2470" w:type="dxa"/>
            <w:vAlign w:val="center"/>
          </w:tcPr>
          <w:p w14:paraId="79CB69F7" w14:textId="77777777" w:rsidR="00A972A4" w:rsidRPr="005A106F" w:rsidRDefault="00A972A4" w:rsidP="0017678D">
            <w:pPr>
              <w:rPr>
                <w:rFonts w:ascii="Times New Roman" w:eastAsia="Times New Roman" w:hAnsi="Times New Roman" w:cs="Times New Roman"/>
                <w:color w:val="000000"/>
                <w:kern w:val="0"/>
                <w:sz w:val="22"/>
                <w:szCs w:val="22"/>
                <w14:ligatures w14:val="none"/>
              </w:rPr>
            </w:pPr>
            <w:r w:rsidRPr="005A106F">
              <w:rPr>
                <w:rFonts w:ascii="Times New Roman" w:eastAsia="Times New Roman" w:hAnsi="Times New Roman" w:cs="Times New Roman"/>
                <w:b/>
                <w:bCs/>
                <w:color w:val="000000"/>
                <w:kern w:val="0"/>
                <w:sz w:val="22"/>
                <w:szCs w:val="22"/>
                <w14:ligatures w14:val="none"/>
              </w:rPr>
              <w:t xml:space="preserve"> </w:t>
            </w:r>
          </w:p>
        </w:tc>
        <w:tc>
          <w:tcPr>
            <w:tcW w:w="1002" w:type="dxa"/>
          </w:tcPr>
          <w:p w14:paraId="0BAD1561" w14:textId="77777777" w:rsidR="00A972A4" w:rsidRPr="005A106F" w:rsidRDefault="00A972A4" w:rsidP="0017678D">
            <w:pPr>
              <w:rPr>
                <w:rFonts w:ascii="Times New Roman" w:hAnsi="Times New Roman" w:cs="Times New Roman"/>
                <w:sz w:val="22"/>
                <w:szCs w:val="22"/>
              </w:rPr>
            </w:pPr>
          </w:p>
        </w:tc>
        <w:tc>
          <w:tcPr>
            <w:tcW w:w="1155" w:type="dxa"/>
          </w:tcPr>
          <w:p w14:paraId="0A19EC67" w14:textId="77777777" w:rsidR="00A972A4" w:rsidRPr="005A106F" w:rsidRDefault="00A972A4" w:rsidP="0017678D">
            <w:pPr>
              <w:rPr>
                <w:rFonts w:ascii="Times New Roman" w:hAnsi="Times New Roman" w:cs="Times New Roman"/>
                <w:sz w:val="22"/>
                <w:szCs w:val="22"/>
              </w:rPr>
            </w:pPr>
          </w:p>
        </w:tc>
      </w:tr>
    </w:tbl>
    <w:p w14:paraId="4945CF21" w14:textId="77777777" w:rsidR="00A972A4" w:rsidRPr="005A106F" w:rsidRDefault="00A972A4" w:rsidP="00A972A4">
      <w:pPr>
        <w:rPr>
          <w:rFonts w:ascii="Times New Roman" w:hAnsi="Times New Roman" w:cs="Times New Roman"/>
        </w:rPr>
      </w:pPr>
    </w:p>
    <w:p w14:paraId="1627EFEB" w14:textId="77777777" w:rsidR="00A972A4" w:rsidRPr="005A106F" w:rsidRDefault="00A972A4" w:rsidP="00A972A4">
      <w:pPr>
        <w:rPr>
          <w:rFonts w:ascii="Times New Roman" w:hAnsi="Times New Roman" w:cs="Times New Roman"/>
          <w:b/>
          <w:bCs/>
        </w:rPr>
      </w:pPr>
      <w:r w:rsidRPr="005A106F">
        <w:rPr>
          <w:rFonts w:ascii="Times New Roman" w:hAnsi="Times New Roman" w:cs="Times New Roman"/>
          <w:b/>
          <w:bCs/>
        </w:rPr>
        <w:t>SUBMISSION OF THE PROPOSAL</w:t>
      </w:r>
    </w:p>
    <w:p w14:paraId="0A0F2313" w14:textId="77777777" w:rsidR="008D6368" w:rsidRPr="005A106F" w:rsidRDefault="008D6368" w:rsidP="008D6368">
      <w:pPr>
        <w:pStyle w:val="BodyText"/>
        <w:spacing w:line="276" w:lineRule="auto"/>
        <w:ind w:right="1430"/>
        <w:jc w:val="both"/>
        <w:rPr>
          <w:rFonts w:ascii="Times New Roman" w:eastAsia="Times New Roman" w:hAnsi="Times New Roman" w:cs="Times New Roman"/>
          <w:sz w:val="22"/>
          <w:szCs w:val="22"/>
        </w:rPr>
      </w:pPr>
      <w:r w:rsidRPr="005A106F">
        <w:rPr>
          <w:rFonts w:ascii="Times New Roman" w:eastAsia="Times New Roman" w:hAnsi="Times New Roman" w:cs="Times New Roman"/>
          <w:color w:val="000000"/>
          <w:sz w:val="22"/>
          <w:szCs w:val="22"/>
        </w:rPr>
        <w:t xml:space="preserve">The Proposal should </w:t>
      </w:r>
      <w:r w:rsidRPr="005A106F">
        <w:rPr>
          <w:rFonts w:ascii="Times New Roman" w:eastAsia="Times New Roman" w:hAnsi="Times New Roman" w:cs="Times New Roman"/>
          <w:sz w:val="22"/>
          <w:szCs w:val="22"/>
        </w:rPr>
        <w:t xml:space="preserve">be submitted electronically to </w:t>
      </w:r>
    </w:p>
    <w:p w14:paraId="01C15597" w14:textId="7FA6A4A9" w:rsidR="008D6368" w:rsidRPr="005A106F" w:rsidRDefault="006455EF" w:rsidP="008D6368">
      <w:pPr>
        <w:spacing w:after="0" w:line="240" w:lineRule="auto"/>
        <w:jc w:val="both"/>
        <w:rPr>
          <w:rFonts w:ascii="Times New Roman" w:eastAsia="Times New Roman" w:hAnsi="Times New Roman" w:cs="Times New Roman"/>
          <w:color w:val="000000"/>
        </w:rPr>
      </w:pPr>
      <w:hyperlink r:id="rId9" w:history="1">
        <w:r w:rsidR="008D6368" w:rsidRPr="005A106F">
          <w:rPr>
            <w:rStyle w:val="Hyperlink"/>
            <w:rFonts w:ascii="Times New Roman" w:eastAsia="Times New Roman" w:hAnsi="Times New Roman" w:cs="Times New Roman"/>
            <w:b/>
          </w:rPr>
          <w:t>procurement@moa.gov.so</w:t>
        </w:r>
      </w:hyperlink>
      <w:r w:rsidR="008D6368" w:rsidRPr="005A106F">
        <w:rPr>
          <w:rFonts w:ascii="Times New Roman" w:hAnsi="Times New Roman" w:cs="Times New Roman"/>
        </w:rPr>
        <w:t xml:space="preserve">  </w:t>
      </w:r>
      <w:r w:rsidR="008D6368" w:rsidRPr="005A106F">
        <w:rPr>
          <w:rFonts w:ascii="Times New Roman" w:eastAsia="Times New Roman" w:hAnsi="Times New Roman" w:cs="Times New Roman"/>
        </w:rPr>
        <w:t xml:space="preserve">and CC: </w:t>
      </w:r>
      <w:hyperlink r:id="rId10" w:history="1">
        <w:r w:rsidR="008D6368" w:rsidRPr="005A106F">
          <w:rPr>
            <w:rStyle w:val="Hyperlink"/>
            <w:rFonts w:ascii="Times New Roman" w:eastAsia="Times New Roman" w:hAnsi="Times New Roman" w:cs="Times New Roman"/>
            <w:b/>
          </w:rPr>
          <w:t>Dg@moa.gov.so</w:t>
        </w:r>
      </w:hyperlink>
      <w:r w:rsidR="008D6368" w:rsidRPr="005A106F">
        <w:rPr>
          <w:rFonts w:ascii="Times New Roman" w:eastAsia="Times New Roman" w:hAnsi="Times New Roman" w:cs="Times New Roman"/>
          <w:color w:val="2F5496" w:themeColor="accent5" w:themeShade="BF"/>
        </w:rPr>
        <w:t xml:space="preserve">, </w:t>
      </w:r>
      <w:hyperlink r:id="rId11" w:history="1">
        <w:r w:rsidR="008D6368" w:rsidRPr="005A106F">
          <w:rPr>
            <w:rStyle w:val="Hyperlink"/>
            <w:rFonts w:ascii="Times New Roman" w:eastAsia="Times New Roman" w:hAnsi="Times New Roman" w:cs="Times New Roman"/>
            <w:b/>
            <w:bCs/>
          </w:rPr>
          <w:t>irrigationdept@moa.gov.so</w:t>
        </w:r>
      </w:hyperlink>
      <w:r w:rsidR="008D6368" w:rsidRPr="005A106F">
        <w:rPr>
          <w:rFonts w:ascii="Times New Roman" w:eastAsia="Times New Roman" w:hAnsi="Times New Roman" w:cs="Times New Roman"/>
          <w:color w:val="2F5496" w:themeColor="accent5" w:themeShade="BF"/>
        </w:rPr>
        <w:t xml:space="preserve">, </w:t>
      </w:r>
      <w:r w:rsidR="008D6368" w:rsidRPr="005A106F">
        <w:rPr>
          <w:rFonts w:ascii="Times New Roman" w:eastAsia="Times New Roman" w:hAnsi="Times New Roman" w:cs="Times New Roman"/>
        </w:rPr>
        <w:t xml:space="preserve">no later than </w:t>
      </w:r>
      <w:r w:rsidR="008322BC">
        <w:rPr>
          <w:rFonts w:ascii="Times New Roman" w:eastAsia="Times New Roman" w:hAnsi="Times New Roman" w:cs="Times New Roman"/>
          <w:b/>
        </w:rPr>
        <w:t>December 15</w:t>
      </w:r>
      <w:r w:rsidR="008D6368" w:rsidRPr="005A106F">
        <w:rPr>
          <w:rFonts w:ascii="Times New Roman" w:eastAsia="Times New Roman" w:hAnsi="Times New Roman" w:cs="Times New Roman"/>
          <w:b/>
        </w:rPr>
        <w:t>, 2025.</w:t>
      </w:r>
    </w:p>
    <w:p w14:paraId="6C747D63" w14:textId="77777777" w:rsidR="00A972A4" w:rsidRPr="005A106F" w:rsidRDefault="00A972A4" w:rsidP="00A972A4">
      <w:pPr>
        <w:rPr>
          <w:rFonts w:ascii="Times New Roman" w:hAnsi="Times New Roman" w:cs="Times New Roman"/>
        </w:rPr>
      </w:pPr>
    </w:p>
    <w:p w14:paraId="4BFB3B58" w14:textId="77777777" w:rsidR="00A972A4" w:rsidRPr="005A106F" w:rsidRDefault="00A972A4" w:rsidP="00A972A4">
      <w:pPr>
        <w:rPr>
          <w:rFonts w:ascii="Times New Roman" w:hAnsi="Times New Roman" w:cs="Times New Roman"/>
          <w:b/>
          <w:bCs/>
        </w:rPr>
      </w:pPr>
      <w:r w:rsidRPr="005A106F">
        <w:rPr>
          <w:rFonts w:ascii="Times New Roman" w:hAnsi="Times New Roman" w:cs="Times New Roman"/>
          <w:b/>
          <w:bCs/>
        </w:rPr>
        <w:t>VALIDITY OF THE PROPOSAL</w:t>
      </w:r>
    </w:p>
    <w:p w14:paraId="3CC2CFA1" w14:textId="309DBCD1" w:rsidR="00820979" w:rsidRPr="005A106F" w:rsidRDefault="00A972A4" w:rsidP="005A106F">
      <w:pPr>
        <w:spacing w:after="0" w:line="240" w:lineRule="auto"/>
        <w:rPr>
          <w:rFonts w:ascii="Times New Roman" w:hAnsi="Times New Roman" w:cs="Times New Roman"/>
        </w:rPr>
      </w:pPr>
      <w:r w:rsidRPr="005A106F">
        <w:rPr>
          <w:rFonts w:ascii="Times New Roman" w:eastAsia="Times New Roman" w:hAnsi="Times New Roman" w:cs="Times New Roman"/>
          <w:color w:val="000000"/>
        </w:rPr>
        <w:t>The proposal shall remain valid for 30 days after the date of submission.</w:t>
      </w:r>
    </w:p>
    <w:sectPr w:rsidR="00820979" w:rsidRPr="005A106F">
      <w:footerReference w:type="even"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ED50B6" w14:textId="77777777" w:rsidR="006455EF" w:rsidRDefault="006455EF" w:rsidP="004F1AFC">
      <w:pPr>
        <w:spacing w:after="0" w:line="240" w:lineRule="auto"/>
      </w:pPr>
      <w:r>
        <w:separator/>
      </w:r>
    </w:p>
  </w:endnote>
  <w:endnote w:type="continuationSeparator" w:id="0">
    <w:p w14:paraId="38F8E233" w14:textId="77777777" w:rsidR="006455EF" w:rsidRDefault="006455EF" w:rsidP="004F1A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478113987"/>
      <w:docPartObj>
        <w:docPartGallery w:val="Page Numbers (Bottom of Page)"/>
        <w:docPartUnique/>
      </w:docPartObj>
    </w:sdtPr>
    <w:sdtEndPr>
      <w:rPr>
        <w:rStyle w:val="PageNumber"/>
      </w:rPr>
    </w:sdtEndPr>
    <w:sdtContent>
      <w:p w14:paraId="073207D8" w14:textId="77E23498" w:rsidR="004F1AFC" w:rsidRDefault="004F1AFC" w:rsidP="0031425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114287" w14:textId="77777777" w:rsidR="004F1AFC" w:rsidRDefault="004F1AFC" w:rsidP="004F1A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84594098"/>
      <w:docPartObj>
        <w:docPartGallery w:val="Page Numbers (Bottom of Page)"/>
        <w:docPartUnique/>
      </w:docPartObj>
    </w:sdtPr>
    <w:sdtEndPr>
      <w:rPr>
        <w:rStyle w:val="PageNumber"/>
      </w:rPr>
    </w:sdtEndPr>
    <w:sdtContent>
      <w:p w14:paraId="18C34D65" w14:textId="4A1E5B3A" w:rsidR="004F1AFC" w:rsidRDefault="004F1AFC" w:rsidP="0031425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CC6E29">
          <w:rPr>
            <w:rStyle w:val="PageNumber"/>
            <w:noProof/>
          </w:rPr>
          <w:t>7</w:t>
        </w:r>
        <w:r>
          <w:rPr>
            <w:rStyle w:val="PageNumber"/>
          </w:rPr>
          <w:fldChar w:fldCharType="end"/>
        </w:r>
      </w:p>
    </w:sdtContent>
  </w:sdt>
  <w:p w14:paraId="51DCA56E" w14:textId="77777777" w:rsidR="004F1AFC" w:rsidRDefault="004F1AFC" w:rsidP="004F1A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62ED48" w14:textId="77777777" w:rsidR="006455EF" w:rsidRDefault="006455EF" w:rsidP="004F1AFC">
      <w:pPr>
        <w:spacing w:after="0" w:line="240" w:lineRule="auto"/>
      </w:pPr>
      <w:r>
        <w:separator/>
      </w:r>
    </w:p>
  </w:footnote>
  <w:footnote w:type="continuationSeparator" w:id="0">
    <w:p w14:paraId="34DC5AB9" w14:textId="77777777" w:rsidR="006455EF" w:rsidRDefault="006455EF" w:rsidP="004F1A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052C9"/>
    <w:multiLevelType w:val="multilevel"/>
    <w:tmpl w:val="4CF0206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487E60"/>
    <w:multiLevelType w:val="hybridMultilevel"/>
    <w:tmpl w:val="04A0F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482849"/>
    <w:multiLevelType w:val="multilevel"/>
    <w:tmpl w:val="DC8A3A6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FF5349"/>
    <w:multiLevelType w:val="multilevel"/>
    <w:tmpl w:val="CAACBEFA"/>
    <w:lvl w:ilvl="0">
      <w:start w:val="1"/>
      <w:numFmt w:val="decimal"/>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B2F289C"/>
    <w:multiLevelType w:val="multilevel"/>
    <w:tmpl w:val="636CC26E"/>
    <w:lvl w:ilvl="0">
      <w:start w:val="1"/>
      <w:numFmt w:val="decimal"/>
      <w:lvlText w:val="%1.0"/>
      <w:lvlJc w:val="left"/>
      <w:pPr>
        <w:ind w:left="408" w:hanging="408"/>
      </w:pPr>
      <w:rPr>
        <w:rFonts w:hint="default"/>
      </w:rPr>
    </w:lvl>
    <w:lvl w:ilvl="1">
      <w:start w:val="1"/>
      <w:numFmt w:val="decimal"/>
      <w:lvlText w:val="%1.%2"/>
      <w:lvlJc w:val="left"/>
      <w:pPr>
        <w:ind w:left="1128" w:hanging="40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5" w15:restartNumberingAfterBreak="0">
    <w:nsid w:val="0C3453E9"/>
    <w:multiLevelType w:val="multilevel"/>
    <w:tmpl w:val="DC8A3A6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E403C4C"/>
    <w:multiLevelType w:val="hybridMultilevel"/>
    <w:tmpl w:val="ABB83A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925978"/>
    <w:multiLevelType w:val="hybridMultilevel"/>
    <w:tmpl w:val="49828E5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7AF20AB"/>
    <w:multiLevelType w:val="multilevel"/>
    <w:tmpl w:val="4508A204"/>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8A61779"/>
    <w:multiLevelType w:val="multilevel"/>
    <w:tmpl w:val="DC8A3A6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A717A84"/>
    <w:multiLevelType w:val="multilevel"/>
    <w:tmpl w:val="DC8A3A6A"/>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CBA057F"/>
    <w:multiLevelType w:val="multilevel"/>
    <w:tmpl w:val="4508A204"/>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4AD1708"/>
    <w:multiLevelType w:val="multilevel"/>
    <w:tmpl w:val="DC8A3A6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5426693"/>
    <w:multiLevelType w:val="hybridMultilevel"/>
    <w:tmpl w:val="AAF88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492594"/>
    <w:multiLevelType w:val="multilevel"/>
    <w:tmpl w:val="8C40FD3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1343C88"/>
    <w:multiLevelType w:val="multilevel"/>
    <w:tmpl w:val="B9706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5047E14"/>
    <w:multiLevelType w:val="hybridMultilevel"/>
    <w:tmpl w:val="16C4E68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5505A9E"/>
    <w:multiLevelType w:val="multilevel"/>
    <w:tmpl w:val="4508A204"/>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91034D2"/>
    <w:multiLevelType w:val="multilevel"/>
    <w:tmpl w:val="3894E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BE25DEC"/>
    <w:multiLevelType w:val="multilevel"/>
    <w:tmpl w:val="BC6CF912"/>
    <w:lvl w:ilvl="0">
      <w:start w:val="11"/>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BEF52D5"/>
    <w:multiLevelType w:val="multilevel"/>
    <w:tmpl w:val="D54EA2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C651238"/>
    <w:multiLevelType w:val="multilevel"/>
    <w:tmpl w:val="521C6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5673B5"/>
    <w:multiLevelType w:val="hybridMultilevel"/>
    <w:tmpl w:val="7FEE421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0AF1647"/>
    <w:multiLevelType w:val="hybridMultilevel"/>
    <w:tmpl w:val="F1609452"/>
    <w:lvl w:ilvl="0" w:tplc="0809000F">
      <w:start w:val="4"/>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1A61C78"/>
    <w:multiLevelType w:val="multilevel"/>
    <w:tmpl w:val="BD4236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52112CE1"/>
    <w:multiLevelType w:val="multilevel"/>
    <w:tmpl w:val="DA2C78EE"/>
    <w:lvl w:ilvl="0">
      <w:start w:val="11"/>
      <w:numFmt w:val="decimal"/>
      <w:lvlText w:val="%1"/>
      <w:lvlJc w:val="left"/>
      <w:pPr>
        <w:ind w:left="420" w:hanging="420"/>
      </w:pPr>
      <w:rPr>
        <w:rFonts w:hint="default"/>
      </w:rPr>
    </w:lvl>
    <w:lvl w:ilvl="1">
      <w:start w:val="2"/>
      <w:numFmt w:val="decimal"/>
      <w:lvlText w:val="%1.%2"/>
      <w:lvlJc w:val="left"/>
      <w:pPr>
        <w:ind w:left="1200" w:hanging="42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26" w15:restartNumberingAfterBreak="0">
    <w:nsid w:val="56B93CD2"/>
    <w:multiLevelType w:val="hybridMultilevel"/>
    <w:tmpl w:val="B518F9F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973DAE"/>
    <w:multiLevelType w:val="hybridMultilevel"/>
    <w:tmpl w:val="BA5CD1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A844DE4"/>
    <w:multiLevelType w:val="hybridMultilevel"/>
    <w:tmpl w:val="EAFAFA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5F772819"/>
    <w:multiLevelType w:val="multilevel"/>
    <w:tmpl w:val="DC8A3A6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7D2292B"/>
    <w:multiLevelType w:val="multilevel"/>
    <w:tmpl w:val="26A8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7F44580"/>
    <w:multiLevelType w:val="multilevel"/>
    <w:tmpl w:val="EF74B3FC"/>
    <w:lvl w:ilvl="0">
      <w:start w:val="1"/>
      <w:numFmt w:val="decimal"/>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CB064BF"/>
    <w:multiLevelType w:val="multilevel"/>
    <w:tmpl w:val="797C0A9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DA23027"/>
    <w:multiLevelType w:val="multilevel"/>
    <w:tmpl w:val="D54EA2D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6E41093C"/>
    <w:multiLevelType w:val="hybridMultilevel"/>
    <w:tmpl w:val="D91A76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6FEF6C19"/>
    <w:multiLevelType w:val="hybridMultilevel"/>
    <w:tmpl w:val="94282C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74EE1A7A"/>
    <w:multiLevelType w:val="multilevel"/>
    <w:tmpl w:val="1770A5FC"/>
    <w:lvl w:ilvl="0">
      <w:start w:val="1"/>
      <w:numFmt w:val="bullet"/>
      <w:lvlText w:val=""/>
      <w:lvlJc w:val="left"/>
      <w:pPr>
        <w:tabs>
          <w:tab w:val="num" w:pos="720"/>
        </w:tabs>
        <w:ind w:left="720" w:hanging="360"/>
      </w:pPr>
      <w:rPr>
        <w:rFonts w:ascii="Symbol" w:hAnsi="Symbol" w:hint="default"/>
        <w:sz w:val="20"/>
      </w:rPr>
    </w:lvl>
    <w:lvl w:ilvl="1">
      <w:start w:val="8"/>
      <w:numFmt w:val="decimal"/>
      <w:lvlText w:val="%2."/>
      <w:lvlJc w:val="left"/>
      <w:pPr>
        <w:ind w:left="1440" w:hanging="360"/>
      </w:pPr>
      <w:rPr>
        <w:rFonts w:eastAsiaTheme="minorHAnsi"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54809DC"/>
    <w:multiLevelType w:val="multilevel"/>
    <w:tmpl w:val="B04E1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62A0CC0"/>
    <w:multiLevelType w:val="multilevel"/>
    <w:tmpl w:val="DC8A3A6A"/>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rPr>
        <w:rFont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7607867"/>
    <w:multiLevelType w:val="multilevel"/>
    <w:tmpl w:val="D54EA2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90C1D97"/>
    <w:multiLevelType w:val="multilevel"/>
    <w:tmpl w:val="4508A204"/>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AF849A2"/>
    <w:multiLevelType w:val="multilevel"/>
    <w:tmpl w:val="8C40FD3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9"/>
  </w:num>
  <w:num w:numId="2">
    <w:abstractNumId w:val="38"/>
  </w:num>
  <w:num w:numId="3">
    <w:abstractNumId w:val="9"/>
  </w:num>
  <w:num w:numId="4">
    <w:abstractNumId w:val="12"/>
  </w:num>
  <w:num w:numId="5">
    <w:abstractNumId w:val="30"/>
  </w:num>
  <w:num w:numId="6">
    <w:abstractNumId w:val="0"/>
  </w:num>
  <w:num w:numId="7">
    <w:abstractNumId w:val="2"/>
  </w:num>
  <w:num w:numId="8">
    <w:abstractNumId w:val="15"/>
  </w:num>
  <w:num w:numId="9">
    <w:abstractNumId w:val="21"/>
  </w:num>
  <w:num w:numId="10">
    <w:abstractNumId w:val="36"/>
  </w:num>
  <w:num w:numId="11">
    <w:abstractNumId w:val="18"/>
  </w:num>
  <w:num w:numId="12">
    <w:abstractNumId w:val="37"/>
  </w:num>
  <w:num w:numId="13">
    <w:abstractNumId w:val="13"/>
  </w:num>
  <w:num w:numId="14">
    <w:abstractNumId w:val="23"/>
  </w:num>
  <w:num w:numId="15">
    <w:abstractNumId w:val="1"/>
  </w:num>
  <w:num w:numId="16">
    <w:abstractNumId w:val="24"/>
  </w:num>
  <w:num w:numId="17">
    <w:abstractNumId w:val="28"/>
  </w:num>
  <w:num w:numId="18">
    <w:abstractNumId w:val="14"/>
  </w:num>
  <w:num w:numId="19">
    <w:abstractNumId w:val="41"/>
  </w:num>
  <w:num w:numId="20">
    <w:abstractNumId w:val="35"/>
  </w:num>
  <w:num w:numId="21">
    <w:abstractNumId w:val="32"/>
  </w:num>
  <w:num w:numId="22">
    <w:abstractNumId w:val="34"/>
  </w:num>
  <w:num w:numId="23">
    <w:abstractNumId w:val="19"/>
  </w:num>
  <w:num w:numId="24">
    <w:abstractNumId w:val="25"/>
  </w:num>
  <w:num w:numId="25">
    <w:abstractNumId w:val="27"/>
  </w:num>
  <w:num w:numId="26">
    <w:abstractNumId w:val="6"/>
  </w:num>
  <w:num w:numId="27">
    <w:abstractNumId w:val="20"/>
  </w:num>
  <w:num w:numId="28">
    <w:abstractNumId w:val="22"/>
  </w:num>
  <w:num w:numId="29">
    <w:abstractNumId w:val="33"/>
  </w:num>
  <w:num w:numId="30">
    <w:abstractNumId w:val="26"/>
  </w:num>
  <w:num w:numId="31">
    <w:abstractNumId w:val="4"/>
  </w:num>
  <w:num w:numId="32">
    <w:abstractNumId w:val="29"/>
  </w:num>
  <w:num w:numId="33">
    <w:abstractNumId w:val="7"/>
  </w:num>
  <w:num w:numId="34">
    <w:abstractNumId w:val="5"/>
  </w:num>
  <w:num w:numId="35">
    <w:abstractNumId w:val="10"/>
  </w:num>
  <w:num w:numId="36">
    <w:abstractNumId w:val="17"/>
  </w:num>
  <w:num w:numId="37">
    <w:abstractNumId w:val="8"/>
  </w:num>
  <w:num w:numId="38">
    <w:abstractNumId w:val="16"/>
  </w:num>
  <w:num w:numId="39">
    <w:abstractNumId w:val="11"/>
  </w:num>
  <w:num w:numId="40">
    <w:abstractNumId w:val="40"/>
  </w:num>
  <w:num w:numId="41">
    <w:abstractNumId w:val="3"/>
  </w:num>
  <w:num w:numId="42">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EE7"/>
    <w:rsid w:val="00013088"/>
    <w:rsid w:val="0001384C"/>
    <w:rsid w:val="00045BE3"/>
    <w:rsid w:val="00071377"/>
    <w:rsid w:val="000A4F28"/>
    <w:rsid w:val="000E65C8"/>
    <w:rsid w:val="000E7897"/>
    <w:rsid w:val="0014530A"/>
    <w:rsid w:val="001932DC"/>
    <w:rsid w:val="00236839"/>
    <w:rsid w:val="0026050E"/>
    <w:rsid w:val="00261555"/>
    <w:rsid w:val="00280292"/>
    <w:rsid w:val="002B40B3"/>
    <w:rsid w:val="002C6C61"/>
    <w:rsid w:val="00330678"/>
    <w:rsid w:val="003668AA"/>
    <w:rsid w:val="003C15D7"/>
    <w:rsid w:val="003C58BC"/>
    <w:rsid w:val="003F7917"/>
    <w:rsid w:val="00424B3D"/>
    <w:rsid w:val="00483803"/>
    <w:rsid w:val="00483D82"/>
    <w:rsid w:val="00497B86"/>
    <w:rsid w:val="004F1AFC"/>
    <w:rsid w:val="005558C7"/>
    <w:rsid w:val="00560034"/>
    <w:rsid w:val="005745D6"/>
    <w:rsid w:val="005A106F"/>
    <w:rsid w:val="005B5DF1"/>
    <w:rsid w:val="005C1A7F"/>
    <w:rsid w:val="006455EF"/>
    <w:rsid w:val="0065264F"/>
    <w:rsid w:val="00721AB5"/>
    <w:rsid w:val="00780932"/>
    <w:rsid w:val="007C35B9"/>
    <w:rsid w:val="007D6684"/>
    <w:rsid w:val="007D72C7"/>
    <w:rsid w:val="00820979"/>
    <w:rsid w:val="008322BC"/>
    <w:rsid w:val="0084011D"/>
    <w:rsid w:val="008C173E"/>
    <w:rsid w:val="008C2EC7"/>
    <w:rsid w:val="008D6368"/>
    <w:rsid w:val="008D73E8"/>
    <w:rsid w:val="008D7EE7"/>
    <w:rsid w:val="008E66C5"/>
    <w:rsid w:val="008F6C56"/>
    <w:rsid w:val="0092018D"/>
    <w:rsid w:val="009C5DAA"/>
    <w:rsid w:val="009E1FD2"/>
    <w:rsid w:val="009E4A4F"/>
    <w:rsid w:val="009F2498"/>
    <w:rsid w:val="00A13DFE"/>
    <w:rsid w:val="00A86DF2"/>
    <w:rsid w:val="00A928B6"/>
    <w:rsid w:val="00A972A4"/>
    <w:rsid w:val="00AC0068"/>
    <w:rsid w:val="00AC6212"/>
    <w:rsid w:val="00AE7819"/>
    <w:rsid w:val="00B06B01"/>
    <w:rsid w:val="00B320F2"/>
    <w:rsid w:val="00B3563B"/>
    <w:rsid w:val="00B77739"/>
    <w:rsid w:val="00B82F2F"/>
    <w:rsid w:val="00B86B26"/>
    <w:rsid w:val="00C47D62"/>
    <w:rsid w:val="00CC6E29"/>
    <w:rsid w:val="00D02202"/>
    <w:rsid w:val="00D17F4A"/>
    <w:rsid w:val="00DA2421"/>
    <w:rsid w:val="00DB7A2E"/>
    <w:rsid w:val="00DC7275"/>
    <w:rsid w:val="00E532E0"/>
    <w:rsid w:val="00E83A27"/>
    <w:rsid w:val="00ED691D"/>
    <w:rsid w:val="00EE14D0"/>
    <w:rsid w:val="00F515E6"/>
    <w:rsid w:val="00F64AB1"/>
    <w:rsid w:val="00FE3E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58E87"/>
  <w15:chartTrackingRefBased/>
  <w15:docId w15:val="{E44E1DC3-8950-421C-831D-B90A1764D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8D7EE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D7EE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8D7EE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7EE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D7EE7"/>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8D7EE7"/>
    <w:rPr>
      <w:rFonts w:ascii="Times New Roman" w:eastAsia="Times New Roman" w:hAnsi="Times New Roman" w:cs="Times New Roman"/>
      <w:b/>
      <w:bCs/>
      <w:sz w:val="27"/>
      <w:szCs w:val="27"/>
    </w:rPr>
  </w:style>
  <w:style w:type="character" w:styleId="Strong">
    <w:name w:val="Strong"/>
    <w:basedOn w:val="DefaultParagraphFont"/>
    <w:uiPriority w:val="22"/>
    <w:qFormat/>
    <w:rsid w:val="008D7EE7"/>
    <w:rPr>
      <w:b/>
      <w:bCs/>
    </w:rPr>
  </w:style>
  <w:style w:type="paragraph" w:styleId="NormalWeb">
    <w:name w:val="Normal (Web)"/>
    <w:basedOn w:val="Normal"/>
    <w:uiPriority w:val="99"/>
    <w:semiHidden/>
    <w:unhideWhenUsed/>
    <w:rsid w:val="008D7EE7"/>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E66C5"/>
    <w:pPr>
      <w:ind w:left="720"/>
      <w:contextualSpacing/>
    </w:pPr>
  </w:style>
  <w:style w:type="table" w:styleId="TableGrid">
    <w:name w:val="Table Grid"/>
    <w:basedOn w:val="TableNormal"/>
    <w:uiPriority w:val="39"/>
    <w:rsid w:val="00A972A4"/>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A972A4"/>
    <w:pPr>
      <w:widowControl w:val="0"/>
      <w:autoSpaceDE w:val="0"/>
      <w:autoSpaceDN w:val="0"/>
      <w:spacing w:after="0" w:line="240" w:lineRule="auto"/>
    </w:pPr>
    <w:rPr>
      <w:rFonts w:ascii="Arial MT" w:eastAsia="Arial MT" w:hAnsi="Arial MT" w:cs="Arial MT"/>
      <w:sz w:val="24"/>
      <w:szCs w:val="24"/>
    </w:rPr>
  </w:style>
  <w:style w:type="character" w:customStyle="1" w:styleId="BodyTextChar">
    <w:name w:val="Body Text Char"/>
    <w:basedOn w:val="DefaultParagraphFont"/>
    <w:link w:val="BodyText"/>
    <w:uiPriority w:val="1"/>
    <w:rsid w:val="00A972A4"/>
    <w:rPr>
      <w:rFonts w:ascii="Arial MT" w:eastAsia="Arial MT" w:hAnsi="Arial MT" w:cs="Arial MT"/>
      <w:sz w:val="24"/>
      <w:szCs w:val="24"/>
    </w:rPr>
  </w:style>
  <w:style w:type="character" w:styleId="Hyperlink">
    <w:name w:val="Hyperlink"/>
    <w:basedOn w:val="DefaultParagraphFont"/>
    <w:uiPriority w:val="99"/>
    <w:unhideWhenUsed/>
    <w:rsid w:val="00A972A4"/>
    <w:rPr>
      <w:color w:val="0563C1" w:themeColor="hyperlink"/>
      <w:u w:val="single"/>
    </w:rPr>
  </w:style>
  <w:style w:type="paragraph" w:styleId="Footer">
    <w:name w:val="footer"/>
    <w:basedOn w:val="Normal"/>
    <w:link w:val="FooterChar"/>
    <w:uiPriority w:val="99"/>
    <w:unhideWhenUsed/>
    <w:rsid w:val="004F1A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1AFC"/>
  </w:style>
  <w:style w:type="character" w:styleId="PageNumber">
    <w:name w:val="page number"/>
    <w:basedOn w:val="DefaultParagraphFont"/>
    <w:uiPriority w:val="99"/>
    <w:semiHidden/>
    <w:unhideWhenUsed/>
    <w:rsid w:val="004F1A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1104003">
      <w:bodyDiv w:val="1"/>
      <w:marLeft w:val="0"/>
      <w:marRight w:val="0"/>
      <w:marTop w:val="0"/>
      <w:marBottom w:val="0"/>
      <w:divBdr>
        <w:top w:val="none" w:sz="0" w:space="0" w:color="auto"/>
        <w:left w:val="none" w:sz="0" w:space="0" w:color="auto"/>
        <w:bottom w:val="none" w:sz="0" w:space="0" w:color="auto"/>
        <w:right w:val="none" w:sz="0" w:space="0" w:color="auto"/>
      </w:divBdr>
    </w:div>
    <w:div w:id="1631983074">
      <w:bodyDiv w:val="1"/>
      <w:marLeft w:val="0"/>
      <w:marRight w:val="0"/>
      <w:marTop w:val="0"/>
      <w:marBottom w:val="0"/>
      <w:divBdr>
        <w:top w:val="none" w:sz="0" w:space="0" w:color="auto"/>
        <w:left w:val="none" w:sz="0" w:space="0" w:color="auto"/>
        <w:bottom w:val="none" w:sz="0" w:space="0" w:color="auto"/>
        <w:right w:val="none" w:sz="0" w:space="0" w:color="auto"/>
      </w:divBdr>
    </w:div>
    <w:div w:id="1852455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rrigationdept@moa.gov.so"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Dg@moa.gov.so" TargetMode="External"/><Relationship Id="rId4" Type="http://schemas.openxmlformats.org/officeDocument/2006/relationships/settings" Target="settings.xml"/><Relationship Id="rId9" Type="http://schemas.openxmlformats.org/officeDocument/2006/relationships/hyperlink" Target="mailto:procurement@moa.gov.so"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4C3E96-333A-46EE-961E-008038C297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2060</Words>
  <Characters>11746</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Eng. Ahmed Dahir Isack</dc:creator>
  <cp:keywords/>
  <dc:description/>
  <cp:lastModifiedBy>pc</cp:lastModifiedBy>
  <cp:revision>2</cp:revision>
  <dcterms:created xsi:type="dcterms:W3CDTF">2025-11-30T17:28:00Z</dcterms:created>
  <dcterms:modified xsi:type="dcterms:W3CDTF">2025-11-30T17:28:00Z</dcterms:modified>
</cp:coreProperties>
</file>