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6E4B192" w14:textId="5571E464" w:rsidR="007F7265" w:rsidRDefault="004C06FC">
      <w:r w:rsidRPr="00283B53">
        <w:rPr>
          <w:noProof/>
          <w:color w:val="00CCFF"/>
        </w:rPr>
        <w:drawing>
          <wp:anchor distT="0" distB="0" distL="114300" distR="114300" simplePos="0" relativeHeight="251661312" behindDoc="0" locked="0" layoutInCell="1" allowOverlap="1" wp14:anchorId="212D74B4" wp14:editId="7B555C99">
            <wp:simplePos x="0" y="0"/>
            <wp:positionH relativeFrom="margin">
              <wp:posOffset>909955</wp:posOffset>
            </wp:positionH>
            <wp:positionV relativeFrom="paragraph">
              <wp:posOffset>0</wp:posOffset>
            </wp:positionV>
            <wp:extent cx="4216400" cy="1017270"/>
            <wp:effectExtent l="0" t="0" r="0" b="0"/>
            <wp:wrapSquare wrapText="bothSides"/>
            <wp:docPr id="3" name="Picture 3" descr="Offi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Offic"/>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4216400" cy="101727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6E4B194" w14:textId="074FD697" w:rsidR="00F24AA7" w:rsidRDefault="00F24AA7"/>
    <w:p w14:paraId="62D1B51E" w14:textId="77777777" w:rsidR="00AF5C3E" w:rsidRDefault="00AF5C3E"/>
    <w:p w14:paraId="785DF2DD" w14:textId="0D53A6B9" w:rsidR="00AF5C3E" w:rsidRDefault="004C06FC">
      <w:r>
        <w:rPr>
          <w:noProof/>
          <w:lang w:val="en-GB" w:eastAsia="en-GB"/>
        </w:rPr>
        <mc:AlternateContent>
          <mc:Choice Requires="wps">
            <w:drawing>
              <wp:anchor distT="0" distB="0" distL="114300" distR="114300" simplePos="0" relativeHeight="251660288" behindDoc="0" locked="0" layoutInCell="1" allowOverlap="1" wp14:anchorId="16E4B1AC" wp14:editId="68EFBAF9">
                <wp:simplePos x="0" y="0"/>
                <wp:positionH relativeFrom="column">
                  <wp:posOffset>1089991</wp:posOffset>
                </wp:positionH>
                <wp:positionV relativeFrom="paragraph">
                  <wp:posOffset>78271</wp:posOffset>
                </wp:positionV>
                <wp:extent cx="3749675" cy="550296"/>
                <wp:effectExtent l="76200" t="38100" r="79375" b="97790"/>
                <wp:wrapNone/>
                <wp:docPr id="2" name="Text Box 2"/>
                <wp:cNvGraphicFramePr/>
                <a:graphic xmlns:a="http://schemas.openxmlformats.org/drawingml/2006/main">
                  <a:graphicData uri="http://schemas.microsoft.com/office/word/2010/wordprocessingShape">
                    <wps:wsp>
                      <wps:cNvSpPr txBox="1"/>
                      <wps:spPr>
                        <a:xfrm>
                          <a:off x="0" y="0"/>
                          <a:ext cx="3749675" cy="550296"/>
                        </a:xfrm>
                        <a:prstGeom prst="rect">
                          <a:avLst/>
                        </a:prstGeom>
                        <a:ln/>
                      </wps:spPr>
                      <wps:style>
                        <a:lnRef idx="0">
                          <a:schemeClr val="accent1"/>
                        </a:lnRef>
                        <a:fillRef idx="3">
                          <a:schemeClr val="accent1"/>
                        </a:fillRef>
                        <a:effectRef idx="3">
                          <a:schemeClr val="accent1"/>
                        </a:effectRef>
                        <a:fontRef idx="minor">
                          <a:schemeClr val="lt1"/>
                        </a:fontRef>
                      </wps:style>
                      <wps:txbx>
                        <w:txbxContent>
                          <w:p w14:paraId="16E4B1AE" w14:textId="504E59D9" w:rsidR="00F24AA7" w:rsidRPr="004E128D" w:rsidRDefault="00F24AA7" w:rsidP="00F24AA7">
                            <w:pPr>
                              <w:jc w:val="center"/>
                              <w:rPr>
                                <w:b/>
                                <w:color w:val="FF0000"/>
                                <w:sz w:val="56"/>
                                <w:szCs w:val="56"/>
                                <w14:shadow w14:blurRad="50800" w14:dist="0" w14:dir="0" w14:sx="100000" w14:sy="100000" w14:kx="0" w14:ky="0" w14:algn="tl">
                                  <w14:srgbClr w14:val="000000"/>
                                </w14:shadow>
                                <w14:textOutline w14:w="17780" w14:cap="flat" w14:cmpd="sng" w14:algn="ctr">
                                  <w14:solidFill>
                                    <w14:srgbClr w14:val="FFFFFF"/>
                                  </w14:solidFill>
                                  <w14:prstDash w14:val="solid"/>
                                  <w14:miter w14:lim="0"/>
                                </w14:textOutline>
                              </w:rPr>
                            </w:pPr>
                            <w:r w:rsidRPr="004E128D">
                              <w:rPr>
                                <w:b/>
                                <w:color w:val="FF0000"/>
                                <w:sz w:val="56"/>
                                <w:szCs w:val="56"/>
                                <w14:shadow w14:blurRad="50800" w14:dist="0" w14:dir="0" w14:sx="100000" w14:sy="100000" w14:kx="0" w14:ky="0" w14:algn="tl">
                                  <w14:srgbClr w14:val="000000"/>
                                </w14:shadow>
                                <w14:textOutline w14:w="17780" w14:cap="flat" w14:cmpd="sng" w14:algn="ctr">
                                  <w14:solidFill>
                                    <w14:srgbClr w14:val="FFFFFF"/>
                                  </w14:solidFill>
                                  <w14:prstDash w14:val="solid"/>
                                  <w14:miter w14:lim="0"/>
                                </w14:textOutline>
                              </w:rPr>
                              <w:t>TENDER NOTICE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6E4B1AC" id="_x0000_t202" coordsize="21600,21600" o:spt="202" path="m,l,21600r21600,l21600,xe">
                <v:stroke joinstyle="miter"/>
                <v:path gradientshapeok="t" o:connecttype="rect"/>
              </v:shapetype>
              <v:shape id="Text Box 2" o:spid="_x0000_s1026" type="#_x0000_t202" style="position:absolute;margin-left:85.85pt;margin-top:6.15pt;width:295.25pt;height:43.3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" fillcolor="#254163 [1636]" stroked="f">
                <v:fill color2="#4477b6 [3012]" rotate="t" angle="180" colors="0 #2c5d98;52429f #3c7bc7;1 #3a7ccb" focus="100%" type="gradient">
                  <o:fill v:ext="view" type="gradientUnscaled"/>
                </v:fill>
                <v:shadow on="t" color="black" opacity="22937f" origin=",.5" offset="0,.63889mm"/>
                <v:textbox>
                  <w:txbxContent>
                    <w:p w14:paraId="16E4B1AE" w14:textId="504E59D9" w:rsidR="00F24AA7" w:rsidRPr="004E128D" w:rsidRDefault="00F24AA7" w:rsidP="00F24AA7">
                      <w:pPr>
                        <w:jc w:val="center"/>
                        <w:rPr>
                          <w:b/>
                          <w:color w:val="FF0000"/>
                          <w:sz w:val="56"/>
                          <w:szCs w:val="56"/>
                          <w14:shadow w14:blurRad="50800" w14:dist="0" w14:dir="0" w14:sx="100000" w14:sy="100000" w14:kx="0" w14:ky="0" w14:algn="tl">
                            <w14:srgbClr w14:val="000000"/>
                          </w14:shadow>
                          <w14:textOutline w14:w="17780" w14:cap="flat" w14:cmpd="sng" w14:algn="ctr">
                            <w14:solidFill>
                              <w14:srgbClr w14:val="FFFFFF"/>
                            </w14:solidFill>
                            <w14:prstDash w14:val="solid"/>
                            <w14:miter w14:lim="0"/>
                          </w14:textOutline>
                        </w:rPr>
                      </w:pPr>
                      <w:r w:rsidRPr="004E128D">
                        <w:rPr>
                          <w:b/>
                          <w:color w:val="FF0000"/>
                          <w:sz w:val="56"/>
                          <w:szCs w:val="56"/>
                          <w14:shadow w14:blurRad="50800" w14:dist="0" w14:dir="0" w14:sx="100000" w14:sy="100000" w14:kx="0" w14:ky="0" w14:algn="tl">
                            <w14:srgbClr w14:val="000000"/>
                          </w14:shadow>
                          <w14:textOutline w14:w="17780" w14:cap="flat" w14:cmpd="sng" w14:algn="ctr">
                            <w14:solidFill>
                              <w14:srgbClr w14:val="FFFFFF"/>
                            </w14:solidFill>
                            <w14:prstDash w14:val="solid"/>
                            <w14:miter w14:lim="0"/>
                          </w14:textOutline>
                        </w:rPr>
                        <w:t>TENDER NOTICE</w:t>
                      </w:r>
                    </w:p>
                  </w:txbxContent>
                </v:textbox>
              </v:shape>
            </w:pict>
          </mc:Fallback>
        </mc:AlternateContent>
      </w:r>
    </w:p>
    <w:p w14:paraId="3C8E0E81" w14:textId="77777777" w:rsidR="00AF5C3E" w:rsidRDefault="00AF5C3E"/>
    <w:p w14:paraId="2F16515E" w14:textId="0B163875" w:rsidR="0045313D" w:rsidRPr="00491170" w:rsidRDefault="0045313D" w:rsidP="0045313D">
      <w:pPr>
        <w:jc w:val="right"/>
        <w:rPr>
          <w:rFonts w:ascii="Arial" w:eastAsia="Arial Unicode MS" w:hAnsi="Arial" w:cs="Arial"/>
          <w:u w:val="single"/>
        </w:rPr>
      </w:pPr>
      <w:r w:rsidRPr="00491170">
        <w:rPr>
          <w:rFonts w:ascii="Arial" w:eastAsia="Arial Unicode MS" w:hAnsi="Arial" w:cs="Arial"/>
          <w:u w:val="single"/>
        </w:rPr>
        <w:fldChar w:fldCharType="begin"/>
      </w:r>
      <w:r w:rsidRPr="00491170">
        <w:rPr>
          <w:rFonts w:ascii="Arial" w:eastAsia="Arial Unicode MS" w:hAnsi="Arial" w:cs="Arial"/>
          <w:u w:val="single"/>
        </w:rPr>
        <w:instrText xml:space="preserve"> DATE \@ "MMMM d, yyyy" </w:instrText>
      </w:r>
      <w:r w:rsidRPr="00491170">
        <w:rPr>
          <w:rFonts w:ascii="Arial" w:eastAsia="Arial Unicode MS" w:hAnsi="Arial" w:cs="Arial"/>
          <w:u w:val="single"/>
        </w:rPr>
        <w:fldChar w:fldCharType="separate"/>
      </w:r>
      <w:r w:rsidR="001B7AD3">
        <w:rPr>
          <w:rFonts w:ascii="Arial" w:eastAsia="Arial Unicode MS" w:hAnsi="Arial" w:cs="Arial"/>
          <w:noProof/>
          <w:u w:val="single"/>
        </w:rPr>
        <w:t>November 30, 2025</w:t>
      </w:r>
      <w:r w:rsidRPr="00491170">
        <w:rPr>
          <w:rFonts w:ascii="Arial" w:eastAsia="Arial Unicode MS" w:hAnsi="Arial" w:cs="Arial"/>
          <w:u w:val="single"/>
        </w:rPr>
        <w:fldChar w:fldCharType="end"/>
      </w:r>
    </w:p>
    <w:p w14:paraId="7455BCD4" w14:textId="2B07316C" w:rsidR="004D4F98" w:rsidRPr="00BC3F2F" w:rsidRDefault="00EC051A" w:rsidP="00BC3F2F">
      <w:pPr>
        <w:ind w:right="-57"/>
        <w:jc w:val="both"/>
        <w:rPr>
          <w:rFonts w:ascii="Arial" w:hAnsi="Arial" w:cs="Arial"/>
          <w:lang w:val="en"/>
        </w:rPr>
      </w:pPr>
      <w:r w:rsidRPr="00A54A93">
        <w:rPr>
          <w:rFonts w:ascii="Arial" w:hAnsi="Arial" w:cs="Arial"/>
          <w:lang w:val="en"/>
        </w:rPr>
        <w:t xml:space="preserve">The Office of the United Nations High Commissioner for Refugees (UNHCR) in Somalia, invites qualified </w:t>
      </w:r>
      <w:r w:rsidR="00E05792">
        <w:rPr>
          <w:rFonts w:ascii="Arial" w:hAnsi="Arial" w:cs="Arial"/>
          <w:lang w:val="en"/>
        </w:rPr>
        <w:t>suppliers</w:t>
      </w:r>
      <w:r w:rsidRPr="00A54A93">
        <w:rPr>
          <w:rFonts w:ascii="Arial" w:hAnsi="Arial" w:cs="Arial"/>
          <w:lang w:val="en"/>
        </w:rPr>
        <w:t xml:space="preserve"> legally registered with </w:t>
      </w:r>
      <w:r w:rsidR="009B7D3A">
        <w:rPr>
          <w:rFonts w:ascii="Arial" w:hAnsi="Arial" w:cs="Arial"/>
          <w:lang w:val="en"/>
        </w:rPr>
        <w:t>the relevant authorities in</w:t>
      </w:r>
      <w:r w:rsidRPr="00A54A93">
        <w:rPr>
          <w:rFonts w:ascii="Arial" w:hAnsi="Arial" w:cs="Arial"/>
          <w:lang w:val="en"/>
        </w:rPr>
        <w:t xml:space="preserve"> Somalia</w:t>
      </w:r>
      <w:r w:rsidR="006D2799">
        <w:rPr>
          <w:rFonts w:ascii="Arial" w:hAnsi="Arial" w:cs="Arial"/>
          <w:lang w:val="en"/>
        </w:rPr>
        <w:t xml:space="preserve">, </w:t>
      </w:r>
      <w:r w:rsidR="006D2799" w:rsidRPr="00B1461F">
        <w:rPr>
          <w:rFonts w:ascii="Arial" w:hAnsi="Arial" w:cs="Arial"/>
          <w:lang w:val="en"/>
        </w:rPr>
        <w:t>having sound financial basis and relevant experience with knowledge of how to meet UNHCR’s needs are invited to participate in the tendering process</w:t>
      </w:r>
      <w:r w:rsidR="000D622A">
        <w:rPr>
          <w:rFonts w:ascii="Arial" w:hAnsi="Arial" w:cs="Arial"/>
          <w:lang w:val="en"/>
        </w:rPr>
        <w:t xml:space="preserve"> </w:t>
      </w:r>
      <w:r w:rsidR="00E05792">
        <w:rPr>
          <w:rFonts w:ascii="Arial" w:hAnsi="Arial" w:cs="Arial"/>
          <w:lang w:val="en"/>
        </w:rPr>
        <w:t>f</w:t>
      </w:r>
      <w:r w:rsidR="00F92C4C" w:rsidRPr="00F92C4C">
        <w:rPr>
          <w:rFonts w:ascii="Arial" w:hAnsi="Arial" w:cs="Arial"/>
          <w:lang w:val="en"/>
        </w:rPr>
        <w:t xml:space="preserve">or </w:t>
      </w:r>
      <w:r w:rsidR="00E05792" w:rsidRPr="00181BFF">
        <w:rPr>
          <w:rFonts w:ascii="Arial" w:hAnsi="Arial" w:cs="Arial"/>
          <w:szCs w:val="20"/>
          <w:lang w:val="en"/>
        </w:rPr>
        <w:t xml:space="preserve">the </w:t>
      </w:r>
      <w:r w:rsidR="00E05792">
        <w:rPr>
          <w:rFonts w:ascii="Arial" w:hAnsi="Arial" w:cs="Arial"/>
          <w:szCs w:val="20"/>
          <w:lang w:val="en"/>
        </w:rPr>
        <w:t xml:space="preserve">supply of </w:t>
      </w:r>
      <w:r w:rsidR="00FF3FF6">
        <w:rPr>
          <w:rFonts w:ascii="Arial" w:hAnsi="Arial" w:cs="Arial"/>
          <w:szCs w:val="20"/>
          <w:lang w:val="en"/>
        </w:rPr>
        <w:t>Fuel (diesel)</w:t>
      </w:r>
      <w:r w:rsidR="00E05792">
        <w:rPr>
          <w:rFonts w:ascii="Arial" w:hAnsi="Arial" w:cs="Arial"/>
          <w:szCs w:val="20"/>
          <w:lang w:val="en"/>
        </w:rPr>
        <w:t xml:space="preserve"> to</w:t>
      </w:r>
      <w:r w:rsidR="00E05792" w:rsidRPr="00181BFF">
        <w:rPr>
          <w:rFonts w:ascii="Arial" w:hAnsi="Arial" w:cs="Arial"/>
          <w:szCs w:val="20"/>
          <w:lang w:val="en"/>
        </w:rPr>
        <w:t xml:space="preserve"> </w:t>
      </w:r>
      <w:r w:rsidR="00FF3FF6">
        <w:rPr>
          <w:rFonts w:ascii="Arial" w:hAnsi="Arial" w:cs="Arial"/>
          <w:szCs w:val="20"/>
          <w:lang w:val="en"/>
        </w:rPr>
        <w:t xml:space="preserve">the </w:t>
      </w:r>
      <w:r w:rsidR="00E05792" w:rsidRPr="00181BFF">
        <w:rPr>
          <w:rFonts w:ascii="Arial" w:hAnsi="Arial" w:cs="Arial"/>
          <w:szCs w:val="20"/>
          <w:lang w:val="en"/>
        </w:rPr>
        <w:t xml:space="preserve">UNHCR </w:t>
      </w:r>
      <w:r w:rsidR="001B7AD3">
        <w:rPr>
          <w:rFonts w:ascii="Arial" w:hAnsi="Arial" w:cs="Arial"/>
          <w:szCs w:val="20"/>
          <w:lang w:val="en"/>
        </w:rPr>
        <w:t xml:space="preserve">Field Offices in </w:t>
      </w:r>
      <w:r w:rsidR="00633640">
        <w:rPr>
          <w:rFonts w:ascii="Arial" w:hAnsi="Arial" w:cs="Arial"/>
          <w:szCs w:val="20"/>
          <w:lang w:val="en"/>
        </w:rPr>
        <w:t xml:space="preserve">Galkayo </w:t>
      </w:r>
      <w:r w:rsidR="001B7AD3">
        <w:rPr>
          <w:rFonts w:ascii="Arial" w:hAnsi="Arial" w:cs="Arial"/>
          <w:szCs w:val="20"/>
          <w:lang w:val="en"/>
        </w:rPr>
        <w:t>&amp; Bossaso</w:t>
      </w:r>
      <w:r w:rsidR="00E05792" w:rsidRPr="00181BFF">
        <w:rPr>
          <w:rFonts w:ascii="Arial" w:hAnsi="Arial" w:cs="Arial"/>
          <w:szCs w:val="20"/>
          <w:lang w:val="en"/>
        </w:rPr>
        <w:t>, Somalia</w:t>
      </w:r>
      <w:r w:rsidR="002B24E4">
        <w:rPr>
          <w:rFonts w:ascii="Arial" w:hAnsi="Arial" w:cs="Arial"/>
          <w:lang w:val="en"/>
        </w:rPr>
        <w:t>.</w:t>
      </w:r>
    </w:p>
    <w:p w14:paraId="183A0AB4" w14:textId="1DAE3F34" w:rsidR="004D4F98" w:rsidRPr="00A80418" w:rsidRDefault="004D4F98" w:rsidP="004D4F98">
      <w:pPr>
        <w:ind w:right="-57"/>
        <w:jc w:val="both"/>
        <w:rPr>
          <w:rFonts w:ascii="Arial" w:eastAsia="Arial Unicode MS" w:hAnsi="Arial" w:cs="Arial"/>
        </w:rPr>
      </w:pPr>
      <w:r w:rsidRPr="00A80418">
        <w:rPr>
          <w:rFonts w:ascii="Arial" w:eastAsia="Arial Unicode MS" w:hAnsi="Arial" w:cs="Arial"/>
        </w:rPr>
        <w:t>Please note that figures have been stated in order to enable bidders to have an indication of the projected requirements. It does not represent a commitment that UNHCR will purchase a minimum quantity of goods / services. Quantities may vary and will depend on the actual requirements and funds available regulated by issuance of individual Purchase Orders</w:t>
      </w:r>
      <w:r w:rsidR="001B7AD3">
        <w:rPr>
          <w:rFonts w:ascii="Arial" w:eastAsia="Arial Unicode MS" w:hAnsi="Arial" w:cs="Arial"/>
        </w:rPr>
        <w:t xml:space="preserve"> or</w:t>
      </w:r>
      <w:r w:rsidRPr="00A80418">
        <w:rPr>
          <w:rFonts w:ascii="Arial" w:eastAsia="Arial Unicode MS" w:hAnsi="Arial" w:cs="Arial"/>
        </w:rPr>
        <w:t xml:space="preserve"> </w:t>
      </w:r>
      <w:r w:rsidRPr="001B7AD3">
        <w:rPr>
          <w:rFonts w:ascii="Arial" w:eastAsia="Arial Unicode MS" w:hAnsi="Arial" w:cs="Arial"/>
        </w:rPr>
        <w:t>Service Contract.</w:t>
      </w:r>
    </w:p>
    <w:tbl>
      <w:tblPr>
        <w:tblStyle w:val="TableGrid"/>
        <w:tblW w:w="11065" w:type="dxa"/>
        <w:tblLayout w:type="fixed"/>
        <w:tblLook w:val="04A0" w:firstRow="1" w:lastRow="0" w:firstColumn="1" w:lastColumn="0" w:noHBand="0" w:noVBand="1"/>
      </w:tblPr>
      <w:tblGrid>
        <w:gridCol w:w="2155"/>
        <w:gridCol w:w="2430"/>
        <w:gridCol w:w="6480"/>
      </w:tblGrid>
      <w:tr w:rsidR="001B5E4B" w:rsidRPr="00D42012" w14:paraId="16E4B19A" w14:textId="77777777" w:rsidTr="001B7AD3">
        <w:trPr>
          <w:trHeight w:val="543"/>
        </w:trPr>
        <w:tc>
          <w:tcPr>
            <w:tcW w:w="2155" w:type="dxa"/>
          </w:tcPr>
          <w:p w14:paraId="16E4B197" w14:textId="77777777" w:rsidR="001B5E4B" w:rsidRPr="00D42012" w:rsidRDefault="001B5E4B" w:rsidP="001B5E4B">
            <w:pPr>
              <w:jc w:val="center"/>
              <w:rPr>
                <w:rFonts w:ascii="Arial" w:hAnsi="Arial" w:cs="Arial"/>
                <w:b/>
                <w:sz w:val="24"/>
                <w:szCs w:val="24"/>
              </w:rPr>
            </w:pPr>
            <w:r w:rsidRPr="00D42012">
              <w:rPr>
                <w:rFonts w:ascii="Arial" w:hAnsi="Arial" w:cs="Arial"/>
                <w:b/>
                <w:sz w:val="24"/>
                <w:szCs w:val="24"/>
              </w:rPr>
              <w:t>TENDER REFERENCE</w:t>
            </w:r>
            <w:r w:rsidR="002E3913" w:rsidRPr="00D42012">
              <w:rPr>
                <w:rFonts w:ascii="Arial" w:hAnsi="Arial" w:cs="Arial"/>
                <w:b/>
                <w:sz w:val="24"/>
                <w:szCs w:val="24"/>
              </w:rPr>
              <w:t xml:space="preserve"> NUMBER</w:t>
            </w:r>
          </w:p>
        </w:tc>
        <w:tc>
          <w:tcPr>
            <w:tcW w:w="2430" w:type="dxa"/>
          </w:tcPr>
          <w:p w14:paraId="16E4B198" w14:textId="77777777" w:rsidR="001B5E4B" w:rsidRPr="00D42012" w:rsidRDefault="001B5E4B" w:rsidP="00C5776E">
            <w:pPr>
              <w:jc w:val="both"/>
              <w:rPr>
                <w:rFonts w:ascii="Arial" w:hAnsi="Arial" w:cs="Arial"/>
                <w:b/>
                <w:sz w:val="24"/>
                <w:szCs w:val="24"/>
              </w:rPr>
            </w:pPr>
            <w:r w:rsidRPr="00D42012">
              <w:rPr>
                <w:rFonts w:ascii="Arial" w:hAnsi="Arial" w:cs="Arial"/>
                <w:b/>
                <w:sz w:val="24"/>
                <w:szCs w:val="24"/>
              </w:rPr>
              <w:t>TENDER DESCRIPTION</w:t>
            </w:r>
          </w:p>
        </w:tc>
        <w:tc>
          <w:tcPr>
            <w:tcW w:w="6480" w:type="dxa"/>
          </w:tcPr>
          <w:p w14:paraId="16E4B199" w14:textId="77777777" w:rsidR="001B5E4B" w:rsidRPr="00D42012" w:rsidRDefault="002E3913" w:rsidP="002E3913">
            <w:pPr>
              <w:jc w:val="center"/>
              <w:rPr>
                <w:rFonts w:ascii="Arial" w:hAnsi="Arial" w:cs="Arial"/>
                <w:b/>
                <w:sz w:val="24"/>
                <w:szCs w:val="24"/>
              </w:rPr>
            </w:pPr>
            <w:r w:rsidRPr="00D42012">
              <w:rPr>
                <w:rFonts w:ascii="Arial" w:hAnsi="Arial" w:cs="Arial"/>
                <w:b/>
                <w:sz w:val="24"/>
                <w:szCs w:val="24"/>
              </w:rPr>
              <w:t>HOW TO RECEIVE THE TENDER DOCUMENTS</w:t>
            </w:r>
          </w:p>
        </w:tc>
      </w:tr>
      <w:tr w:rsidR="00662340" w:rsidRPr="00D42012" w14:paraId="16E4B19E" w14:textId="77777777" w:rsidTr="001B7AD3">
        <w:trPr>
          <w:trHeight w:val="2436"/>
        </w:trPr>
        <w:tc>
          <w:tcPr>
            <w:tcW w:w="2155" w:type="dxa"/>
            <w:vAlign w:val="center"/>
          </w:tcPr>
          <w:p w14:paraId="303C2636" w14:textId="665F5399" w:rsidR="009E53CB" w:rsidRPr="003072A0" w:rsidRDefault="009E53CB" w:rsidP="009E53CB">
            <w:pPr>
              <w:spacing w:after="240"/>
              <w:rPr>
                <w:rFonts w:ascii="Arial" w:hAnsi="Arial" w:cs="Arial"/>
                <w:b/>
                <w:color w:val="000000"/>
              </w:rPr>
            </w:pPr>
            <w:r w:rsidRPr="003072A0">
              <w:rPr>
                <w:rFonts w:ascii="Arial" w:hAnsi="Arial" w:cs="Arial"/>
                <w:b/>
                <w:color w:val="000000"/>
              </w:rPr>
              <w:t>REQUEST FOR</w:t>
            </w:r>
            <w:r>
              <w:rPr>
                <w:rFonts w:ascii="Arial" w:hAnsi="Arial" w:cs="Arial"/>
                <w:b/>
                <w:color w:val="000000"/>
              </w:rPr>
              <w:t xml:space="preserve"> QUOTATION</w:t>
            </w:r>
            <w:r w:rsidRPr="003072A0">
              <w:rPr>
                <w:rFonts w:ascii="Arial" w:hAnsi="Arial" w:cs="Arial"/>
                <w:b/>
                <w:color w:val="000000"/>
              </w:rPr>
              <w:t xml:space="preserve">:  No. </w:t>
            </w:r>
            <w:r w:rsidR="00363CC8">
              <w:rPr>
                <w:rFonts w:ascii="Arial" w:hAnsi="Arial" w:cs="Arial"/>
                <w:b/>
                <w:color w:val="000000"/>
              </w:rPr>
              <w:t>UNHCR RFQ 2190</w:t>
            </w:r>
          </w:p>
          <w:p w14:paraId="16E4B19B" w14:textId="6479F2C0" w:rsidR="00662340" w:rsidRPr="005C5835" w:rsidRDefault="00662340" w:rsidP="005C5835">
            <w:pPr>
              <w:ind w:right="-57"/>
              <w:jc w:val="center"/>
              <w:rPr>
                <w:rFonts w:ascii="Arial" w:eastAsia="Arial Unicode MS" w:hAnsi="Arial" w:cs="Arial"/>
                <w:b/>
                <w:sz w:val="24"/>
                <w:szCs w:val="24"/>
              </w:rPr>
            </w:pPr>
          </w:p>
        </w:tc>
        <w:tc>
          <w:tcPr>
            <w:tcW w:w="2430" w:type="dxa"/>
          </w:tcPr>
          <w:p w14:paraId="69423FAD" w14:textId="06BD68B7" w:rsidR="00491D0B" w:rsidRPr="008F5197" w:rsidRDefault="002124DE" w:rsidP="00491D0B">
            <w:pPr>
              <w:spacing w:line="360" w:lineRule="auto"/>
              <w:jc w:val="center"/>
              <w:rPr>
                <w:rFonts w:ascii="Arial" w:hAnsi="Arial" w:cs="Arial"/>
                <w:b/>
                <w:color w:val="000000"/>
                <w:lang w:val="en"/>
              </w:rPr>
            </w:pPr>
            <w:r>
              <w:rPr>
                <w:rFonts w:ascii="Arial" w:hAnsi="Arial" w:cs="Arial"/>
                <w:b/>
                <w:color w:val="000000"/>
                <w:lang w:val="en"/>
              </w:rPr>
              <w:t>S</w:t>
            </w:r>
            <w:r w:rsidR="00491D0B">
              <w:rPr>
                <w:rFonts w:ascii="Arial" w:hAnsi="Arial" w:cs="Arial"/>
                <w:b/>
                <w:color w:val="000000"/>
                <w:lang w:val="en"/>
              </w:rPr>
              <w:t>UPPLY OF</w:t>
            </w:r>
            <w:r w:rsidR="00C0230B">
              <w:rPr>
                <w:rFonts w:ascii="Arial" w:hAnsi="Arial" w:cs="Arial"/>
                <w:b/>
                <w:color w:val="000000"/>
                <w:lang w:val="en"/>
              </w:rPr>
              <w:t xml:space="preserve"> FUEL (DISSEL)</w:t>
            </w:r>
            <w:r w:rsidR="00491D0B">
              <w:rPr>
                <w:rFonts w:ascii="Arial" w:hAnsi="Arial" w:cs="Arial"/>
                <w:b/>
                <w:color w:val="000000"/>
                <w:lang w:val="en"/>
              </w:rPr>
              <w:t xml:space="preserve"> TO UNHCR </w:t>
            </w:r>
            <w:r w:rsidR="00B34E09">
              <w:rPr>
                <w:rFonts w:ascii="Arial" w:hAnsi="Arial" w:cs="Arial"/>
                <w:b/>
                <w:color w:val="000000"/>
                <w:lang w:val="en"/>
              </w:rPr>
              <w:t xml:space="preserve">FIELD </w:t>
            </w:r>
            <w:r w:rsidR="00491D0B">
              <w:rPr>
                <w:rFonts w:ascii="Arial" w:hAnsi="Arial" w:cs="Arial"/>
                <w:b/>
                <w:color w:val="000000"/>
                <w:lang w:val="en"/>
              </w:rPr>
              <w:t>OFFICE</w:t>
            </w:r>
            <w:r w:rsidR="001B7AD3">
              <w:rPr>
                <w:rFonts w:ascii="Arial" w:hAnsi="Arial" w:cs="Arial"/>
                <w:b/>
                <w:color w:val="000000"/>
                <w:lang w:val="en"/>
              </w:rPr>
              <w:t>S</w:t>
            </w:r>
            <w:r w:rsidR="00491D0B" w:rsidRPr="008F5197">
              <w:rPr>
                <w:rFonts w:ascii="Arial" w:hAnsi="Arial" w:cs="Arial"/>
                <w:b/>
                <w:color w:val="000000"/>
                <w:lang w:val="en"/>
              </w:rPr>
              <w:t xml:space="preserve"> IN</w:t>
            </w:r>
            <w:r w:rsidR="00B34E09">
              <w:rPr>
                <w:rFonts w:ascii="Arial" w:hAnsi="Arial" w:cs="Arial"/>
                <w:b/>
                <w:color w:val="000000"/>
                <w:lang w:val="en"/>
              </w:rPr>
              <w:t xml:space="preserve"> GALKACYO</w:t>
            </w:r>
            <w:r w:rsidR="00043A3F">
              <w:rPr>
                <w:rFonts w:ascii="Arial" w:hAnsi="Arial" w:cs="Arial"/>
                <w:b/>
                <w:color w:val="000000"/>
                <w:lang w:val="en"/>
              </w:rPr>
              <w:t xml:space="preserve"> &amp; BOSSASO</w:t>
            </w:r>
            <w:r w:rsidR="00491D0B">
              <w:rPr>
                <w:rFonts w:ascii="Arial" w:hAnsi="Arial" w:cs="Arial"/>
                <w:b/>
                <w:color w:val="000000"/>
                <w:lang w:val="en"/>
              </w:rPr>
              <w:t>,</w:t>
            </w:r>
            <w:r w:rsidR="00491D0B" w:rsidRPr="008F5197">
              <w:rPr>
                <w:rFonts w:ascii="Arial" w:hAnsi="Arial" w:cs="Arial"/>
                <w:b/>
                <w:color w:val="000000"/>
                <w:lang w:val="en"/>
              </w:rPr>
              <w:t xml:space="preserve"> SOMALIA</w:t>
            </w:r>
          </w:p>
          <w:p w14:paraId="16E4B19C" w14:textId="4E9EA7A6" w:rsidR="00662340" w:rsidRPr="00491D0B" w:rsidRDefault="00662340" w:rsidP="00F8373F">
            <w:pPr>
              <w:spacing w:line="360" w:lineRule="auto"/>
              <w:rPr>
                <w:rFonts w:ascii="Arial" w:eastAsia="Arial Unicode MS" w:hAnsi="Arial" w:cs="Arial"/>
                <w:bCs/>
                <w:lang w:val="en"/>
              </w:rPr>
            </w:pPr>
          </w:p>
        </w:tc>
        <w:tc>
          <w:tcPr>
            <w:tcW w:w="6480" w:type="dxa"/>
          </w:tcPr>
          <w:p w14:paraId="2C507B92" w14:textId="5CF968C1" w:rsidR="00D04578" w:rsidRPr="00D04578" w:rsidRDefault="00D04578" w:rsidP="00D04578">
            <w:pPr>
              <w:rPr>
                <w:rFonts w:ascii="Arial" w:hAnsi="Arial" w:cs="Arial"/>
                <w:sz w:val="24"/>
                <w:szCs w:val="24"/>
              </w:rPr>
            </w:pPr>
            <w:r w:rsidRPr="00D04578">
              <w:rPr>
                <w:rFonts w:ascii="Arial" w:hAnsi="Arial" w:cs="Arial"/>
                <w:sz w:val="24"/>
                <w:szCs w:val="24"/>
              </w:rPr>
              <w:t>If you are interested in submitting a bid in response to this RFQ, please log in to the Supplier Portal, then search for the negotiation using the reference number UNHCR_RFQ_</w:t>
            </w:r>
            <w:r w:rsidR="00350F1E">
              <w:rPr>
                <w:rFonts w:ascii="Arial" w:hAnsi="Arial" w:cs="Arial"/>
                <w:sz w:val="24"/>
                <w:szCs w:val="24"/>
              </w:rPr>
              <w:t>2190</w:t>
            </w:r>
            <w:r w:rsidRPr="00D04578">
              <w:rPr>
                <w:rFonts w:ascii="Arial" w:hAnsi="Arial" w:cs="Arial"/>
                <w:sz w:val="24"/>
                <w:szCs w:val="24"/>
              </w:rPr>
              <w:t> (see </w:t>
            </w:r>
            <w:hyperlink r:id="rId10" w:tgtFrame="_blank" w:history="1">
              <w:r w:rsidRPr="00D04578">
                <w:rPr>
                  <w:rStyle w:val="Hyperlink"/>
                  <w:rFonts w:ascii="Arial" w:hAnsi="Arial" w:cs="Arial"/>
                  <w:sz w:val="24"/>
                  <w:szCs w:val="24"/>
                </w:rPr>
                <w:t>User Guide</w:t>
              </w:r>
            </w:hyperlink>
            <w:r w:rsidRPr="00D04578">
              <w:rPr>
                <w:rFonts w:ascii="Arial" w:hAnsi="Arial" w:cs="Arial"/>
                <w:sz w:val="24"/>
                <w:szCs w:val="24"/>
              </w:rPr>
              <w:t> </w:t>
            </w:r>
            <w:r w:rsidR="001B7AD3">
              <w:rPr>
                <w:rFonts w:ascii="Arial" w:hAnsi="Arial" w:cs="Arial"/>
                <w:sz w:val="24"/>
                <w:szCs w:val="24"/>
              </w:rPr>
              <w:t xml:space="preserve">page </w:t>
            </w:r>
            <w:r w:rsidRPr="00D04578">
              <w:rPr>
                <w:rFonts w:ascii="Arial" w:hAnsi="Arial" w:cs="Arial"/>
                <w:sz w:val="24"/>
                <w:szCs w:val="24"/>
              </w:rPr>
              <w:t>39) and prepare your bid in accordance with the requirements and procedures as set out in this RFQ and submit it by the deadline for submission of proposals set out in this document and via the supplier portal. </w:t>
            </w:r>
          </w:p>
          <w:p w14:paraId="16E4B19D" w14:textId="081CAF94" w:rsidR="00662340" w:rsidRPr="001B7AD3" w:rsidRDefault="00D04578" w:rsidP="003E423D">
            <w:pPr>
              <w:rPr>
                <w:rFonts w:ascii="Arial" w:hAnsi="Arial" w:cs="Arial"/>
                <w:sz w:val="24"/>
                <w:szCs w:val="24"/>
              </w:rPr>
            </w:pPr>
            <w:r w:rsidRPr="00D04578">
              <w:rPr>
                <w:rFonts w:ascii="Arial" w:hAnsi="Arial" w:cs="Arial"/>
                <w:sz w:val="24"/>
                <w:szCs w:val="24"/>
              </w:rPr>
              <w:t>In case you have never registered before, you can register a profile using this registration link </w:t>
            </w:r>
            <w:hyperlink r:id="rId11" w:tgtFrame="_blank" w:history="1">
              <w:r w:rsidRPr="00D04578">
                <w:rPr>
                  <w:rStyle w:val="Hyperlink"/>
                  <w:rFonts w:ascii="Arial" w:hAnsi="Arial" w:cs="Arial"/>
                  <w:sz w:val="24"/>
                  <w:szCs w:val="24"/>
                </w:rPr>
                <w:t>Supplier Registration (oraclecloud.com)</w:t>
              </w:r>
            </w:hyperlink>
            <w:r w:rsidRPr="00D04578">
              <w:rPr>
                <w:rFonts w:ascii="Arial" w:hAnsi="Arial" w:cs="Arial"/>
                <w:sz w:val="24"/>
                <w:szCs w:val="24"/>
              </w:rPr>
              <w:t> and follow the instruction in guides available in the UNHCR website: </w:t>
            </w:r>
            <w:hyperlink r:id="rId12" w:tgtFrame="_blank" w:history="1">
              <w:r w:rsidRPr="00D04578">
                <w:rPr>
                  <w:rStyle w:val="Hyperlink"/>
                  <w:rFonts w:ascii="Arial" w:hAnsi="Arial" w:cs="Arial"/>
                  <w:sz w:val="24"/>
                  <w:szCs w:val="24"/>
                </w:rPr>
                <w:t>How to become a supplier | UNHCR</w:t>
              </w:r>
            </w:hyperlink>
            <w:r w:rsidRPr="00D04578">
              <w:rPr>
                <w:rFonts w:ascii="Arial" w:hAnsi="Arial" w:cs="Arial"/>
                <w:sz w:val="24"/>
                <w:szCs w:val="24"/>
              </w:rPr>
              <w:t> and in the </w:t>
            </w:r>
            <w:hyperlink r:id="rId13" w:tgtFrame="_blank" w:history="1">
              <w:r w:rsidRPr="00D04578">
                <w:rPr>
                  <w:rStyle w:val="Hyperlink"/>
                  <w:rFonts w:ascii="Arial" w:hAnsi="Arial" w:cs="Arial"/>
                  <w:sz w:val="24"/>
                  <w:szCs w:val="24"/>
                </w:rPr>
                <w:t>User Guide</w:t>
              </w:r>
            </w:hyperlink>
            <w:r w:rsidRPr="00D04578">
              <w:rPr>
                <w:rFonts w:ascii="Arial" w:hAnsi="Arial" w:cs="Arial"/>
                <w:sz w:val="24"/>
                <w:szCs w:val="24"/>
              </w:rPr>
              <w:t>. Do not create a new profile if you</w:t>
            </w:r>
            <w:r w:rsidR="001B7AD3">
              <w:rPr>
                <w:rFonts w:ascii="Arial" w:hAnsi="Arial" w:cs="Arial"/>
                <w:sz w:val="24"/>
                <w:szCs w:val="24"/>
              </w:rPr>
              <w:t>r company is</w:t>
            </w:r>
            <w:r w:rsidRPr="00D04578">
              <w:rPr>
                <w:rFonts w:ascii="Arial" w:hAnsi="Arial" w:cs="Arial"/>
                <w:sz w:val="24"/>
                <w:szCs w:val="24"/>
              </w:rPr>
              <w:t xml:space="preserve"> already </w:t>
            </w:r>
            <w:r w:rsidR="001B7AD3">
              <w:rPr>
                <w:rFonts w:ascii="Arial" w:hAnsi="Arial" w:cs="Arial"/>
                <w:sz w:val="24"/>
                <w:szCs w:val="24"/>
              </w:rPr>
              <w:t>registered in UNHCR system</w:t>
            </w:r>
            <w:r w:rsidRPr="00D04578">
              <w:rPr>
                <w:rFonts w:ascii="Arial" w:hAnsi="Arial" w:cs="Arial"/>
                <w:sz w:val="24"/>
                <w:szCs w:val="24"/>
              </w:rPr>
              <w:t>. Use the forgotten password feature in case you do not remember your password or username from previous registration (see </w:t>
            </w:r>
            <w:hyperlink r:id="rId14" w:tgtFrame="_blank" w:history="1">
              <w:r w:rsidRPr="00D04578">
                <w:rPr>
                  <w:rStyle w:val="Hyperlink"/>
                  <w:rFonts w:ascii="Arial" w:hAnsi="Arial" w:cs="Arial"/>
                  <w:sz w:val="24"/>
                  <w:szCs w:val="24"/>
                </w:rPr>
                <w:t>User Guide</w:t>
              </w:r>
            </w:hyperlink>
            <w:r w:rsidRPr="00D04578">
              <w:rPr>
                <w:rFonts w:ascii="Arial" w:hAnsi="Arial" w:cs="Arial"/>
                <w:sz w:val="24"/>
                <w:szCs w:val="24"/>
              </w:rPr>
              <w:t xml:space="preserve"> slide 36). Should you require further clarification, kindly communicate using the messaging functionality in the </w:t>
            </w:r>
            <w:r w:rsidR="001B7AD3">
              <w:rPr>
                <w:rFonts w:ascii="Arial" w:hAnsi="Arial" w:cs="Arial"/>
                <w:sz w:val="24"/>
                <w:szCs w:val="24"/>
              </w:rPr>
              <w:t xml:space="preserve">UNHCR </w:t>
            </w:r>
            <w:r w:rsidRPr="00D04578">
              <w:rPr>
                <w:rFonts w:ascii="Arial" w:hAnsi="Arial" w:cs="Arial"/>
                <w:sz w:val="24"/>
                <w:szCs w:val="24"/>
              </w:rPr>
              <w:t>system. If you experience issues accessing the Cloud ERP, please</w:t>
            </w:r>
            <w:r w:rsidR="001B7AD3">
              <w:rPr>
                <w:rFonts w:ascii="Arial" w:hAnsi="Arial" w:cs="Arial"/>
                <w:sz w:val="24"/>
                <w:szCs w:val="24"/>
              </w:rPr>
              <w:t xml:space="preserve"> c</w:t>
            </w:r>
            <w:r w:rsidRPr="00D04578">
              <w:rPr>
                <w:rFonts w:ascii="Arial" w:hAnsi="Arial" w:cs="Arial"/>
                <w:sz w:val="24"/>
                <w:szCs w:val="24"/>
              </w:rPr>
              <w:t>ontact </w:t>
            </w:r>
            <w:hyperlink r:id="rId15" w:tgtFrame="_blank" w:history="1">
              <w:r w:rsidRPr="00D04578">
                <w:rPr>
                  <w:rStyle w:val="Hyperlink"/>
                  <w:rFonts w:ascii="Arial" w:hAnsi="Arial" w:cs="Arial"/>
                  <w:sz w:val="24"/>
                  <w:szCs w:val="24"/>
                  <w:lang w:val="en-GB"/>
                </w:rPr>
                <w:t>sommosup@unhcr.org</w:t>
              </w:r>
            </w:hyperlink>
            <w:r w:rsidRPr="00D04578">
              <w:rPr>
                <w:rFonts w:ascii="Arial" w:hAnsi="Arial" w:cs="Arial"/>
                <w:sz w:val="24"/>
                <w:szCs w:val="24"/>
              </w:rPr>
              <w:t> keepin</w:t>
            </w:r>
            <w:r w:rsidR="001B7AD3">
              <w:rPr>
                <w:rFonts w:ascii="Arial" w:hAnsi="Arial" w:cs="Arial"/>
                <w:sz w:val="24"/>
                <w:szCs w:val="24"/>
              </w:rPr>
              <w:t>g</w:t>
            </w:r>
            <w:r w:rsidRPr="00D04578">
              <w:rPr>
                <w:rFonts w:ascii="Arial" w:hAnsi="Arial" w:cs="Arial"/>
                <w:sz w:val="24"/>
                <w:szCs w:val="24"/>
              </w:rPr>
              <w:t> </w:t>
            </w:r>
            <w:hyperlink r:id="rId16" w:tgtFrame="_blank" w:history="1">
              <w:r w:rsidRPr="00D04578">
                <w:rPr>
                  <w:rStyle w:val="Hyperlink"/>
                  <w:rFonts w:ascii="Arial" w:hAnsi="Arial" w:cs="Arial"/>
                  <w:sz w:val="24"/>
                  <w:szCs w:val="24"/>
                  <w:lang w:val="en-GB"/>
                </w:rPr>
                <w:t>kheyre@unhcr.org</w:t>
              </w:r>
            </w:hyperlink>
            <w:r w:rsidRPr="00D04578">
              <w:rPr>
                <w:rFonts w:ascii="Arial" w:hAnsi="Arial" w:cs="Arial"/>
                <w:sz w:val="24"/>
                <w:szCs w:val="24"/>
              </w:rPr>
              <w:t> </w:t>
            </w:r>
            <w:r w:rsidR="001B7AD3">
              <w:rPr>
                <w:rFonts w:ascii="Arial" w:hAnsi="Arial" w:cs="Arial"/>
                <w:sz w:val="24"/>
                <w:szCs w:val="24"/>
              </w:rPr>
              <w:t>i</w:t>
            </w:r>
            <w:r w:rsidRPr="00D04578">
              <w:rPr>
                <w:rFonts w:ascii="Arial" w:hAnsi="Arial" w:cs="Arial"/>
                <w:sz w:val="24"/>
                <w:szCs w:val="24"/>
              </w:rPr>
              <w:t>n copy</w:t>
            </w:r>
          </w:p>
        </w:tc>
      </w:tr>
    </w:tbl>
    <w:p w14:paraId="16E4B1A3" w14:textId="77777777" w:rsidR="002A3BF8" w:rsidRPr="00D42012" w:rsidRDefault="002A3BF8" w:rsidP="002A3BF8">
      <w:pPr>
        <w:pStyle w:val="Default"/>
        <w:rPr>
          <w:rFonts w:ascii="Arial" w:hAnsi="Arial" w:cs="Arial"/>
        </w:rPr>
      </w:pPr>
    </w:p>
    <w:p w14:paraId="08D36CD5" w14:textId="3655B06A" w:rsidR="00166609" w:rsidRPr="00F77442" w:rsidRDefault="002A3BF8" w:rsidP="00166609">
      <w:pPr>
        <w:jc w:val="both"/>
        <w:rPr>
          <w:rStyle w:val="A1"/>
          <w:rFonts w:cs="Arial"/>
          <w:b w:val="0"/>
          <w:bCs w:val="0"/>
          <w:sz w:val="24"/>
          <w:szCs w:val="24"/>
        </w:rPr>
      </w:pPr>
      <w:r w:rsidRPr="00D42012">
        <w:rPr>
          <w:rStyle w:val="A1"/>
          <w:rFonts w:ascii="Arial" w:hAnsi="Arial" w:cs="Arial"/>
          <w:sz w:val="24"/>
          <w:szCs w:val="24"/>
        </w:rPr>
        <w:t>D</w:t>
      </w:r>
      <w:r w:rsidR="00865951" w:rsidRPr="00D42012">
        <w:rPr>
          <w:rStyle w:val="A1"/>
          <w:rFonts w:ascii="Arial" w:hAnsi="Arial" w:cs="Arial"/>
          <w:sz w:val="24"/>
          <w:szCs w:val="24"/>
        </w:rPr>
        <w:t>e</w:t>
      </w:r>
      <w:r w:rsidR="000F4E24" w:rsidRPr="00D42012">
        <w:rPr>
          <w:rStyle w:val="A1"/>
          <w:rFonts w:ascii="Arial" w:hAnsi="Arial" w:cs="Arial"/>
          <w:sz w:val="24"/>
          <w:szCs w:val="24"/>
        </w:rPr>
        <w:t>adline for the submissions is</w:t>
      </w:r>
      <w:r w:rsidR="00BA66D4" w:rsidRPr="00F77442">
        <w:rPr>
          <w:rStyle w:val="A1"/>
          <w:rFonts w:ascii="Arial" w:hAnsi="Arial" w:cs="Arial"/>
          <w:sz w:val="24"/>
          <w:szCs w:val="24"/>
        </w:rPr>
        <w:t>:</w:t>
      </w:r>
      <w:r w:rsidR="000F4E24" w:rsidRPr="00F77442">
        <w:rPr>
          <w:rStyle w:val="A1"/>
          <w:rFonts w:ascii="Arial" w:hAnsi="Arial" w:cs="Arial"/>
          <w:sz w:val="24"/>
          <w:szCs w:val="24"/>
        </w:rPr>
        <w:t xml:space="preserve"> </w:t>
      </w:r>
      <w:r w:rsidR="00CB6A76">
        <w:rPr>
          <w:rStyle w:val="A1"/>
          <w:rFonts w:ascii="Arial" w:hAnsi="Arial" w:cs="Arial"/>
          <w:sz w:val="24"/>
          <w:szCs w:val="24"/>
        </w:rPr>
        <w:t>15</w:t>
      </w:r>
      <w:r w:rsidR="001B7AD3" w:rsidRPr="001B7AD3">
        <w:rPr>
          <w:rStyle w:val="A1"/>
          <w:rFonts w:ascii="Arial" w:hAnsi="Arial" w:cs="Arial"/>
          <w:sz w:val="24"/>
          <w:szCs w:val="24"/>
          <w:vertAlign w:val="superscript"/>
        </w:rPr>
        <w:t>th</w:t>
      </w:r>
      <w:r w:rsidR="001B7AD3">
        <w:rPr>
          <w:rStyle w:val="A1"/>
          <w:rFonts w:ascii="Arial" w:hAnsi="Arial" w:cs="Arial"/>
          <w:sz w:val="24"/>
          <w:szCs w:val="24"/>
        </w:rPr>
        <w:t xml:space="preserve"> December </w:t>
      </w:r>
      <w:r w:rsidR="00F77442" w:rsidRPr="00F77442">
        <w:rPr>
          <w:rStyle w:val="A1"/>
          <w:rFonts w:ascii="Arial" w:hAnsi="Arial" w:cs="Arial"/>
          <w:sz w:val="24"/>
          <w:szCs w:val="24"/>
        </w:rPr>
        <w:t>202</w:t>
      </w:r>
      <w:r w:rsidR="00C10A50">
        <w:rPr>
          <w:rStyle w:val="A1"/>
          <w:rFonts w:ascii="Arial" w:hAnsi="Arial" w:cs="Arial"/>
          <w:sz w:val="24"/>
          <w:szCs w:val="24"/>
        </w:rPr>
        <w:t>5</w:t>
      </w:r>
      <w:r w:rsidR="00F77442" w:rsidRPr="00F77442">
        <w:rPr>
          <w:rStyle w:val="A1"/>
          <w:rFonts w:ascii="Arial" w:hAnsi="Arial" w:cs="Arial"/>
          <w:sz w:val="24"/>
          <w:szCs w:val="24"/>
        </w:rPr>
        <w:t xml:space="preserve"> – 16:30 </w:t>
      </w:r>
      <w:proofErr w:type="spellStart"/>
      <w:r w:rsidR="00F77442" w:rsidRPr="00F77442">
        <w:rPr>
          <w:rStyle w:val="A1"/>
          <w:rFonts w:ascii="Arial" w:hAnsi="Arial" w:cs="Arial"/>
          <w:sz w:val="24"/>
          <w:szCs w:val="24"/>
        </w:rPr>
        <w:t>hrs</w:t>
      </w:r>
      <w:proofErr w:type="spellEnd"/>
      <w:r w:rsidR="00F77442" w:rsidRPr="00F77442">
        <w:rPr>
          <w:rStyle w:val="A1"/>
          <w:rFonts w:ascii="Arial" w:hAnsi="Arial" w:cs="Arial"/>
          <w:sz w:val="24"/>
          <w:szCs w:val="24"/>
        </w:rPr>
        <w:t xml:space="preserve"> EAT</w:t>
      </w:r>
    </w:p>
    <w:p w14:paraId="7C50FCF0" w14:textId="77777777" w:rsidR="00B61EE0" w:rsidRDefault="00B61EE0" w:rsidP="00B61EE0">
      <w:pPr>
        <w:jc w:val="both"/>
        <w:rPr>
          <w:rFonts w:ascii="Arial" w:hAnsi="Arial" w:cs="Arial"/>
          <w:b/>
          <w:sz w:val="24"/>
          <w:szCs w:val="24"/>
        </w:rPr>
      </w:pPr>
    </w:p>
    <w:p w14:paraId="29F23252" w14:textId="159B27C2" w:rsidR="00B61EE0" w:rsidRPr="00F54A4D" w:rsidRDefault="00B61EE0" w:rsidP="00B61EE0">
      <w:pPr>
        <w:jc w:val="both"/>
        <w:rPr>
          <w:rFonts w:ascii="Arial" w:hAnsi="Arial" w:cs="Arial"/>
        </w:rPr>
      </w:pPr>
      <w:r w:rsidRPr="00F54A4D">
        <w:rPr>
          <w:rFonts w:ascii="Arial" w:hAnsi="Arial" w:cs="Arial"/>
          <w:b/>
        </w:rPr>
        <w:t>UNHCR tenders are free of charge, no fees are charged. Please do not pay for the same</w:t>
      </w:r>
      <w:r w:rsidRPr="00F54A4D">
        <w:rPr>
          <w:rFonts w:ascii="Arial" w:hAnsi="Arial" w:cs="Arial"/>
        </w:rPr>
        <w:t>.</w:t>
      </w:r>
    </w:p>
    <w:p w14:paraId="03CFB72A" w14:textId="6795AC84" w:rsidR="003277FB" w:rsidRDefault="00B61EE0" w:rsidP="00B61EE0">
      <w:pPr>
        <w:spacing w:after="0"/>
        <w:jc w:val="both"/>
        <w:rPr>
          <w:rFonts w:ascii="Arial" w:hAnsi="Arial" w:cs="Arial"/>
        </w:rPr>
      </w:pPr>
      <w:r w:rsidRPr="00F54A4D">
        <w:rPr>
          <w:rFonts w:ascii="Arial" w:hAnsi="Arial" w:cs="Arial"/>
        </w:rPr>
        <w:t>UNHCR reserves the right to reject part or whole offers without assigning any reason whatsoever and will not be obliged to select the lowest offer</w:t>
      </w:r>
      <w:r>
        <w:rPr>
          <w:rFonts w:ascii="Arial" w:hAnsi="Arial" w:cs="Arial"/>
        </w:rPr>
        <w:t>.</w:t>
      </w:r>
    </w:p>
    <w:p w14:paraId="7A45BA0E" w14:textId="77777777" w:rsidR="00B61EE0" w:rsidRDefault="00B61EE0" w:rsidP="00B61EE0">
      <w:pPr>
        <w:spacing w:after="0"/>
        <w:jc w:val="both"/>
        <w:rPr>
          <w:rFonts w:ascii="Arial" w:hAnsi="Arial" w:cs="Arial"/>
          <w:b/>
          <w:sz w:val="24"/>
          <w:szCs w:val="24"/>
        </w:rPr>
      </w:pPr>
    </w:p>
    <w:p w14:paraId="16E4B1A9" w14:textId="0A0881AD" w:rsidR="00416D8B" w:rsidRPr="00D42012" w:rsidRDefault="00CE0B11" w:rsidP="001B7AD3">
      <w:pPr>
        <w:spacing w:after="0"/>
        <w:jc w:val="center"/>
        <w:rPr>
          <w:rFonts w:ascii="Arial" w:hAnsi="Arial" w:cs="Arial"/>
          <w:b/>
          <w:sz w:val="24"/>
          <w:szCs w:val="24"/>
        </w:rPr>
      </w:pPr>
      <w:r w:rsidRPr="00D42012">
        <w:rPr>
          <w:rFonts w:ascii="Arial" w:hAnsi="Arial" w:cs="Arial"/>
          <w:b/>
          <w:sz w:val="24"/>
          <w:szCs w:val="24"/>
        </w:rPr>
        <w:t>UNHCR REPRESENTATION</w:t>
      </w:r>
      <w:r w:rsidR="00875A04">
        <w:rPr>
          <w:rFonts w:ascii="Arial" w:hAnsi="Arial" w:cs="Arial"/>
          <w:b/>
          <w:sz w:val="24"/>
          <w:szCs w:val="24"/>
        </w:rPr>
        <w:t xml:space="preserve"> </w:t>
      </w:r>
      <w:r w:rsidR="008456C0">
        <w:rPr>
          <w:rFonts w:ascii="Arial" w:hAnsi="Arial" w:cs="Arial"/>
          <w:b/>
          <w:sz w:val="24"/>
          <w:szCs w:val="24"/>
        </w:rPr>
        <w:t xml:space="preserve">FOR </w:t>
      </w:r>
      <w:r w:rsidR="00B208D8" w:rsidRPr="00D42012">
        <w:rPr>
          <w:rFonts w:ascii="Arial" w:hAnsi="Arial" w:cs="Arial"/>
          <w:b/>
          <w:sz w:val="24"/>
          <w:szCs w:val="24"/>
        </w:rPr>
        <w:t>SOMALIA</w:t>
      </w:r>
      <w:r w:rsidR="00875A04">
        <w:rPr>
          <w:rFonts w:ascii="Arial" w:hAnsi="Arial" w:cs="Arial"/>
          <w:b/>
          <w:sz w:val="24"/>
          <w:szCs w:val="24"/>
        </w:rPr>
        <w:t>.</w:t>
      </w:r>
    </w:p>
    <w:sectPr w:rsidR="00416D8B" w:rsidRPr="00D42012" w:rsidSect="00081592">
      <w:pgSz w:w="11907" w:h="16839" w:code="9"/>
      <w:pgMar w:top="0" w:right="720" w:bottom="720" w:left="72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Formata">
    <w:altName w:val="Formata"/>
    <w:panose1 w:val="00000000000000000000"/>
    <w:charset w:val="00"/>
    <w:family w:val="swiss"/>
    <w:notTrueType/>
    <w:pitch w:val="default"/>
    <w:sig w:usb0="00000003" w:usb1="00000000" w:usb2="00000000" w:usb3="00000000" w:csb0="00000001" w:csb1="00000000"/>
  </w:font>
  <w:font w:name="Arial Unicode MS">
    <w:panose1 w:val="020B0604020202020204"/>
    <w:charset w:val="00"/>
    <w:family w:val="roman"/>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A88185E"/>
    <w:multiLevelType w:val="hybridMultilevel"/>
    <w:tmpl w:val="B81A3ED0"/>
    <w:lvl w:ilvl="0" w:tplc="14D80406">
      <w:start w:val="7"/>
      <w:numFmt w:val="bullet"/>
      <w:lvlText w:val="-"/>
      <w:lvlJc w:val="left"/>
      <w:pPr>
        <w:tabs>
          <w:tab w:val="num" w:pos="1080"/>
        </w:tabs>
        <w:ind w:left="1080" w:hanging="360"/>
      </w:pPr>
      <w:rPr>
        <w:rFonts w:ascii="Arial" w:eastAsia="Times New Roman" w:hAnsi="Arial" w:cs="Arial"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1" w15:restartNumberingAfterBreak="0">
    <w:nsid w:val="71B927FF"/>
    <w:multiLevelType w:val="hybridMultilevel"/>
    <w:tmpl w:val="11E838C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923732404">
    <w:abstractNumId w:val="1"/>
  </w:num>
  <w:num w:numId="2" w16cid:durableId="16397542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20"/>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D3EE9"/>
    <w:rsid w:val="00003EA6"/>
    <w:rsid w:val="00005D5C"/>
    <w:rsid w:val="00011291"/>
    <w:rsid w:val="00023A0F"/>
    <w:rsid w:val="00043A3F"/>
    <w:rsid w:val="00051D88"/>
    <w:rsid w:val="00065292"/>
    <w:rsid w:val="0007015F"/>
    <w:rsid w:val="00073977"/>
    <w:rsid w:val="00081592"/>
    <w:rsid w:val="00093848"/>
    <w:rsid w:val="000A1C92"/>
    <w:rsid w:val="000A56BA"/>
    <w:rsid w:val="000C2C77"/>
    <w:rsid w:val="000D622A"/>
    <w:rsid w:val="000E45DE"/>
    <w:rsid w:val="000F4E24"/>
    <w:rsid w:val="000F6782"/>
    <w:rsid w:val="001136D1"/>
    <w:rsid w:val="00131697"/>
    <w:rsid w:val="00153E68"/>
    <w:rsid w:val="00166609"/>
    <w:rsid w:val="0017464F"/>
    <w:rsid w:val="001851D1"/>
    <w:rsid w:val="001B5E4B"/>
    <w:rsid w:val="001B7AD3"/>
    <w:rsid w:val="001E1590"/>
    <w:rsid w:val="001F77D8"/>
    <w:rsid w:val="002124DE"/>
    <w:rsid w:val="00220B55"/>
    <w:rsid w:val="00226FE8"/>
    <w:rsid w:val="00256089"/>
    <w:rsid w:val="00282ABE"/>
    <w:rsid w:val="002A3BF8"/>
    <w:rsid w:val="002B24E4"/>
    <w:rsid w:val="002E3913"/>
    <w:rsid w:val="002E42ED"/>
    <w:rsid w:val="002F16CB"/>
    <w:rsid w:val="00302310"/>
    <w:rsid w:val="0032302B"/>
    <w:rsid w:val="0032638A"/>
    <w:rsid w:val="003277FB"/>
    <w:rsid w:val="003347D7"/>
    <w:rsid w:val="00350F1E"/>
    <w:rsid w:val="00363CC8"/>
    <w:rsid w:val="00375744"/>
    <w:rsid w:val="003A05C4"/>
    <w:rsid w:val="003A13FC"/>
    <w:rsid w:val="003B07AF"/>
    <w:rsid w:val="003D3EE9"/>
    <w:rsid w:val="003E423D"/>
    <w:rsid w:val="00416D8B"/>
    <w:rsid w:val="00424FC7"/>
    <w:rsid w:val="0045313D"/>
    <w:rsid w:val="00454620"/>
    <w:rsid w:val="00456416"/>
    <w:rsid w:val="00460D76"/>
    <w:rsid w:val="00487D9A"/>
    <w:rsid w:val="00491170"/>
    <w:rsid w:val="00491D0B"/>
    <w:rsid w:val="004A706A"/>
    <w:rsid w:val="004C06FC"/>
    <w:rsid w:val="004D4F98"/>
    <w:rsid w:val="004E128D"/>
    <w:rsid w:val="00507AE9"/>
    <w:rsid w:val="0051457C"/>
    <w:rsid w:val="00546E6A"/>
    <w:rsid w:val="005514C6"/>
    <w:rsid w:val="005647F8"/>
    <w:rsid w:val="00565E83"/>
    <w:rsid w:val="005C5835"/>
    <w:rsid w:val="00600990"/>
    <w:rsid w:val="00615281"/>
    <w:rsid w:val="0062173F"/>
    <w:rsid w:val="00632324"/>
    <w:rsid w:val="00633640"/>
    <w:rsid w:val="00635B64"/>
    <w:rsid w:val="0065682C"/>
    <w:rsid w:val="00662340"/>
    <w:rsid w:val="00663DDD"/>
    <w:rsid w:val="006719E9"/>
    <w:rsid w:val="00683CC9"/>
    <w:rsid w:val="00690A36"/>
    <w:rsid w:val="006924C1"/>
    <w:rsid w:val="006A1597"/>
    <w:rsid w:val="006A2BC5"/>
    <w:rsid w:val="006B7DC7"/>
    <w:rsid w:val="006C2054"/>
    <w:rsid w:val="006D23F1"/>
    <w:rsid w:val="006D2799"/>
    <w:rsid w:val="006E3816"/>
    <w:rsid w:val="0070442F"/>
    <w:rsid w:val="00707EA1"/>
    <w:rsid w:val="00710171"/>
    <w:rsid w:val="007170C5"/>
    <w:rsid w:val="007465D9"/>
    <w:rsid w:val="007503BE"/>
    <w:rsid w:val="007828F8"/>
    <w:rsid w:val="00783C6B"/>
    <w:rsid w:val="007A2302"/>
    <w:rsid w:val="007D4464"/>
    <w:rsid w:val="007F1679"/>
    <w:rsid w:val="007F7265"/>
    <w:rsid w:val="00802689"/>
    <w:rsid w:val="008307DA"/>
    <w:rsid w:val="00833992"/>
    <w:rsid w:val="008456C0"/>
    <w:rsid w:val="00851181"/>
    <w:rsid w:val="00856E00"/>
    <w:rsid w:val="00861EC3"/>
    <w:rsid w:val="00865951"/>
    <w:rsid w:val="00867048"/>
    <w:rsid w:val="00875A04"/>
    <w:rsid w:val="008A3ED5"/>
    <w:rsid w:val="008A634B"/>
    <w:rsid w:val="008B4819"/>
    <w:rsid w:val="008C3A5F"/>
    <w:rsid w:val="008C6529"/>
    <w:rsid w:val="00947B72"/>
    <w:rsid w:val="00975E15"/>
    <w:rsid w:val="009B0F98"/>
    <w:rsid w:val="009B3687"/>
    <w:rsid w:val="009B7D3A"/>
    <w:rsid w:val="009C705A"/>
    <w:rsid w:val="009E53CB"/>
    <w:rsid w:val="009F6A5B"/>
    <w:rsid w:val="00A33DDC"/>
    <w:rsid w:val="00A348D8"/>
    <w:rsid w:val="00A37DB2"/>
    <w:rsid w:val="00A62239"/>
    <w:rsid w:val="00A715F7"/>
    <w:rsid w:val="00A72B24"/>
    <w:rsid w:val="00AA2DBE"/>
    <w:rsid w:val="00AF5C3E"/>
    <w:rsid w:val="00B04FCE"/>
    <w:rsid w:val="00B11DE7"/>
    <w:rsid w:val="00B13D64"/>
    <w:rsid w:val="00B1461F"/>
    <w:rsid w:val="00B208D8"/>
    <w:rsid w:val="00B34E09"/>
    <w:rsid w:val="00B5094F"/>
    <w:rsid w:val="00B5243E"/>
    <w:rsid w:val="00B57EF7"/>
    <w:rsid w:val="00B61EE0"/>
    <w:rsid w:val="00B81421"/>
    <w:rsid w:val="00B83A55"/>
    <w:rsid w:val="00B9582B"/>
    <w:rsid w:val="00BA49C5"/>
    <w:rsid w:val="00BA66D4"/>
    <w:rsid w:val="00BA6F61"/>
    <w:rsid w:val="00BC1D2A"/>
    <w:rsid w:val="00BC3F2F"/>
    <w:rsid w:val="00BD3B8F"/>
    <w:rsid w:val="00C0230B"/>
    <w:rsid w:val="00C043DA"/>
    <w:rsid w:val="00C10A50"/>
    <w:rsid w:val="00C5776E"/>
    <w:rsid w:val="00C6550E"/>
    <w:rsid w:val="00C66208"/>
    <w:rsid w:val="00C95834"/>
    <w:rsid w:val="00CA1329"/>
    <w:rsid w:val="00CA524F"/>
    <w:rsid w:val="00CB6A76"/>
    <w:rsid w:val="00CC004B"/>
    <w:rsid w:val="00CC2383"/>
    <w:rsid w:val="00CC6E8F"/>
    <w:rsid w:val="00CE0B11"/>
    <w:rsid w:val="00CE3271"/>
    <w:rsid w:val="00D04578"/>
    <w:rsid w:val="00D1113E"/>
    <w:rsid w:val="00D161EA"/>
    <w:rsid w:val="00D31944"/>
    <w:rsid w:val="00D358E2"/>
    <w:rsid w:val="00D42012"/>
    <w:rsid w:val="00D64CF8"/>
    <w:rsid w:val="00D77186"/>
    <w:rsid w:val="00D778E9"/>
    <w:rsid w:val="00D82F1D"/>
    <w:rsid w:val="00DA096E"/>
    <w:rsid w:val="00DA466D"/>
    <w:rsid w:val="00DA7313"/>
    <w:rsid w:val="00DB5605"/>
    <w:rsid w:val="00DC7BFF"/>
    <w:rsid w:val="00DD5E91"/>
    <w:rsid w:val="00E050FF"/>
    <w:rsid w:val="00E05792"/>
    <w:rsid w:val="00E21EE0"/>
    <w:rsid w:val="00E2603C"/>
    <w:rsid w:val="00E35160"/>
    <w:rsid w:val="00E826D9"/>
    <w:rsid w:val="00E82B96"/>
    <w:rsid w:val="00E82C71"/>
    <w:rsid w:val="00EA26BB"/>
    <w:rsid w:val="00EB0FAC"/>
    <w:rsid w:val="00EC051A"/>
    <w:rsid w:val="00EE709C"/>
    <w:rsid w:val="00EF118C"/>
    <w:rsid w:val="00EF56FA"/>
    <w:rsid w:val="00F01B4F"/>
    <w:rsid w:val="00F02B91"/>
    <w:rsid w:val="00F04328"/>
    <w:rsid w:val="00F11DD3"/>
    <w:rsid w:val="00F24AA7"/>
    <w:rsid w:val="00F521F4"/>
    <w:rsid w:val="00F57986"/>
    <w:rsid w:val="00F666B0"/>
    <w:rsid w:val="00F77442"/>
    <w:rsid w:val="00F811FC"/>
    <w:rsid w:val="00F8373F"/>
    <w:rsid w:val="00F8445B"/>
    <w:rsid w:val="00F845F9"/>
    <w:rsid w:val="00F908C8"/>
    <w:rsid w:val="00F92C4C"/>
    <w:rsid w:val="00FA0F5F"/>
    <w:rsid w:val="00FA2802"/>
    <w:rsid w:val="00FA5D7C"/>
    <w:rsid w:val="00FC2850"/>
    <w:rsid w:val="00FC372B"/>
    <w:rsid w:val="00FD518B"/>
    <w:rsid w:val="00FF3FF6"/>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E4B192"/>
  <w15:docId w15:val="{03FC77C3-DF69-4F94-822A-16F2874D6F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6D23F1"/>
    <w:rPr>
      <w:color w:val="0000FF" w:themeColor="hyperlink"/>
      <w:u w:val="single"/>
    </w:rPr>
  </w:style>
  <w:style w:type="paragraph" w:styleId="BalloonText">
    <w:name w:val="Balloon Text"/>
    <w:basedOn w:val="Normal"/>
    <w:link w:val="BalloonTextChar"/>
    <w:uiPriority w:val="99"/>
    <w:semiHidden/>
    <w:unhideWhenUsed/>
    <w:rsid w:val="00F24AA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24AA7"/>
    <w:rPr>
      <w:rFonts w:ascii="Tahoma" w:hAnsi="Tahoma" w:cs="Tahoma"/>
      <w:sz w:val="16"/>
      <w:szCs w:val="16"/>
    </w:rPr>
  </w:style>
  <w:style w:type="paragraph" w:styleId="ListParagraph">
    <w:name w:val="List Paragraph"/>
    <w:basedOn w:val="Normal"/>
    <w:uiPriority w:val="34"/>
    <w:qFormat/>
    <w:rsid w:val="00DB5605"/>
    <w:pPr>
      <w:ind w:left="720"/>
      <w:contextualSpacing/>
    </w:pPr>
  </w:style>
  <w:style w:type="table" w:styleId="TableGrid">
    <w:name w:val="Table Grid"/>
    <w:basedOn w:val="TableNormal"/>
    <w:uiPriority w:val="59"/>
    <w:rsid w:val="001B5E4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2A3BF8"/>
    <w:pPr>
      <w:autoSpaceDE w:val="0"/>
      <w:autoSpaceDN w:val="0"/>
      <w:adjustRightInd w:val="0"/>
      <w:spacing w:after="0" w:line="240" w:lineRule="auto"/>
    </w:pPr>
    <w:rPr>
      <w:rFonts w:ascii="Formata" w:hAnsi="Formata" w:cs="Formata"/>
      <w:color w:val="000000"/>
      <w:sz w:val="24"/>
      <w:szCs w:val="24"/>
    </w:rPr>
  </w:style>
  <w:style w:type="character" w:customStyle="1" w:styleId="A1">
    <w:name w:val="A1"/>
    <w:uiPriority w:val="99"/>
    <w:rsid w:val="002A3BF8"/>
    <w:rPr>
      <w:rFonts w:cs="Formata"/>
      <w:b/>
      <w:bCs/>
      <w:color w:val="000000"/>
      <w:sz w:val="14"/>
      <w:szCs w:val="14"/>
      <w:u w:val="single"/>
    </w:rPr>
  </w:style>
  <w:style w:type="character" w:styleId="UnresolvedMention">
    <w:name w:val="Unresolved Mention"/>
    <w:basedOn w:val="DefaultParagraphFont"/>
    <w:uiPriority w:val="99"/>
    <w:semiHidden/>
    <w:unhideWhenUsed/>
    <w:rsid w:val="00BD3B8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32926974">
      <w:bodyDiv w:val="1"/>
      <w:marLeft w:val="0"/>
      <w:marRight w:val="0"/>
      <w:marTop w:val="0"/>
      <w:marBottom w:val="0"/>
      <w:divBdr>
        <w:top w:val="none" w:sz="0" w:space="0" w:color="auto"/>
        <w:left w:val="none" w:sz="0" w:space="0" w:color="auto"/>
        <w:bottom w:val="none" w:sz="0" w:space="0" w:color="auto"/>
        <w:right w:val="none" w:sz="0" w:space="0" w:color="auto"/>
      </w:divBdr>
    </w:div>
    <w:div w:id="11881069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eur02.safelinks.protection.outlook.com/?url=https%3A%2F%2Fwww.unhcr.org%2Fmedia%2Fguidelines-unhcr-suppliers-how-use-supplier-portal&amp;data=05%7C02%7Cvandijk%40unhcr.org%7Cf05f084c595941d2178508dcabeebc3e%7Ce5c37981666441348a0c6543d2af80be%7C0%7C0%7C638574289052515850%7CUnknown%7CTWFpbGZsb3d8eyJWIjoiMC4wLjAwMDAiLCJQIjoiV2luMzIiLCJBTiI6Ik1haWwiLCJXVCI6Mn0%3D%7C0%7C%7C%7C&amp;sdata=H4z0vPQMxag%2BfqNzg8BZkZVNMzhQ1UYsS%2FknI4ZEfd4%3D&amp;reserved=0"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eur02.safelinks.protection.outlook.com/?url=https%3A%2F%2Fwww.unhcr.org%2Fget-involved%2Fwork-us%2Fbecome-supplier%2Fhow-become-supplier&amp;data=05%7C02%7Cvandijk%40unhcr.org%7Cf05f084c595941d2178508dcabeebc3e%7Ce5c37981666441348a0c6543d2af80be%7C0%7C0%7C638574289052509530%7CUnknown%7CTWFpbGZsb3d8eyJWIjoiMC4wLjAwMDAiLCJQIjoiV2luMzIiLCJBTiI6Ik1haWwiLCJXVCI6Mn0%3D%7C0%7C%7C%7C&amp;sdata=Xoff3r5rckz%2F%2FBpYjpZnARfxeqTJNNn2FdeD2NI7nV4%3D&amp;reserved=0"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mailto:kheyre@unhcr.org"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eur02.safelinks.protection.outlook.com/?url=https%3A%2F%2Ffa-esrv-saasfaprod1.fa.ocs.oraclecloud.com%2FfscmUI%2Ffaces%2FPrcPosRegisterSupplier%3FprcBuId%3D300000009859468%26_adf.ctrl-state%3D51rz0f9tu_897%26_afrLoop%3D8521836219577940%26_afrWindowMode%3D0%26_afrWindowId%3Dnull%26_afrFS%3D16%26_afrMT%3Dscreen%26_afrMFW%3D1920%26_afrMFH%3D945%26_afrMFDW%3D1920%26_afrMFDH%3D1080%26_afrMFC%3D8%26_afrMFCI%3D0%26_afrMFM%3D0%26_afrMFR%3D96%26_afrMFG%3D0%26_afrMFS%3D0%26_afrMFO%3D0&amp;data=05%7C02%7Cvandijk%40unhcr.org%7Cf05f084c595941d2178508dcabeebc3e%7Ce5c37981666441348a0c6543d2af80be%7C0%7C0%7C638574289052501446%7CUnknown%7CTWFpbGZsb3d8eyJWIjoiMC4wLjAwMDAiLCJQIjoiV2luMzIiLCJBTiI6Ik1haWwiLCJXVCI6Mn0%3D%7C0%7C%7C%7C&amp;sdata=innGJ%2BvPDdxNx3yV2evO6gtkIInVJz%2FiYyLEOT2DTyM%3D&amp;reserved=0" TargetMode="External"/><Relationship Id="rId5" Type="http://schemas.openxmlformats.org/officeDocument/2006/relationships/numbering" Target="numbering.xml"/><Relationship Id="rId15" Type="http://schemas.openxmlformats.org/officeDocument/2006/relationships/hyperlink" Target="mailto:sommosup@unhcr.org" TargetMode="External"/><Relationship Id="rId10" Type="http://schemas.openxmlformats.org/officeDocument/2006/relationships/hyperlink" Target="https://eur02.safelinks.protection.outlook.com/?url=https%3A%2F%2Fwww.unhcr.org%2Fmedia%2Fguidelines-unhcr-suppliers-how-use-supplier-portal&amp;data=05%7C02%7Cvandijk%40unhcr.org%7Cf05f084c595941d2178508dcabeebc3e%7Ce5c37981666441348a0c6543d2af80be%7C0%7C0%7C638574289052488509%7CUnknown%7CTWFpbGZsb3d8eyJWIjoiMC4wLjAwMDAiLCJQIjoiV2luMzIiLCJBTiI6Ik1haWwiLCJXVCI6Mn0%3D%7C0%7C%7C%7C&amp;sdata=h7MqMhzTvky%2BGHgtZ2Bew%2FCGV9SlCPP8ktY2ahjOT7c%3D&amp;reserved=0" TargetMode="External"/><Relationship Id="rId4" Type="http://schemas.openxmlformats.org/officeDocument/2006/relationships/customXml" Target="../customXml/item4.xml"/><Relationship Id="rId9" Type="http://schemas.openxmlformats.org/officeDocument/2006/relationships/image" Target="media/image1.png"/><Relationship Id="rId14" Type="http://schemas.openxmlformats.org/officeDocument/2006/relationships/hyperlink" Target="https://eur02.safelinks.protection.outlook.com/?url=https%3A%2F%2Fwww.unhcr.org%2Fmedia%2Fguidelines-unhcr-suppliers-how-use-supplier-portal&amp;data=05%7C02%7Cvandijk%40unhcr.org%7Cf05f084c595941d2178508dcabeebc3e%7Ce5c37981666441348a0c6543d2af80be%7C0%7C0%7C638574289052521969%7CUnknown%7CTWFpbGZsb3d8eyJWIjoiMC4wLjAwMDAiLCJQIjoiV2luMzIiLCJBTiI6Ik1haWwiLCJXVCI6Mn0%3D%7C0%7C%7C%7C&amp;sdata=wbtibApHD3qrWy%2FYZ4h%2BnY%2FkjWjAbZsq2FIR6cTUqvw%3D&amp;reserved=0"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C6B7D25836F67646A98C66F1CDD61673" ma:contentTypeVersion="13" ma:contentTypeDescription="Create a new document." ma:contentTypeScope="" ma:versionID="bcc589071bab04c2f337dc990e828492">
  <xsd:schema xmlns:xsd="http://www.w3.org/2001/XMLSchema" xmlns:xs="http://www.w3.org/2001/XMLSchema" xmlns:p="http://schemas.microsoft.com/office/2006/metadata/properties" xmlns:ns3="6df68d03-0d94-44b1-a9a2-765e7690f201" xmlns:ns4="1d8ebf77-cd33-4f18-bb2b-d077fe339d9a" targetNamespace="http://schemas.microsoft.com/office/2006/metadata/properties" ma:root="true" ma:fieldsID="d3cd38271bec7c6555673fe8fac6555d" ns3:_="" ns4:_="">
    <xsd:import namespace="6df68d03-0d94-44b1-a9a2-765e7690f201"/>
    <xsd:import namespace="1d8ebf77-cd33-4f18-bb2b-d077fe339d9a"/>
    <xsd:element name="properties">
      <xsd:complexType>
        <xsd:sequence>
          <xsd:element name="documentManagement">
            <xsd:complexType>
              <xsd:all>
                <xsd:element ref="ns3:MediaServiceMetadata" minOccurs="0"/>
                <xsd:element ref="ns3:MediaServiceFastMetadata" minOccurs="0"/>
                <xsd:element ref="ns3:MediaServiceDateTaken" minOccurs="0"/>
                <xsd:element ref="ns3:MediaServiceAutoTags" minOccurs="0"/>
                <xsd:element ref="ns3:MediaServiceGenerationTime" minOccurs="0"/>
                <xsd:element ref="ns3:MediaServiceEventHashCode" minOccurs="0"/>
                <xsd:element ref="ns3:MediaServiceOCR" minOccurs="0"/>
                <xsd:element ref="ns4:SharedWithUsers" minOccurs="0"/>
                <xsd:element ref="ns4:SharedWithDetails" minOccurs="0"/>
                <xsd:element ref="ns4:SharingHintHash" minOccurs="0"/>
                <xsd:element ref="ns3:MediaServiceLocation"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df68d03-0d94-44b1-a9a2-765e7690f20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Location" ma:index="18" nillable="true" ma:displayName="Location" ma:internalName="MediaServiceLocation"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1d8ebf77-cd33-4f18-bb2b-d077fe339d9a" elementFormDefault="qualified">
    <xsd:import namespace="http://schemas.microsoft.com/office/2006/documentManagement/types"/>
    <xsd:import namespace="http://schemas.microsoft.com/office/infopath/2007/PartnerControls"/>
    <xsd:element name="SharedWithUsers" ma:index="15"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Shared With Details" ma:internalName="SharedWithDetails" ma:readOnly="true">
      <xsd:simpleType>
        <xsd:restriction base="dms:Note">
          <xsd:maxLength value="255"/>
        </xsd:restriction>
      </xsd:simpleType>
    </xsd:element>
    <xsd:element name="SharingHintHash" ma:index="17"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Sixth Edition"/>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DD8FC92D-D83E-431C-80D2-1EB406C10FC9}">
  <ds:schemaRefs>
    <ds:schemaRef ds:uri="http://schemas.microsoft.com/sharepoint/v3/contenttype/forms"/>
  </ds:schemaRefs>
</ds:datastoreItem>
</file>

<file path=customXml/itemProps2.xml><?xml version="1.0" encoding="utf-8"?>
<ds:datastoreItem xmlns:ds="http://schemas.openxmlformats.org/officeDocument/2006/customXml" ds:itemID="{19A2FF16-FF47-46B5-8B87-E9342D61CF2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df68d03-0d94-44b1-a9a2-765e7690f201"/>
    <ds:schemaRef ds:uri="1d8ebf77-cd33-4f18-bb2b-d077fe339d9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99A70EE9-2ED3-445A-9188-63753E83B46E}">
  <ds:schemaRefs>
    <ds:schemaRef ds:uri="http://schemas.openxmlformats.org/officeDocument/2006/bibliography"/>
  </ds:schemaRefs>
</ds:datastoreItem>
</file>

<file path=customXml/itemProps4.xml><?xml version="1.0" encoding="utf-8"?>
<ds:datastoreItem xmlns:ds="http://schemas.openxmlformats.org/officeDocument/2006/customXml" ds:itemID="{2F848A80-6CD9-4267-9A5C-B0FA830843DA}">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18</TotalTime>
  <Pages>1</Pages>
  <Words>797</Words>
  <Characters>4549</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UNHCR</Company>
  <LinksUpToDate>false</LinksUpToDate>
  <CharactersWithSpaces>5336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UNHCRuser</dc:creator>
  <cp:lastModifiedBy>Mohamed Isack Ibrahim</cp:lastModifiedBy>
  <cp:revision>10</cp:revision>
  <cp:lastPrinted>2025-09-14T08:05:00Z</cp:lastPrinted>
  <dcterms:created xsi:type="dcterms:W3CDTF">2025-11-30T11:20:00Z</dcterms:created>
  <dcterms:modified xsi:type="dcterms:W3CDTF">2025-11-30T11:29:00Z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0x010100C6B7D25836F67646A98C66F1CDD61673</vt:lpwstr>
  </property>
  <property fmtid="{D5CDD505-2E9C-101B-9397-08002B2CF9AE}" pid="3" name="GrammarlyDocumentId">
    <vt:lpwstr>7628b561-f719-4191-9363-fe2957f5b366</vt:lpwstr>
  </property>
</Properties>
</file>