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E59206" w14:textId="15FB2E38" w:rsidR="009044C3" w:rsidRPr="000325C6" w:rsidRDefault="009044C3" w:rsidP="009044C3">
      <w:pPr>
        <w:pStyle w:val="Maintext"/>
        <w:rPr>
          <w:rFonts w:asciiTheme="minorHAnsi" w:hAnsiTheme="minorHAnsi"/>
          <w:sz w:val="21"/>
          <w:szCs w:val="21"/>
        </w:rPr>
      </w:pPr>
    </w:p>
    <w:p w14:paraId="051FE825" w14:textId="77777777" w:rsidR="003976EE" w:rsidRPr="000325C6" w:rsidRDefault="003976EE" w:rsidP="009044C3">
      <w:pPr>
        <w:pStyle w:val="Maintext"/>
        <w:rPr>
          <w:rFonts w:asciiTheme="minorHAnsi" w:hAnsiTheme="minorHAnsi"/>
          <w:sz w:val="21"/>
          <w:szCs w:val="21"/>
        </w:rPr>
      </w:pPr>
    </w:p>
    <w:p w14:paraId="34197F80" w14:textId="77777777" w:rsidR="00300943" w:rsidRPr="000325C6" w:rsidRDefault="00300943" w:rsidP="009044C3">
      <w:pPr>
        <w:pStyle w:val="Maintext"/>
        <w:rPr>
          <w:rFonts w:asciiTheme="minorHAnsi" w:hAnsiTheme="minorHAnsi"/>
          <w:sz w:val="21"/>
          <w:szCs w:val="21"/>
        </w:rPr>
      </w:pPr>
    </w:p>
    <w:p w14:paraId="513D23D8" w14:textId="77777777" w:rsidR="002B6E1D" w:rsidRPr="000325C6" w:rsidRDefault="002B6E1D" w:rsidP="002B6E1D">
      <w:pPr>
        <w:pStyle w:val="Title"/>
        <w:rPr>
          <w:rFonts w:asciiTheme="minorHAnsi" w:hAnsiTheme="minorHAnsi"/>
          <w:b w:val="0"/>
          <w:sz w:val="44"/>
          <w:szCs w:val="44"/>
        </w:rPr>
      </w:pPr>
      <w:r w:rsidRPr="000325C6">
        <w:rPr>
          <w:rFonts w:asciiTheme="minorHAnsi" w:hAnsiTheme="minorHAnsi"/>
          <w:sz w:val="44"/>
          <w:szCs w:val="44"/>
        </w:rPr>
        <w:t>INVITATION TO TENDER</w:t>
      </w:r>
    </w:p>
    <w:p w14:paraId="31950736" w14:textId="77777777" w:rsidR="002B6E1D" w:rsidRPr="000325C6" w:rsidRDefault="002B6E1D" w:rsidP="002B6E1D">
      <w:pPr>
        <w:rPr>
          <w:rFonts w:asciiTheme="minorHAnsi" w:hAnsiTheme="minorHAnsi" w:cs="Arial"/>
          <w:b/>
          <w:bCs/>
          <w:sz w:val="21"/>
          <w:szCs w:val="21"/>
          <w:lang w:val="en-GB"/>
        </w:rPr>
      </w:pPr>
    </w:p>
    <w:p w14:paraId="1AEEAD72" w14:textId="3EDB65A3" w:rsidR="00DA73AC" w:rsidRPr="00AF4AC9" w:rsidRDefault="00AF4AC9" w:rsidP="00DA73AC">
      <w:pPr>
        <w:rPr>
          <w:rFonts w:asciiTheme="minorHAnsi" w:hAnsiTheme="minorHAnsi" w:cs="Arial"/>
          <w:b/>
          <w:bCs/>
          <w:sz w:val="28"/>
          <w:szCs w:val="28"/>
          <w:lang w:val="en-GB"/>
        </w:rPr>
      </w:pPr>
      <w:bookmarkStart w:id="0" w:name="_GoBack"/>
      <w:bookmarkEnd w:id="0"/>
      <w:r w:rsidRPr="00AF4AC9">
        <w:rPr>
          <w:rFonts w:asciiTheme="minorHAnsi" w:hAnsiTheme="minorHAnsi" w:cs="Arial"/>
          <w:b/>
          <w:bCs/>
          <w:sz w:val="28"/>
          <w:szCs w:val="28"/>
          <w:lang w:val="en-GB"/>
        </w:rPr>
        <w:t xml:space="preserve">Provision of Insurance Services for Group Personal Accident </w:t>
      </w:r>
      <w:r w:rsidR="009F7A71" w:rsidRPr="00AF4AC9">
        <w:rPr>
          <w:rFonts w:asciiTheme="minorHAnsi" w:hAnsiTheme="minorHAnsi" w:cs="Arial"/>
          <w:b/>
          <w:bCs/>
          <w:sz w:val="28"/>
          <w:szCs w:val="28"/>
          <w:lang w:val="en-GB"/>
        </w:rPr>
        <w:t>for</w:t>
      </w:r>
      <w:r w:rsidRPr="00AF4AC9">
        <w:rPr>
          <w:rFonts w:asciiTheme="minorHAnsi" w:hAnsiTheme="minorHAnsi" w:cs="Arial"/>
          <w:b/>
          <w:bCs/>
          <w:sz w:val="28"/>
          <w:szCs w:val="28"/>
          <w:lang w:val="en-GB"/>
        </w:rPr>
        <w:t xml:space="preserve"> Welthungerhilfe’s national staff</w:t>
      </w:r>
      <w:r w:rsidR="00E612FE">
        <w:rPr>
          <w:rFonts w:asciiTheme="minorHAnsi" w:hAnsiTheme="minorHAnsi" w:cs="Arial"/>
          <w:b/>
          <w:bCs/>
          <w:sz w:val="28"/>
          <w:szCs w:val="28"/>
          <w:lang w:val="en-GB"/>
        </w:rPr>
        <w:t>-2024</w:t>
      </w:r>
    </w:p>
    <w:p w14:paraId="3920B806" w14:textId="77777777" w:rsidR="002B6E1D" w:rsidRPr="000325C6" w:rsidRDefault="002B6E1D" w:rsidP="002B6E1D">
      <w:pPr>
        <w:jc w:val="both"/>
        <w:rPr>
          <w:rFonts w:asciiTheme="minorHAnsi" w:hAnsiTheme="minorHAnsi" w:cs="Arial"/>
          <w:b/>
          <w:bCs/>
          <w:sz w:val="21"/>
          <w:szCs w:val="21"/>
          <w:lang w:val="en-GB"/>
        </w:rPr>
      </w:pPr>
    </w:p>
    <w:p w14:paraId="374090D4" w14:textId="62CEAEBD" w:rsidR="002B6E1D" w:rsidRDefault="00FE57C1" w:rsidP="002B6E1D">
      <w:pPr>
        <w:jc w:val="both"/>
        <w:rPr>
          <w:rFonts w:asciiTheme="minorHAnsi" w:hAnsiTheme="minorHAnsi" w:cs="Arial"/>
          <w:b/>
          <w:bCs/>
          <w:sz w:val="21"/>
          <w:szCs w:val="21"/>
          <w:lang w:val="en-GB"/>
        </w:rPr>
      </w:pPr>
      <w:r>
        <w:rPr>
          <w:rFonts w:asciiTheme="minorHAnsi" w:hAnsiTheme="minorHAnsi" w:cs="Arial"/>
          <w:b/>
          <w:bCs/>
          <w:sz w:val="21"/>
          <w:szCs w:val="21"/>
          <w:lang w:val="en-GB"/>
        </w:rPr>
        <w:t>Our Reference: WHH/SOM-2024-020</w:t>
      </w:r>
      <w:r w:rsidR="007453A0" w:rsidRPr="000325C6">
        <w:rPr>
          <w:rFonts w:asciiTheme="minorHAnsi" w:hAnsiTheme="minorHAnsi" w:cs="Arial"/>
          <w:b/>
          <w:bCs/>
          <w:sz w:val="21"/>
          <w:szCs w:val="21"/>
          <w:lang w:val="en-GB"/>
        </w:rPr>
        <w:t xml:space="preserve"> </w:t>
      </w:r>
    </w:p>
    <w:p w14:paraId="4300D5E7" w14:textId="5DB9B9F9" w:rsidR="004A5BF7" w:rsidRPr="000325C6" w:rsidRDefault="000A53C4" w:rsidP="004A5BF7">
      <w:pPr>
        <w:jc w:val="both"/>
        <w:rPr>
          <w:rFonts w:asciiTheme="minorHAnsi" w:hAnsiTheme="minorHAnsi" w:cs="Arial"/>
          <w:b/>
          <w:bCs/>
          <w:sz w:val="21"/>
          <w:szCs w:val="21"/>
          <w:lang w:val="en-GB"/>
        </w:rPr>
      </w:pPr>
      <w:r>
        <w:rPr>
          <w:rFonts w:asciiTheme="minorHAnsi" w:hAnsiTheme="minorHAnsi" w:cs="Arial"/>
          <w:b/>
          <w:bCs/>
          <w:sz w:val="21"/>
          <w:szCs w:val="21"/>
          <w:lang w:val="en-GB"/>
        </w:rPr>
        <w:t xml:space="preserve">CTM-id Ref. </w:t>
      </w:r>
      <w:r w:rsidR="0003267A" w:rsidRPr="0003267A">
        <w:rPr>
          <w:rFonts w:asciiTheme="minorHAnsi" w:hAnsiTheme="minorHAnsi" w:cs="Arial"/>
          <w:b/>
          <w:bCs/>
          <w:color w:val="FF0000"/>
          <w:sz w:val="21"/>
          <w:szCs w:val="21"/>
        </w:rPr>
        <w:t>361383</w:t>
      </w:r>
    </w:p>
    <w:p w14:paraId="121AE44D" w14:textId="58FACED3" w:rsidR="002B6E1D" w:rsidRDefault="002B6E1D" w:rsidP="002B6E1D">
      <w:pPr>
        <w:pStyle w:val="Text"/>
        <w:tabs>
          <w:tab w:val="clear" w:pos="4536"/>
        </w:tabs>
        <w:rPr>
          <w:rFonts w:asciiTheme="minorHAnsi" w:hAnsiTheme="minorHAnsi"/>
          <w:sz w:val="21"/>
          <w:szCs w:val="21"/>
        </w:rPr>
      </w:pPr>
      <w:r w:rsidRPr="000325C6">
        <w:rPr>
          <w:rFonts w:asciiTheme="minorHAnsi" w:hAnsiTheme="minorHAnsi"/>
          <w:b/>
          <w:sz w:val="21"/>
          <w:szCs w:val="21"/>
        </w:rPr>
        <w:tab/>
      </w:r>
      <w:r w:rsidR="00FE57C1">
        <w:rPr>
          <w:rFonts w:asciiTheme="minorHAnsi" w:hAnsiTheme="minorHAnsi"/>
          <w:sz w:val="21"/>
          <w:szCs w:val="21"/>
        </w:rPr>
        <w:t>26.03.2024</w:t>
      </w:r>
    </w:p>
    <w:p w14:paraId="2CB5083C" w14:textId="77777777" w:rsidR="001C2755" w:rsidRPr="000325C6" w:rsidRDefault="001C2755" w:rsidP="002B6E1D">
      <w:pPr>
        <w:pStyle w:val="Text"/>
        <w:tabs>
          <w:tab w:val="clear" w:pos="4536"/>
        </w:tabs>
        <w:rPr>
          <w:rFonts w:asciiTheme="minorHAnsi" w:hAnsiTheme="minorHAnsi"/>
          <w:sz w:val="21"/>
          <w:szCs w:val="21"/>
        </w:rPr>
      </w:pPr>
    </w:p>
    <w:p w14:paraId="3809AA5B" w14:textId="77777777" w:rsidR="00300943" w:rsidRPr="001C2755" w:rsidRDefault="001C2755" w:rsidP="001C2755">
      <w:pPr>
        <w:pStyle w:val="Text"/>
        <w:tabs>
          <w:tab w:val="clear" w:pos="4536"/>
        </w:tabs>
        <w:ind w:left="0"/>
        <w:rPr>
          <w:rFonts w:asciiTheme="minorHAnsi" w:hAnsiTheme="minorHAnsi"/>
          <w:b/>
          <w:sz w:val="21"/>
          <w:szCs w:val="21"/>
        </w:rPr>
      </w:pPr>
      <w:r>
        <w:rPr>
          <w:rFonts w:asciiTheme="minorHAnsi" w:hAnsiTheme="minorHAnsi"/>
          <w:b/>
          <w:sz w:val="21"/>
          <w:szCs w:val="21"/>
        </w:rPr>
        <w:t>Introduction</w:t>
      </w:r>
    </w:p>
    <w:p w14:paraId="65D9469D" w14:textId="77777777" w:rsidR="002B6E1D" w:rsidRPr="000325C6" w:rsidRDefault="002B6E1D" w:rsidP="002B6E1D">
      <w:pPr>
        <w:pStyle w:val="Text"/>
        <w:ind w:left="0"/>
        <w:rPr>
          <w:rFonts w:asciiTheme="minorHAnsi" w:hAnsiTheme="minorHAnsi"/>
          <w:sz w:val="21"/>
          <w:szCs w:val="21"/>
        </w:rPr>
      </w:pPr>
      <w:r w:rsidRPr="000325C6">
        <w:rPr>
          <w:rFonts w:asciiTheme="minorHAnsi" w:hAnsiTheme="minorHAnsi"/>
          <w:sz w:val="21"/>
          <w:szCs w:val="21"/>
        </w:rPr>
        <w:t xml:space="preserve">Welthungerhilfe was established in 1962. It is today one of the largest private organizations working </w:t>
      </w:r>
      <w:r w:rsidR="00CD2F64" w:rsidRPr="000325C6">
        <w:rPr>
          <w:rFonts w:asciiTheme="minorHAnsi" w:hAnsiTheme="minorHAnsi"/>
          <w:sz w:val="21"/>
          <w:szCs w:val="21"/>
        </w:rPr>
        <w:t>in</w:t>
      </w:r>
      <w:r w:rsidRPr="000325C6">
        <w:rPr>
          <w:rFonts w:asciiTheme="minorHAnsi" w:hAnsiTheme="minorHAnsi"/>
          <w:sz w:val="21"/>
          <w:szCs w:val="21"/>
        </w:rPr>
        <w:t xml:space="preserve"> development cooperation and humanitarian aid in Germany. Non-profit-seeking, non-partisan and non-denominational. </w:t>
      </w:r>
    </w:p>
    <w:p w14:paraId="5B76E1E8" w14:textId="77777777" w:rsidR="002B6E1D" w:rsidRDefault="002B6E1D" w:rsidP="002B6E1D">
      <w:pPr>
        <w:pStyle w:val="Text"/>
        <w:ind w:left="0"/>
        <w:rPr>
          <w:rFonts w:asciiTheme="minorHAnsi" w:hAnsiTheme="minorHAnsi"/>
          <w:sz w:val="21"/>
          <w:szCs w:val="21"/>
        </w:rPr>
      </w:pPr>
      <w:r w:rsidRPr="001951DE">
        <w:rPr>
          <w:rFonts w:asciiTheme="minorHAnsi" w:hAnsiTheme="minorHAnsi"/>
          <w:noProof/>
          <w:sz w:val="21"/>
          <w:szCs w:val="21"/>
        </w:rPr>
        <w:t>Donations</w:t>
      </w:r>
      <w:r w:rsidRPr="000325C6">
        <w:rPr>
          <w:rFonts w:asciiTheme="minorHAnsi" w:hAnsiTheme="minorHAnsi"/>
          <w:sz w:val="21"/>
          <w:szCs w:val="21"/>
        </w:rPr>
        <w:t xml:space="preserve"> from the population at large fund our work in Africa, Asia</w:t>
      </w:r>
      <w:r w:rsidR="00992FBF">
        <w:rPr>
          <w:rFonts w:asciiTheme="minorHAnsi" w:hAnsiTheme="minorHAnsi"/>
          <w:sz w:val="21"/>
          <w:szCs w:val="21"/>
        </w:rPr>
        <w:t>,</w:t>
      </w:r>
      <w:r w:rsidRPr="000325C6">
        <w:rPr>
          <w:rFonts w:asciiTheme="minorHAnsi" w:hAnsiTheme="minorHAnsi"/>
          <w:sz w:val="21"/>
          <w:szCs w:val="21"/>
        </w:rPr>
        <w:t xml:space="preserve"> </w:t>
      </w:r>
      <w:r w:rsidRPr="00992FBF">
        <w:rPr>
          <w:rFonts w:asciiTheme="minorHAnsi" w:hAnsiTheme="minorHAnsi"/>
          <w:noProof/>
          <w:sz w:val="21"/>
          <w:szCs w:val="21"/>
        </w:rPr>
        <w:t>and</w:t>
      </w:r>
      <w:r w:rsidRPr="000325C6">
        <w:rPr>
          <w:rFonts w:asciiTheme="minorHAnsi" w:hAnsiTheme="minorHAnsi"/>
          <w:sz w:val="21"/>
          <w:szCs w:val="21"/>
        </w:rPr>
        <w:t xml:space="preserve"> Latin America. In addition, Welthungerhilfe receives grants from the Federal German Government, the European Union, USAID/OFDA, the United Nations and many others worldwide recognized donors.</w:t>
      </w:r>
    </w:p>
    <w:p w14:paraId="7AC55832" w14:textId="299C8AC3" w:rsidR="002B6E1D" w:rsidRPr="008546BD" w:rsidRDefault="002B6E1D" w:rsidP="008546BD">
      <w:pPr>
        <w:pStyle w:val="Default"/>
      </w:pPr>
      <w:r w:rsidRPr="000325C6">
        <w:rPr>
          <w:rFonts w:asciiTheme="minorHAnsi" w:hAnsiTheme="minorHAnsi"/>
          <w:sz w:val="21"/>
          <w:szCs w:val="21"/>
        </w:rPr>
        <w:t>For its project</w:t>
      </w:r>
      <w:r w:rsidR="00E612FE">
        <w:rPr>
          <w:rFonts w:asciiTheme="minorHAnsi" w:hAnsiTheme="minorHAnsi"/>
          <w:sz w:val="21"/>
          <w:szCs w:val="21"/>
        </w:rPr>
        <w:t>s</w:t>
      </w:r>
      <w:r w:rsidRPr="000325C6">
        <w:rPr>
          <w:rFonts w:asciiTheme="minorHAnsi" w:hAnsiTheme="minorHAnsi"/>
          <w:sz w:val="21"/>
          <w:szCs w:val="21"/>
        </w:rPr>
        <w:t xml:space="preserve"> in </w:t>
      </w:r>
      <w:r w:rsidR="00B76396">
        <w:rPr>
          <w:rFonts w:asciiTheme="minorHAnsi" w:hAnsiTheme="minorHAnsi"/>
          <w:sz w:val="21"/>
          <w:szCs w:val="21"/>
        </w:rPr>
        <w:t>Somaliland</w:t>
      </w:r>
      <w:r w:rsidR="008546BD">
        <w:rPr>
          <w:rFonts w:asciiTheme="minorHAnsi" w:hAnsiTheme="minorHAnsi"/>
          <w:sz w:val="21"/>
          <w:szCs w:val="21"/>
        </w:rPr>
        <w:t>,</w:t>
      </w:r>
      <w:r w:rsidR="008546BD">
        <w:t xml:space="preserve"> </w:t>
      </w:r>
      <w:r w:rsidR="008546BD">
        <w:rPr>
          <w:sz w:val="20"/>
          <w:szCs w:val="20"/>
        </w:rPr>
        <w:t>today we are in the market for the supply of:</w:t>
      </w:r>
    </w:p>
    <w:p w14:paraId="0A45A661" w14:textId="3F02EE6B" w:rsidR="000B7E0B" w:rsidRDefault="000B7E0B" w:rsidP="007635B1">
      <w:pPr>
        <w:pStyle w:val="Text"/>
        <w:ind w:left="0"/>
        <w:rPr>
          <w:rFonts w:asciiTheme="minorHAnsi" w:hAnsiTheme="minorHAnsi"/>
          <w:b/>
          <w:sz w:val="21"/>
          <w:szCs w:val="21"/>
        </w:rPr>
      </w:pPr>
    </w:p>
    <w:p w14:paraId="2B73E5E8" w14:textId="026BF3C7" w:rsidR="00B76396" w:rsidRPr="00B76396" w:rsidRDefault="00B76396" w:rsidP="00B76396">
      <w:pPr>
        <w:rPr>
          <w:rFonts w:asciiTheme="minorHAnsi" w:hAnsiTheme="minorHAnsi" w:cs="Arial"/>
          <w:sz w:val="22"/>
          <w:szCs w:val="22"/>
          <w:lang w:val="en-GB"/>
        </w:rPr>
      </w:pPr>
      <w:r w:rsidRPr="00B76396">
        <w:rPr>
          <w:rFonts w:asciiTheme="minorHAnsi" w:hAnsiTheme="minorHAnsi" w:cs="Arial"/>
          <w:sz w:val="22"/>
          <w:szCs w:val="22"/>
          <w:lang w:val="en-GB"/>
        </w:rPr>
        <w:t xml:space="preserve">Provision of Insurance Services for Group Personal Accident </w:t>
      </w:r>
      <w:r w:rsidR="00E612FE" w:rsidRPr="00B76396">
        <w:rPr>
          <w:rFonts w:asciiTheme="minorHAnsi" w:hAnsiTheme="minorHAnsi" w:cs="Arial"/>
          <w:sz w:val="22"/>
          <w:szCs w:val="22"/>
          <w:lang w:val="en-GB"/>
        </w:rPr>
        <w:t>for</w:t>
      </w:r>
      <w:r w:rsidRPr="00B76396">
        <w:rPr>
          <w:rFonts w:asciiTheme="minorHAnsi" w:hAnsiTheme="minorHAnsi" w:cs="Arial"/>
          <w:sz w:val="22"/>
          <w:szCs w:val="22"/>
          <w:lang w:val="en-GB"/>
        </w:rPr>
        <w:t xml:space="preserve"> Welthungerhilfe’s national staff</w:t>
      </w:r>
    </w:p>
    <w:p w14:paraId="6E815CE7" w14:textId="77777777" w:rsidR="00B76396" w:rsidRDefault="00B76396" w:rsidP="007635B1">
      <w:pPr>
        <w:pStyle w:val="Text"/>
        <w:ind w:left="0"/>
        <w:rPr>
          <w:rFonts w:asciiTheme="minorHAnsi" w:hAnsiTheme="minorHAnsi"/>
          <w:b/>
          <w:sz w:val="21"/>
          <w:szCs w:val="21"/>
        </w:rPr>
      </w:pPr>
    </w:p>
    <w:p w14:paraId="2D0C9D99" w14:textId="77777777" w:rsidR="007635B1" w:rsidRPr="000325C6" w:rsidRDefault="007635B1" w:rsidP="007635B1">
      <w:pPr>
        <w:pStyle w:val="Text"/>
        <w:ind w:left="0"/>
        <w:rPr>
          <w:rFonts w:asciiTheme="minorHAnsi" w:hAnsiTheme="minorHAnsi"/>
          <w:b/>
          <w:sz w:val="21"/>
          <w:szCs w:val="21"/>
        </w:rPr>
      </w:pPr>
      <w:r w:rsidRPr="000325C6">
        <w:rPr>
          <w:rFonts w:asciiTheme="minorHAnsi" w:hAnsiTheme="minorHAnsi"/>
          <w:b/>
          <w:sz w:val="21"/>
          <w:szCs w:val="21"/>
        </w:rPr>
        <w:t>Important Dates:</w:t>
      </w:r>
    </w:p>
    <w:p w14:paraId="5806BF90" w14:textId="11782DF0" w:rsidR="007635B1" w:rsidRPr="000325C6" w:rsidRDefault="001201B5" w:rsidP="007635B1">
      <w:pPr>
        <w:pStyle w:val="Text"/>
        <w:ind w:left="0"/>
        <w:rPr>
          <w:rFonts w:asciiTheme="minorHAnsi" w:hAnsiTheme="minorHAnsi"/>
          <w:sz w:val="21"/>
          <w:szCs w:val="21"/>
        </w:rPr>
      </w:pPr>
      <w:r>
        <w:rPr>
          <w:rFonts w:asciiTheme="minorHAnsi" w:hAnsiTheme="minorHAnsi"/>
          <w:b/>
          <w:sz w:val="21"/>
          <w:szCs w:val="21"/>
        </w:rPr>
        <w:t>The n</w:t>
      </w:r>
      <w:r w:rsidR="007635B1" w:rsidRPr="000325C6">
        <w:rPr>
          <w:rFonts w:asciiTheme="minorHAnsi" w:hAnsiTheme="minorHAnsi"/>
          <w:b/>
          <w:sz w:val="21"/>
          <w:szCs w:val="21"/>
        </w:rPr>
        <w:t>ewspaper publication</w:t>
      </w:r>
      <w:r w:rsidR="007635B1">
        <w:rPr>
          <w:rFonts w:asciiTheme="minorHAnsi" w:hAnsiTheme="minorHAnsi"/>
          <w:b/>
          <w:sz w:val="21"/>
          <w:szCs w:val="21"/>
        </w:rPr>
        <w:t xml:space="preserve"> date(s)</w:t>
      </w:r>
      <w:r w:rsidR="007635B1" w:rsidRPr="000325C6">
        <w:rPr>
          <w:rFonts w:asciiTheme="minorHAnsi" w:hAnsiTheme="minorHAnsi"/>
          <w:sz w:val="21"/>
          <w:szCs w:val="21"/>
        </w:rPr>
        <w:t xml:space="preserve">: </w:t>
      </w:r>
      <w:r w:rsidR="00E612FE">
        <w:rPr>
          <w:rFonts w:asciiTheme="minorHAnsi" w:hAnsiTheme="minorHAnsi"/>
          <w:sz w:val="21"/>
          <w:szCs w:val="21"/>
        </w:rPr>
        <w:t>26.03.2024</w:t>
      </w:r>
    </w:p>
    <w:p w14:paraId="15EFCE02" w14:textId="7F66C40B" w:rsidR="007635B1" w:rsidRPr="000325C6" w:rsidRDefault="001201B5" w:rsidP="007635B1">
      <w:pPr>
        <w:pStyle w:val="Text"/>
        <w:ind w:left="0"/>
        <w:rPr>
          <w:rFonts w:asciiTheme="minorHAnsi" w:hAnsiTheme="minorHAnsi"/>
          <w:sz w:val="21"/>
          <w:szCs w:val="21"/>
        </w:rPr>
      </w:pPr>
      <w:r>
        <w:rPr>
          <w:rFonts w:asciiTheme="minorHAnsi" w:hAnsiTheme="minorHAnsi"/>
          <w:b/>
          <w:sz w:val="21"/>
          <w:szCs w:val="21"/>
        </w:rPr>
        <w:t>The i</w:t>
      </w:r>
      <w:r w:rsidR="007635B1">
        <w:rPr>
          <w:rFonts w:asciiTheme="minorHAnsi" w:hAnsiTheme="minorHAnsi"/>
          <w:b/>
          <w:sz w:val="21"/>
          <w:szCs w:val="21"/>
        </w:rPr>
        <w:t xml:space="preserve">ntended date of posting of tender invitation through the </w:t>
      </w:r>
      <w:hyperlink r:id="rId12" w:history="1">
        <w:r w:rsidR="007635B1" w:rsidRPr="00A638B5">
          <w:rPr>
            <w:rStyle w:val="Hyperlink"/>
            <w:rFonts w:ascii="Calibri" w:hAnsi="Calibri"/>
            <w:sz w:val="21"/>
            <w:szCs w:val="21"/>
          </w:rPr>
          <w:t>https://www.eu-supply.com/</w:t>
        </w:r>
      </w:hyperlink>
      <w:r w:rsidR="007635B1">
        <w:rPr>
          <w:rFonts w:ascii="Calibri" w:hAnsi="Calibri"/>
          <w:b/>
          <w:sz w:val="21"/>
          <w:szCs w:val="21"/>
        </w:rPr>
        <w:t xml:space="preserve"> </w:t>
      </w:r>
      <w:r w:rsidR="00DA1BB5">
        <w:rPr>
          <w:rFonts w:ascii="Calibri" w:hAnsi="Calibri"/>
          <w:b/>
          <w:sz w:val="21"/>
          <w:szCs w:val="21"/>
        </w:rPr>
        <w:t xml:space="preserve">and the official WHH web </w:t>
      </w:r>
      <w:r w:rsidR="007635B1">
        <w:rPr>
          <w:rFonts w:ascii="Calibri" w:hAnsi="Calibri"/>
          <w:b/>
          <w:sz w:val="21"/>
          <w:szCs w:val="21"/>
        </w:rPr>
        <w:t>portal</w:t>
      </w:r>
      <w:r w:rsidR="007635B1" w:rsidRPr="000325C6">
        <w:rPr>
          <w:rFonts w:asciiTheme="minorHAnsi" w:hAnsiTheme="minorHAnsi"/>
          <w:sz w:val="21"/>
          <w:szCs w:val="21"/>
        </w:rPr>
        <w:t>:</w:t>
      </w:r>
      <w:r w:rsidR="00AA5423">
        <w:rPr>
          <w:rFonts w:asciiTheme="minorHAnsi" w:hAnsiTheme="minorHAnsi"/>
          <w:sz w:val="21"/>
          <w:szCs w:val="21"/>
        </w:rPr>
        <w:t xml:space="preserve"> </w:t>
      </w:r>
      <w:r w:rsidR="00E612FE">
        <w:rPr>
          <w:rFonts w:asciiTheme="minorHAnsi" w:hAnsiTheme="minorHAnsi"/>
          <w:sz w:val="21"/>
          <w:szCs w:val="21"/>
        </w:rPr>
        <w:t>26.03.2024</w:t>
      </w:r>
    </w:p>
    <w:p w14:paraId="54153016" w14:textId="3A221945" w:rsidR="007635B1" w:rsidRPr="000325C6" w:rsidRDefault="001201B5" w:rsidP="007635B1">
      <w:pPr>
        <w:pStyle w:val="Text"/>
        <w:ind w:left="0"/>
        <w:rPr>
          <w:rFonts w:asciiTheme="minorHAnsi" w:hAnsiTheme="minorHAnsi"/>
          <w:sz w:val="21"/>
          <w:szCs w:val="21"/>
          <w:highlight w:val="yellow"/>
        </w:rPr>
      </w:pPr>
      <w:r>
        <w:rPr>
          <w:rFonts w:asciiTheme="minorHAnsi" w:hAnsiTheme="minorHAnsi"/>
          <w:b/>
          <w:sz w:val="21"/>
          <w:szCs w:val="21"/>
        </w:rPr>
        <w:t>The d</w:t>
      </w:r>
      <w:r w:rsidR="007635B1" w:rsidRPr="000325C6">
        <w:rPr>
          <w:rFonts w:asciiTheme="minorHAnsi" w:hAnsiTheme="minorHAnsi"/>
          <w:b/>
          <w:sz w:val="21"/>
          <w:szCs w:val="21"/>
        </w:rPr>
        <w:t>eadline for the Submission of Bid:</w:t>
      </w:r>
      <w:r w:rsidR="00AA5423">
        <w:rPr>
          <w:rFonts w:asciiTheme="minorHAnsi" w:hAnsiTheme="minorHAnsi"/>
          <w:sz w:val="21"/>
          <w:szCs w:val="21"/>
        </w:rPr>
        <w:t xml:space="preserve"> </w:t>
      </w:r>
      <w:r w:rsidR="00E612FE">
        <w:rPr>
          <w:rFonts w:asciiTheme="minorHAnsi" w:hAnsiTheme="minorHAnsi"/>
          <w:sz w:val="21"/>
          <w:szCs w:val="21"/>
        </w:rPr>
        <w:t xml:space="preserve">4.04.2024 </w:t>
      </w:r>
      <w:r w:rsidR="00AA5423">
        <w:rPr>
          <w:rFonts w:asciiTheme="minorHAnsi" w:hAnsiTheme="minorHAnsi"/>
          <w:sz w:val="21"/>
          <w:szCs w:val="21"/>
        </w:rPr>
        <w:t>at 23.59pm.</w:t>
      </w:r>
    </w:p>
    <w:p w14:paraId="78B44009" w14:textId="50E1E2F9" w:rsidR="00CD2F64" w:rsidRPr="00E612FE" w:rsidRDefault="001201B5" w:rsidP="007635B1">
      <w:pPr>
        <w:pStyle w:val="Text"/>
        <w:ind w:left="0"/>
        <w:rPr>
          <w:rFonts w:asciiTheme="minorHAnsi" w:hAnsiTheme="minorHAnsi"/>
          <w:sz w:val="21"/>
          <w:szCs w:val="21"/>
        </w:rPr>
      </w:pPr>
      <w:r w:rsidRPr="001201B5">
        <w:rPr>
          <w:rFonts w:asciiTheme="minorHAnsi" w:hAnsiTheme="minorHAnsi"/>
          <w:b/>
          <w:noProof/>
          <w:sz w:val="21"/>
          <w:szCs w:val="21"/>
        </w:rPr>
        <w:t xml:space="preserve">The </w:t>
      </w:r>
      <w:r>
        <w:rPr>
          <w:rFonts w:asciiTheme="minorHAnsi" w:hAnsiTheme="minorHAnsi"/>
          <w:b/>
          <w:noProof/>
          <w:sz w:val="21"/>
          <w:szCs w:val="21"/>
        </w:rPr>
        <w:t>p</w:t>
      </w:r>
      <w:r w:rsidR="007635B1" w:rsidRPr="001201B5">
        <w:rPr>
          <w:rFonts w:asciiTheme="minorHAnsi" w:hAnsiTheme="minorHAnsi"/>
          <w:b/>
          <w:noProof/>
          <w:sz w:val="21"/>
          <w:szCs w:val="21"/>
        </w:rPr>
        <w:t>ublic</w:t>
      </w:r>
      <w:r w:rsidR="007635B1" w:rsidRPr="000325C6">
        <w:rPr>
          <w:rFonts w:asciiTheme="minorHAnsi" w:hAnsiTheme="minorHAnsi"/>
          <w:b/>
          <w:sz w:val="21"/>
          <w:szCs w:val="21"/>
        </w:rPr>
        <w:t xml:space="preserve"> </w:t>
      </w:r>
      <w:r w:rsidR="007635B1">
        <w:rPr>
          <w:rFonts w:asciiTheme="minorHAnsi" w:hAnsiTheme="minorHAnsi"/>
          <w:b/>
          <w:sz w:val="21"/>
          <w:szCs w:val="21"/>
        </w:rPr>
        <w:t xml:space="preserve">opening </w:t>
      </w:r>
      <w:r w:rsidR="007635B1" w:rsidRPr="000325C6">
        <w:rPr>
          <w:rFonts w:asciiTheme="minorHAnsi" w:hAnsiTheme="minorHAnsi"/>
          <w:b/>
          <w:sz w:val="21"/>
          <w:szCs w:val="21"/>
        </w:rPr>
        <w:t>of</w:t>
      </w:r>
      <w:r w:rsidR="007635B1">
        <w:rPr>
          <w:rFonts w:asciiTheme="minorHAnsi" w:hAnsiTheme="minorHAnsi"/>
          <w:b/>
          <w:sz w:val="21"/>
          <w:szCs w:val="21"/>
        </w:rPr>
        <w:t xml:space="preserve"> the</w:t>
      </w:r>
      <w:r w:rsidR="007635B1" w:rsidRPr="000325C6">
        <w:rPr>
          <w:rFonts w:asciiTheme="minorHAnsi" w:hAnsiTheme="minorHAnsi"/>
          <w:sz w:val="21"/>
          <w:szCs w:val="21"/>
        </w:rPr>
        <w:t xml:space="preserve"> </w:t>
      </w:r>
      <w:r w:rsidR="007635B1" w:rsidRPr="00B36E33">
        <w:rPr>
          <w:rFonts w:asciiTheme="minorHAnsi" w:hAnsiTheme="minorHAnsi"/>
          <w:b/>
          <w:sz w:val="21"/>
          <w:szCs w:val="21"/>
        </w:rPr>
        <w:t>technical and financial bids</w:t>
      </w:r>
      <w:r w:rsidR="007635B1" w:rsidRPr="000325C6">
        <w:rPr>
          <w:rFonts w:asciiTheme="minorHAnsi" w:hAnsiTheme="minorHAnsi"/>
          <w:sz w:val="21"/>
          <w:szCs w:val="21"/>
        </w:rPr>
        <w:t xml:space="preserve"> </w:t>
      </w:r>
      <w:r w:rsidR="00B9592C">
        <w:rPr>
          <w:rFonts w:asciiTheme="minorHAnsi" w:hAnsiTheme="minorHAnsi"/>
          <w:sz w:val="21"/>
          <w:szCs w:val="21"/>
        </w:rPr>
        <w:t>20</w:t>
      </w:r>
      <w:r w:rsidR="00E612FE">
        <w:rPr>
          <w:rFonts w:asciiTheme="minorHAnsi" w:hAnsiTheme="minorHAnsi"/>
          <w:sz w:val="21"/>
          <w:szCs w:val="21"/>
        </w:rPr>
        <w:t>.04.2024</w:t>
      </w:r>
      <w:r w:rsidR="00AA5423">
        <w:rPr>
          <w:rFonts w:asciiTheme="minorHAnsi" w:hAnsiTheme="minorHAnsi"/>
          <w:sz w:val="21"/>
          <w:szCs w:val="21"/>
        </w:rPr>
        <w:t xml:space="preserve"> </w:t>
      </w:r>
      <w:r w:rsidR="007635B1" w:rsidRPr="000325C6">
        <w:rPr>
          <w:rFonts w:asciiTheme="minorHAnsi" w:hAnsiTheme="minorHAnsi"/>
          <w:sz w:val="21"/>
          <w:szCs w:val="21"/>
        </w:rPr>
        <w:t xml:space="preserve">local time. </w:t>
      </w:r>
      <w:r w:rsidR="00AA5423">
        <w:rPr>
          <w:rFonts w:asciiTheme="minorHAnsi" w:hAnsiTheme="minorHAnsi"/>
          <w:sz w:val="21"/>
          <w:szCs w:val="21"/>
        </w:rPr>
        <w:t xml:space="preserve"> 10.30am</w:t>
      </w:r>
      <w:r w:rsidR="00AA3D2E">
        <w:rPr>
          <w:rFonts w:asciiTheme="minorHAnsi" w:hAnsiTheme="minorHAnsi"/>
          <w:sz w:val="21"/>
          <w:szCs w:val="21"/>
        </w:rPr>
        <w:t>, Hargeisa Office.</w:t>
      </w:r>
    </w:p>
    <w:p w14:paraId="36099E91" w14:textId="460F7D9C" w:rsidR="007635B1" w:rsidRPr="000325C6" w:rsidRDefault="00585E4B" w:rsidP="007635B1">
      <w:pPr>
        <w:pStyle w:val="Text"/>
        <w:ind w:left="0"/>
        <w:rPr>
          <w:rFonts w:asciiTheme="minorHAnsi" w:hAnsiTheme="minorHAnsi"/>
          <w:sz w:val="21"/>
          <w:szCs w:val="21"/>
        </w:rPr>
      </w:pPr>
      <w:r>
        <w:rPr>
          <w:rFonts w:asciiTheme="minorHAnsi" w:hAnsiTheme="minorHAnsi"/>
          <w:b/>
          <w:sz w:val="21"/>
          <w:szCs w:val="21"/>
        </w:rPr>
        <w:t>The d</w:t>
      </w:r>
      <w:r w:rsidR="007635B1">
        <w:rPr>
          <w:rFonts w:asciiTheme="minorHAnsi" w:hAnsiTheme="minorHAnsi"/>
          <w:b/>
          <w:sz w:val="21"/>
          <w:szCs w:val="21"/>
        </w:rPr>
        <w:t>eadline for submission of inquiries/questions</w:t>
      </w:r>
      <w:r w:rsidR="007635B1" w:rsidRPr="000325C6">
        <w:rPr>
          <w:rFonts w:asciiTheme="minorHAnsi" w:hAnsiTheme="minorHAnsi"/>
          <w:b/>
          <w:sz w:val="21"/>
          <w:szCs w:val="21"/>
        </w:rPr>
        <w:t>:</w:t>
      </w:r>
      <w:r w:rsidR="007635B1" w:rsidRPr="000325C6">
        <w:rPr>
          <w:rFonts w:asciiTheme="minorHAnsi" w:hAnsiTheme="minorHAnsi"/>
          <w:sz w:val="21"/>
          <w:szCs w:val="21"/>
        </w:rPr>
        <w:t xml:space="preserve"> </w:t>
      </w:r>
      <w:r w:rsidR="00B9592C">
        <w:rPr>
          <w:rFonts w:asciiTheme="minorHAnsi" w:hAnsiTheme="minorHAnsi"/>
          <w:sz w:val="21"/>
          <w:szCs w:val="21"/>
        </w:rPr>
        <w:t>1</w:t>
      </w:r>
      <w:r w:rsidR="0003267A">
        <w:rPr>
          <w:rFonts w:asciiTheme="minorHAnsi" w:hAnsiTheme="minorHAnsi"/>
          <w:sz w:val="21"/>
          <w:szCs w:val="21"/>
        </w:rPr>
        <w:t>3</w:t>
      </w:r>
      <w:r w:rsidR="00E612FE">
        <w:rPr>
          <w:rFonts w:asciiTheme="minorHAnsi" w:hAnsiTheme="minorHAnsi"/>
          <w:sz w:val="21"/>
          <w:szCs w:val="21"/>
        </w:rPr>
        <w:t>.04.2024 at 05:</w:t>
      </w:r>
      <w:r w:rsidR="00AA3D2E">
        <w:rPr>
          <w:rFonts w:asciiTheme="minorHAnsi" w:hAnsiTheme="minorHAnsi"/>
          <w:sz w:val="21"/>
          <w:szCs w:val="21"/>
        </w:rPr>
        <w:t>00</w:t>
      </w:r>
      <w:r w:rsidR="00E612FE">
        <w:rPr>
          <w:rFonts w:asciiTheme="minorHAnsi" w:hAnsiTheme="minorHAnsi"/>
          <w:sz w:val="21"/>
          <w:szCs w:val="21"/>
        </w:rPr>
        <w:t xml:space="preserve">pm </w:t>
      </w:r>
    </w:p>
    <w:p w14:paraId="2A14FFE9" w14:textId="74A6361A" w:rsidR="007635B1" w:rsidRPr="000325C6" w:rsidRDefault="007635B1" w:rsidP="007635B1">
      <w:pPr>
        <w:pStyle w:val="Text"/>
        <w:ind w:left="0"/>
        <w:rPr>
          <w:rFonts w:asciiTheme="minorHAnsi" w:hAnsiTheme="minorHAnsi"/>
          <w:sz w:val="21"/>
          <w:szCs w:val="21"/>
        </w:rPr>
      </w:pPr>
      <w:r>
        <w:rPr>
          <w:rFonts w:asciiTheme="minorHAnsi" w:hAnsiTheme="minorHAnsi"/>
          <w:sz w:val="21"/>
          <w:szCs w:val="21"/>
        </w:rPr>
        <w:t>The s</w:t>
      </w:r>
      <w:r w:rsidRPr="000325C6">
        <w:rPr>
          <w:rFonts w:asciiTheme="minorHAnsi" w:hAnsiTheme="minorHAnsi"/>
          <w:sz w:val="21"/>
          <w:szCs w:val="21"/>
        </w:rPr>
        <w:t>igning of the Contract with the selected company and communication to unsuccessful bidders</w:t>
      </w:r>
      <w:r>
        <w:rPr>
          <w:rFonts w:asciiTheme="minorHAnsi" w:hAnsiTheme="minorHAnsi"/>
          <w:sz w:val="21"/>
          <w:szCs w:val="21"/>
        </w:rPr>
        <w:t xml:space="preserve"> should be provided not later than the </w:t>
      </w:r>
      <w:r w:rsidR="00B9592C">
        <w:rPr>
          <w:rFonts w:asciiTheme="minorHAnsi" w:hAnsiTheme="minorHAnsi"/>
          <w:sz w:val="21"/>
          <w:szCs w:val="21"/>
        </w:rPr>
        <w:t>30</w:t>
      </w:r>
      <w:r w:rsidR="00E612FE">
        <w:rPr>
          <w:rFonts w:asciiTheme="minorHAnsi" w:hAnsiTheme="minorHAnsi"/>
          <w:sz w:val="21"/>
          <w:szCs w:val="21"/>
        </w:rPr>
        <w:t>.0</w:t>
      </w:r>
      <w:r w:rsidR="00B9592C">
        <w:rPr>
          <w:rFonts w:asciiTheme="minorHAnsi" w:hAnsiTheme="minorHAnsi"/>
          <w:sz w:val="21"/>
          <w:szCs w:val="21"/>
        </w:rPr>
        <w:t>4</w:t>
      </w:r>
      <w:r w:rsidR="00E612FE">
        <w:rPr>
          <w:rFonts w:asciiTheme="minorHAnsi" w:hAnsiTheme="minorHAnsi"/>
          <w:sz w:val="21"/>
          <w:szCs w:val="21"/>
        </w:rPr>
        <w:t>.2024</w:t>
      </w:r>
    </w:p>
    <w:p w14:paraId="02AA6251" w14:textId="77777777" w:rsidR="001C2755" w:rsidRDefault="001C2755" w:rsidP="00992FBF">
      <w:pPr>
        <w:pStyle w:val="Text"/>
        <w:ind w:left="0"/>
        <w:rPr>
          <w:rFonts w:asciiTheme="minorHAnsi" w:hAnsiTheme="minorHAnsi"/>
          <w:sz w:val="21"/>
          <w:szCs w:val="21"/>
        </w:rPr>
      </w:pPr>
    </w:p>
    <w:p w14:paraId="79EB06A7" w14:textId="56608C02" w:rsidR="00D71001" w:rsidRDefault="001C2755" w:rsidP="00712B7C">
      <w:pPr>
        <w:pStyle w:val="Text"/>
        <w:numPr>
          <w:ilvl w:val="0"/>
          <w:numId w:val="49"/>
        </w:numPr>
        <w:rPr>
          <w:rFonts w:asciiTheme="minorHAnsi" w:hAnsiTheme="minorHAnsi"/>
          <w:b/>
          <w:sz w:val="21"/>
          <w:szCs w:val="21"/>
        </w:rPr>
      </w:pPr>
      <w:r w:rsidRPr="0086794D">
        <w:rPr>
          <w:rFonts w:asciiTheme="minorHAnsi" w:hAnsiTheme="minorHAnsi"/>
          <w:b/>
          <w:sz w:val="21"/>
          <w:szCs w:val="21"/>
        </w:rPr>
        <w:t xml:space="preserve">Eligibility </w:t>
      </w:r>
    </w:p>
    <w:p w14:paraId="5AD42B22" w14:textId="2885C875" w:rsidR="001C2755" w:rsidRPr="00E612FE" w:rsidRDefault="00712B7C" w:rsidP="00E612FE">
      <w:pPr>
        <w:pStyle w:val="Text"/>
        <w:ind w:left="720"/>
        <w:rPr>
          <w:rFonts w:asciiTheme="minorHAnsi" w:hAnsiTheme="minorHAnsi"/>
          <w:bCs/>
          <w:sz w:val="21"/>
          <w:szCs w:val="21"/>
        </w:rPr>
      </w:pPr>
      <w:r>
        <w:rPr>
          <w:rFonts w:asciiTheme="minorHAnsi" w:hAnsiTheme="minorHAnsi"/>
          <w:bCs/>
          <w:sz w:val="21"/>
          <w:szCs w:val="21"/>
        </w:rPr>
        <w:t xml:space="preserve">Eligible companies registered </w:t>
      </w:r>
      <w:r w:rsidR="00E612FE">
        <w:rPr>
          <w:rFonts w:asciiTheme="minorHAnsi" w:hAnsiTheme="minorHAnsi"/>
          <w:bCs/>
          <w:sz w:val="21"/>
          <w:szCs w:val="21"/>
        </w:rPr>
        <w:t>in Somaliland</w:t>
      </w:r>
      <w:r>
        <w:rPr>
          <w:rFonts w:asciiTheme="minorHAnsi" w:hAnsiTheme="minorHAnsi"/>
          <w:bCs/>
          <w:sz w:val="21"/>
          <w:szCs w:val="21"/>
        </w:rPr>
        <w:t>/Somalia with valid licence.</w:t>
      </w:r>
    </w:p>
    <w:p w14:paraId="1887B11D" w14:textId="77777777" w:rsidR="001C2755" w:rsidRPr="001C2755" w:rsidRDefault="001C2755" w:rsidP="001C2755">
      <w:pPr>
        <w:pStyle w:val="Text"/>
        <w:ind w:left="0"/>
        <w:rPr>
          <w:rFonts w:asciiTheme="minorHAnsi" w:hAnsiTheme="minorHAnsi"/>
          <w:b/>
          <w:sz w:val="21"/>
          <w:szCs w:val="21"/>
        </w:rPr>
      </w:pPr>
      <w:r w:rsidRPr="001C2755">
        <w:rPr>
          <w:rFonts w:asciiTheme="minorHAnsi" w:hAnsiTheme="minorHAnsi"/>
          <w:b/>
          <w:sz w:val="21"/>
          <w:szCs w:val="21"/>
        </w:rPr>
        <w:t>2. Tender overview</w:t>
      </w:r>
    </w:p>
    <w:p w14:paraId="28A25F62" w14:textId="77777777" w:rsidR="001C2755" w:rsidRPr="001C2755" w:rsidRDefault="001C2755" w:rsidP="001C2755">
      <w:pPr>
        <w:pStyle w:val="Text"/>
        <w:ind w:left="0"/>
        <w:rPr>
          <w:rFonts w:asciiTheme="minorHAnsi" w:hAnsiTheme="minorHAnsi"/>
          <w:sz w:val="21"/>
          <w:szCs w:val="21"/>
        </w:rPr>
      </w:pPr>
      <w:r w:rsidRPr="001C2755">
        <w:rPr>
          <w:rFonts w:asciiTheme="minorHAnsi" w:hAnsiTheme="minorHAnsi"/>
          <w:sz w:val="21"/>
          <w:szCs w:val="21"/>
        </w:rPr>
        <w:t>This is an open invitation to tender for the above-mentioned supply contract. The following documents constitute the tender dossier:</w:t>
      </w:r>
    </w:p>
    <w:p w14:paraId="7831EEC4" w14:textId="77777777" w:rsidR="001C2755" w:rsidRPr="00CD2F64" w:rsidRDefault="001C2755" w:rsidP="001C2755">
      <w:pPr>
        <w:pStyle w:val="Text"/>
        <w:ind w:left="0"/>
        <w:rPr>
          <w:rFonts w:asciiTheme="minorHAnsi" w:hAnsiTheme="minorHAnsi"/>
          <w:sz w:val="21"/>
          <w:szCs w:val="21"/>
          <w:lang w:val="en-US"/>
        </w:rPr>
      </w:pPr>
      <w:r w:rsidRPr="00CD2F64">
        <w:rPr>
          <w:rFonts w:asciiTheme="minorHAnsi" w:hAnsiTheme="minorHAnsi"/>
          <w:sz w:val="21"/>
          <w:szCs w:val="21"/>
          <w:lang w:val="en-US"/>
        </w:rPr>
        <w:t>A. Tender invitation (this document)</w:t>
      </w:r>
    </w:p>
    <w:p w14:paraId="2EA1CFF0" w14:textId="77777777" w:rsidR="001C2755" w:rsidRPr="00DB7874" w:rsidRDefault="001C2755" w:rsidP="001C2755">
      <w:pPr>
        <w:pStyle w:val="Text"/>
        <w:ind w:left="0"/>
        <w:rPr>
          <w:rFonts w:asciiTheme="minorHAnsi" w:hAnsiTheme="minorHAnsi"/>
          <w:sz w:val="21"/>
          <w:szCs w:val="21"/>
          <w:lang w:val="fr-FR"/>
        </w:rPr>
      </w:pPr>
      <w:r w:rsidRPr="00DB7874">
        <w:rPr>
          <w:rFonts w:asciiTheme="minorHAnsi" w:hAnsiTheme="minorHAnsi"/>
          <w:sz w:val="21"/>
          <w:szCs w:val="21"/>
          <w:lang w:val="fr-FR"/>
        </w:rPr>
        <w:t xml:space="preserve">B. </w:t>
      </w:r>
      <w:r w:rsidR="000C20E4" w:rsidRPr="00DB7874">
        <w:rPr>
          <w:rFonts w:asciiTheme="minorHAnsi" w:hAnsiTheme="minorHAnsi"/>
          <w:sz w:val="21"/>
          <w:szCs w:val="21"/>
          <w:lang w:val="fr-FR"/>
        </w:rPr>
        <w:t>Annexes:</w:t>
      </w:r>
    </w:p>
    <w:p w14:paraId="5E919B9C" w14:textId="57D7D0AC" w:rsidR="00CD2F64" w:rsidRPr="00DB7874" w:rsidRDefault="001C2755" w:rsidP="001C2755">
      <w:pPr>
        <w:pStyle w:val="Text"/>
        <w:ind w:left="0"/>
        <w:rPr>
          <w:rFonts w:asciiTheme="minorHAnsi" w:hAnsiTheme="minorHAnsi"/>
          <w:sz w:val="21"/>
          <w:szCs w:val="21"/>
          <w:lang w:val="fr-FR"/>
        </w:rPr>
      </w:pPr>
      <w:r w:rsidRPr="00DB7874">
        <w:rPr>
          <w:rFonts w:asciiTheme="minorHAnsi" w:hAnsiTheme="minorHAnsi"/>
          <w:sz w:val="21"/>
          <w:szCs w:val="21"/>
          <w:lang w:val="fr-FR"/>
        </w:rPr>
        <w:t xml:space="preserve">I: </w:t>
      </w:r>
      <w:r w:rsidR="00E612FE">
        <w:rPr>
          <w:rFonts w:asciiTheme="minorHAnsi" w:hAnsiTheme="minorHAnsi"/>
          <w:sz w:val="21"/>
          <w:szCs w:val="21"/>
          <w:lang w:val="fr-FR"/>
        </w:rPr>
        <w:t>Supplier Déclaration Form</w:t>
      </w:r>
    </w:p>
    <w:p w14:paraId="130B9713" w14:textId="25CE6699" w:rsidR="001C2755" w:rsidRDefault="001C2755" w:rsidP="001C2755">
      <w:pPr>
        <w:pStyle w:val="Text"/>
        <w:ind w:left="0"/>
        <w:rPr>
          <w:rFonts w:asciiTheme="minorHAnsi" w:hAnsiTheme="minorHAnsi"/>
          <w:sz w:val="21"/>
          <w:szCs w:val="21"/>
        </w:rPr>
      </w:pPr>
      <w:r w:rsidRPr="001C2755">
        <w:rPr>
          <w:rFonts w:asciiTheme="minorHAnsi" w:hAnsiTheme="minorHAnsi"/>
          <w:sz w:val="21"/>
          <w:szCs w:val="21"/>
        </w:rPr>
        <w:t>II: Terms and Conditions for International Procurement of Goods and Services</w:t>
      </w:r>
    </w:p>
    <w:p w14:paraId="6DEF19F0" w14:textId="44527C0B" w:rsidR="00CD2F64" w:rsidRPr="00895312" w:rsidRDefault="008B5BCD" w:rsidP="00C6414C">
      <w:pPr>
        <w:pStyle w:val="Text"/>
        <w:ind w:left="0"/>
        <w:rPr>
          <w:rFonts w:asciiTheme="minorHAnsi" w:hAnsiTheme="minorHAnsi"/>
          <w:sz w:val="21"/>
          <w:szCs w:val="21"/>
        </w:rPr>
      </w:pPr>
      <w:r>
        <w:rPr>
          <w:rFonts w:asciiTheme="minorHAnsi" w:hAnsiTheme="minorHAnsi"/>
          <w:sz w:val="21"/>
          <w:szCs w:val="21"/>
        </w:rPr>
        <w:t xml:space="preserve">III: </w:t>
      </w:r>
      <w:r w:rsidR="00895312">
        <w:rPr>
          <w:rFonts w:asciiTheme="minorHAnsi" w:hAnsiTheme="minorHAnsi"/>
          <w:sz w:val="21"/>
          <w:szCs w:val="21"/>
        </w:rPr>
        <w:t>Terms of Reference and Quotation (RFQ)</w:t>
      </w:r>
    </w:p>
    <w:p w14:paraId="258FA7A3" w14:textId="77777777" w:rsidR="00A87FB2" w:rsidRDefault="00A87FB2" w:rsidP="00A87FB2">
      <w:pPr>
        <w:pStyle w:val="Text"/>
        <w:ind w:left="0"/>
        <w:rPr>
          <w:rFonts w:asciiTheme="minorHAnsi" w:hAnsiTheme="minorHAnsi"/>
          <w:sz w:val="21"/>
          <w:szCs w:val="21"/>
          <w:highlight w:val="yellow"/>
        </w:rPr>
      </w:pPr>
    </w:p>
    <w:p w14:paraId="131ECD0B" w14:textId="010FBEFA" w:rsidR="00A87FB2" w:rsidRDefault="00C32C29" w:rsidP="00D71001">
      <w:pPr>
        <w:pStyle w:val="Text"/>
        <w:tabs>
          <w:tab w:val="clear" w:pos="4536"/>
          <w:tab w:val="clear" w:pos="9072"/>
          <w:tab w:val="right" w:pos="9929"/>
        </w:tabs>
        <w:ind w:left="0"/>
        <w:rPr>
          <w:b/>
          <w:bCs/>
          <w:sz w:val="18"/>
          <w:szCs w:val="18"/>
        </w:rPr>
      </w:pPr>
      <w:r>
        <w:rPr>
          <w:rFonts w:asciiTheme="minorHAnsi" w:hAnsiTheme="minorHAnsi"/>
          <w:b/>
          <w:sz w:val="21"/>
          <w:szCs w:val="21"/>
        </w:rPr>
        <w:t>3</w:t>
      </w:r>
      <w:r w:rsidR="00A87FB2" w:rsidRPr="004E77B2">
        <w:rPr>
          <w:rFonts w:asciiTheme="minorHAnsi" w:hAnsiTheme="minorHAnsi"/>
          <w:b/>
          <w:sz w:val="21"/>
          <w:szCs w:val="21"/>
        </w:rPr>
        <w:t xml:space="preserve">. Specification / Quantity </w:t>
      </w:r>
      <w:r w:rsidR="00D71001">
        <w:rPr>
          <w:rFonts w:asciiTheme="minorHAnsi" w:hAnsiTheme="minorHAnsi"/>
          <w:b/>
          <w:sz w:val="21"/>
          <w:szCs w:val="21"/>
        </w:rPr>
        <w:tab/>
      </w:r>
    </w:p>
    <w:p w14:paraId="1FACD4A6" w14:textId="694AC918" w:rsidR="00A87FB2" w:rsidRPr="004E77B2" w:rsidRDefault="00A87FB2" w:rsidP="004E77B2">
      <w:pPr>
        <w:pStyle w:val="Text"/>
        <w:ind w:left="0"/>
        <w:rPr>
          <w:rFonts w:asciiTheme="minorHAnsi" w:hAnsiTheme="minorHAnsi"/>
          <w:sz w:val="21"/>
          <w:szCs w:val="21"/>
        </w:rPr>
      </w:pPr>
      <w:r w:rsidRPr="004E77B2">
        <w:rPr>
          <w:rFonts w:asciiTheme="minorHAnsi" w:hAnsiTheme="minorHAnsi"/>
          <w:sz w:val="21"/>
          <w:szCs w:val="21"/>
        </w:rPr>
        <w:t xml:space="preserve">(A): The contract will </w:t>
      </w:r>
      <w:r w:rsidR="00950804" w:rsidRPr="004E77B2">
        <w:rPr>
          <w:rFonts w:asciiTheme="minorHAnsi" w:hAnsiTheme="minorHAnsi"/>
          <w:sz w:val="21"/>
          <w:szCs w:val="21"/>
        </w:rPr>
        <w:t>not be</w:t>
      </w:r>
      <w:r w:rsidRPr="004E77B2">
        <w:rPr>
          <w:rFonts w:asciiTheme="minorHAnsi" w:hAnsiTheme="minorHAnsi"/>
          <w:sz w:val="21"/>
          <w:szCs w:val="21"/>
        </w:rPr>
        <w:t xml:space="preserve"> divided </w:t>
      </w:r>
      <w:r w:rsidRPr="00E8080D">
        <w:rPr>
          <w:rFonts w:asciiTheme="minorHAnsi" w:hAnsiTheme="minorHAnsi"/>
          <w:noProof/>
          <w:sz w:val="21"/>
          <w:szCs w:val="21"/>
        </w:rPr>
        <w:t>in</w:t>
      </w:r>
      <w:r w:rsidRPr="004E77B2">
        <w:rPr>
          <w:rFonts w:asciiTheme="minorHAnsi" w:hAnsiTheme="minorHAnsi"/>
          <w:sz w:val="21"/>
          <w:szCs w:val="21"/>
        </w:rPr>
        <w:t xml:space="preserve"> lots!</w:t>
      </w:r>
    </w:p>
    <w:p w14:paraId="446699E1" w14:textId="77777777" w:rsidR="00A87FB2" w:rsidRPr="004E77B2" w:rsidRDefault="00A87FB2" w:rsidP="004E77B2">
      <w:pPr>
        <w:pStyle w:val="Text"/>
        <w:ind w:left="0"/>
        <w:rPr>
          <w:rFonts w:asciiTheme="minorHAnsi" w:hAnsiTheme="minorHAnsi"/>
          <w:sz w:val="21"/>
          <w:szCs w:val="21"/>
        </w:rPr>
      </w:pPr>
      <w:r w:rsidRPr="004E77B2">
        <w:rPr>
          <w:rFonts w:asciiTheme="minorHAnsi" w:hAnsiTheme="minorHAnsi"/>
          <w:sz w:val="21"/>
          <w:szCs w:val="21"/>
        </w:rPr>
        <w:t>(B): The following technical specification need to be adhered to:</w:t>
      </w:r>
    </w:p>
    <w:p w14:paraId="2F2A21B5" w14:textId="77777777" w:rsidR="00A87FB2" w:rsidRDefault="00A87FB2" w:rsidP="00A87FB2">
      <w:pPr>
        <w:pStyle w:val="Default"/>
        <w:rPr>
          <w:sz w:val="20"/>
          <w:szCs w:val="20"/>
        </w:rPr>
      </w:pPr>
    </w:p>
    <w:tbl>
      <w:tblPr>
        <w:tblW w:w="9075" w:type="dxa"/>
        <w:jc w:val="center"/>
        <w:tblLayout w:type="fixed"/>
        <w:tblLook w:val="0000" w:firstRow="0" w:lastRow="0" w:firstColumn="0" w:lastColumn="0" w:noHBand="0" w:noVBand="0"/>
      </w:tblPr>
      <w:tblGrid>
        <w:gridCol w:w="534"/>
        <w:gridCol w:w="1611"/>
        <w:gridCol w:w="4590"/>
        <w:gridCol w:w="2340"/>
      </w:tblGrid>
      <w:tr w:rsidR="004E77B2" w14:paraId="66575F19" w14:textId="77777777" w:rsidTr="009B642E">
        <w:trPr>
          <w:cantSplit/>
          <w:trHeight w:val="284"/>
          <w:jc w:val="center"/>
        </w:trPr>
        <w:tc>
          <w:tcPr>
            <w:tcW w:w="534" w:type="dxa"/>
            <w:vMerge w:val="restart"/>
            <w:tcBorders>
              <w:top w:val="single" w:sz="12" w:space="0" w:color="auto"/>
              <w:left w:val="single" w:sz="12" w:space="0" w:color="auto"/>
              <w:bottom w:val="single" w:sz="12" w:space="0" w:color="auto"/>
              <w:right w:val="single" w:sz="4" w:space="0" w:color="auto"/>
            </w:tcBorders>
            <w:noWrap/>
            <w:vAlign w:val="center"/>
          </w:tcPr>
          <w:p w14:paraId="7E5BF5D7" w14:textId="77777777" w:rsidR="004E77B2" w:rsidRPr="004E77B2" w:rsidRDefault="004E77B2" w:rsidP="00495B24">
            <w:pPr>
              <w:jc w:val="center"/>
              <w:rPr>
                <w:rFonts w:asciiTheme="minorHAnsi" w:hAnsiTheme="minorHAnsi" w:cs="Arial"/>
                <w:b/>
                <w:bCs/>
                <w:sz w:val="20"/>
              </w:rPr>
            </w:pPr>
            <w:bookmarkStart w:id="1" w:name="_Hlk532800497"/>
            <w:r w:rsidRPr="004E77B2">
              <w:rPr>
                <w:rFonts w:asciiTheme="minorHAnsi" w:hAnsiTheme="minorHAnsi" w:cs="Arial"/>
                <w:b/>
                <w:bCs/>
                <w:sz w:val="20"/>
              </w:rPr>
              <w:t>Pos</w:t>
            </w:r>
          </w:p>
        </w:tc>
        <w:tc>
          <w:tcPr>
            <w:tcW w:w="1611" w:type="dxa"/>
            <w:tcBorders>
              <w:top w:val="single" w:sz="12" w:space="0" w:color="auto"/>
              <w:left w:val="single" w:sz="4" w:space="0" w:color="auto"/>
              <w:bottom w:val="dotted" w:sz="4" w:space="0" w:color="auto"/>
              <w:right w:val="single" w:sz="4" w:space="0" w:color="auto"/>
            </w:tcBorders>
            <w:noWrap/>
            <w:vAlign w:val="bottom"/>
          </w:tcPr>
          <w:p w14:paraId="28F33830" w14:textId="77777777" w:rsidR="004E77B2" w:rsidRPr="004E77B2" w:rsidRDefault="004E77B2" w:rsidP="00495B24">
            <w:pPr>
              <w:jc w:val="center"/>
              <w:rPr>
                <w:rFonts w:asciiTheme="minorHAnsi" w:hAnsiTheme="minorHAnsi" w:cs="Arial"/>
                <w:b/>
                <w:bCs/>
                <w:spacing w:val="-8"/>
                <w:sz w:val="22"/>
                <w:szCs w:val="22"/>
              </w:rPr>
            </w:pPr>
            <w:r w:rsidRPr="004E77B2">
              <w:rPr>
                <w:rFonts w:asciiTheme="minorHAnsi" w:hAnsiTheme="minorHAnsi" w:cs="Arial"/>
                <w:b/>
                <w:bCs/>
                <w:spacing w:val="-8"/>
                <w:sz w:val="22"/>
                <w:szCs w:val="22"/>
              </w:rPr>
              <w:t>Quantity</w:t>
            </w:r>
          </w:p>
        </w:tc>
        <w:tc>
          <w:tcPr>
            <w:tcW w:w="4590" w:type="dxa"/>
            <w:tcBorders>
              <w:top w:val="single" w:sz="12" w:space="0" w:color="auto"/>
              <w:left w:val="nil"/>
              <w:bottom w:val="dotted" w:sz="4" w:space="0" w:color="auto"/>
              <w:right w:val="single" w:sz="4" w:space="0" w:color="auto"/>
            </w:tcBorders>
            <w:noWrap/>
            <w:vAlign w:val="bottom"/>
          </w:tcPr>
          <w:p w14:paraId="15BF3F50" w14:textId="77777777" w:rsidR="004E77B2" w:rsidRPr="004E77B2" w:rsidRDefault="004E77B2" w:rsidP="00495B24">
            <w:pPr>
              <w:jc w:val="center"/>
              <w:rPr>
                <w:rFonts w:asciiTheme="minorHAnsi" w:hAnsiTheme="minorHAnsi" w:cs="Arial"/>
                <w:b/>
                <w:bCs/>
                <w:sz w:val="22"/>
                <w:szCs w:val="22"/>
              </w:rPr>
            </w:pPr>
            <w:r w:rsidRPr="004E77B2">
              <w:rPr>
                <w:rFonts w:asciiTheme="minorHAnsi" w:hAnsiTheme="minorHAnsi" w:cs="Arial"/>
                <w:b/>
                <w:bCs/>
                <w:sz w:val="22"/>
                <w:szCs w:val="22"/>
              </w:rPr>
              <w:t>Description</w:t>
            </w:r>
          </w:p>
        </w:tc>
        <w:tc>
          <w:tcPr>
            <w:tcW w:w="2340" w:type="dxa"/>
            <w:tcBorders>
              <w:top w:val="single" w:sz="12" w:space="0" w:color="auto"/>
              <w:left w:val="nil"/>
              <w:bottom w:val="dotted" w:sz="4" w:space="0" w:color="auto"/>
              <w:right w:val="single" w:sz="4" w:space="0" w:color="auto"/>
            </w:tcBorders>
            <w:noWrap/>
            <w:vAlign w:val="bottom"/>
          </w:tcPr>
          <w:p w14:paraId="64ECAA8A" w14:textId="77777777" w:rsidR="004E77B2" w:rsidRPr="004E77B2" w:rsidRDefault="004E77B2" w:rsidP="00495B24">
            <w:pPr>
              <w:jc w:val="center"/>
              <w:rPr>
                <w:rFonts w:asciiTheme="minorHAnsi" w:hAnsiTheme="minorHAnsi" w:cs="Arial"/>
                <w:b/>
                <w:bCs/>
                <w:sz w:val="22"/>
                <w:szCs w:val="22"/>
              </w:rPr>
            </w:pPr>
            <w:r w:rsidRPr="004E77B2">
              <w:rPr>
                <w:rFonts w:asciiTheme="minorHAnsi" w:hAnsiTheme="minorHAnsi" w:cs="Arial"/>
                <w:b/>
                <w:bCs/>
                <w:sz w:val="22"/>
                <w:szCs w:val="22"/>
              </w:rPr>
              <w:t>Specification</w:t>
            </w:r>
          </w:p>
        </w:tc>
      </w:tr>
      <w:tr w:rsidR="004E77B2" w:rsidRPr="002C0245" w14:paraId="77620023" w14:textId="77777777" w:rsidTr="009B642E">
        <w:trPr>
          <w:cantSplit/>
          <w:trHeight w:val="70"/>
          <w:jc w:val="center"/>
        </w:trPr>
        <w:tc>
          <w:tcPr>
            <w:tcW w:w="534" w:type="dxa"/>
            <w:vMerge/>
            <w:tcBorders>
              <w:top w:val="single" w:sz="4" w:space="0" w:color="auto"/>
              <w:left w:val="single" w:sz="12" w:space="0" w:color="auto"/>
              <w:bottom w:val="single" w:sz="12" w:space="0" w:color="auto"/>
              <w:right w:val="single" w:sz="4" w:space="0" w:color="auto"/>
            </w:tcBorders>
            <w:vAlign w:val="center"/>
          </w:tcPr>
          <w:p w14:paraId="40E842A9" w14:textId="77777777" w:rsidR="004E77B2" w:rsidRPr="004E77B2" w:rsidRDefault="004E77B2" w:rsidP="00495B24">
            <w:pPr>
              <w:rPr>
                <w:rFonts w:asciiTheme="minorHAnsi" w:hAnsiTheme="minorHAnsi" w:cs="Arial"/>
                <w:b/>
                <w:bCs/>
                <w:spacing w:val="-8"/>
                <w:sz w:val="22"/>
                <w:szCs w:val="22"/>
              </w:rPr>
            </w:pPr>
          </w:p>
        </w:tc>
        <w:tc>
          <w:tcPr>
            <w:tcW w:w="1611" w:type="dxa"/>
            <w:tcBorders>
              <w:top w:val="dotted" w:sz="4" w:space="0" w:color="auto"/>
              <w:left w:val="single" w:sz="4" w:space="0" w:color="auto"/>
              <w:bottom w:val="single" w:sz="12" w:space="0" w:color="auto"/>
              <w:right w:val="single" w:sz="4" w:space="0" w:color="auto"/>
            </w:tcBorders>
            <w:noWrap/>
          </w:tcPr>
          <w:p w14:paraId="29521B8C" w14:textId="77777777" w:rsidR="004E77B2" w:rsidRPr="004E77B2" w:rsidRDefault="004E77B2" w:rsidP="00495B24">
            <w:pPr>
              <w:jc w:val="center"/>
              <w:rPr>
                <w:rFonts w:asciiTheme="minorHAnsi" w:hAnsiTheme="minorHAnsi" w:cs="Arial"/>
                <w:i/>
                <w:iCs/>
                <w:sz w:val="16"/>
                <w:szCs w:val="16"/>
              </w:rPr>
            </w:pPr>
            <w:r w:rsidRPr="004E77B2">
              <w:rPr>
                <w:rFonts w:asciiTheme="minorHAnsi" w:hAnsiTheme="minorHAnsi" w:cs="Arial"/>
                <w:i/>
                <w:iCs/>
                <w:sz w:val="16"/>
                <w:szCs w:val="16"/>
              </w:rPr>
              <w:t>(incl. unit)</w:t>
            </w:r>
          </w:p>
        </w:tc>
        <w:tc>
          <w:tcPr>
            <w:tcW w:w="4590" w:type="dxa"/>
            <w:tcBorders>
              <w:top w:val="dotted" w:sz="4" w:space="0" w:color="auto"/>
              <w:left w:val="nil"/>
              <w:bottom w:val="single" w:sz="12" w:space="0" w:color="auto"/>
              <w:right w:val="single" w:sz="4" w:space="0" w:color="auto"/>
            </w:tcBorders>
            <w:noWrap/>
          </w:tcPr>
          <w:p w14:paraId="4DF78EA5" w14:textId="77777777" w:rsidR="004E77B2" w:rsidRPr="004E77B2" w:rsidRDefault="004E77B2" w:rsidP="00495B24">
            <w:pPr>
              <w:jc w:val="center"/>
              <w:rPr>
                <w:rFonts w:asciiTheme="minorHAnsi" w:hAnsiTheme="minorHAnsi" w:cs="Arial"/>
                <w:i/>
                <w:iCs/>
                <w:sz w:val="16"/>
                <w:szCs w:val="16"/>
              </w:rPr>
            </w:pPr>
            <w:r w:rsidRPr="004E77B2">
              <w:rPr>
                <w:rFonts w:asciiTheme="minorHAnsi" w:hAnsiTheme="minorHAnsi" w:cs="Arial"/>
                <w:i/>
                <w:iCs/>
                <w:sz w:val="16"/>
                <w:szCs w:val="16"/>
              </w:rPr>
              <w:t>(Commodity or Service)</w:t>
            </w:r>
          </w:p>
        </w:tc>
        <w:tc>
          <w:tcPr>
            <w:tcW w:w="2340" w:type="dxa"/>
            <w:tcBorders>
              <w:top w:val="dotted" w:sz="4" w:space="0" w:color="auto"/>
              <w:left w:val="nil"/>
              <w:bottom w:val="single" w:sz="12" w:space="0" w:color="auto"/>
              <w:right w:val="single" w:sz="4" w:space="0" w:color="auto"/>
            </w:tcBorders>
            <w:noWrap/>
          </w:tcPr>
          <w:p w14:paraId="2D28200B" w14:textId="77777777" w:rsidR="004E77B2" w:rsidRPr="004E77B2" w:rsidRDefault="004E77B2" w:rsidP="00495B24">
            <w:pPr>
              <w:jc w:val="center"/>
              <w:rPr>
                <w:rFonts w:asciiTheme="minorHAnsi" w:hAnsiTheme="minorHAnsi" w:cs="Arial"/>
                <w:i/>
                <w:iCs/>
                <w:sz w:val="16"/>
                <w:szCs w:val="16"/>
              </w:rPr>
            </w:pPr>
            <w:r w:rsidRPr="004E77B2">
              <w:rPr>
                <w:rFonts w:asciiTheme="minorHAnsi" w:hAnsiTheme="minorHAnsi" w:cs="Arial"/>
                <w:i/>
                <w:iCs/>
                <w:spacing w:val="-6"/>
                <w:sz w:val="16"/>
                <w:szCs w:val="16"/>
              </w:rPr>
              <w:t>(can use several lines for details)</w:t>
            </w:r>
          </w:p>
        </w:tc>
      </w:tr>
      <w:tr w:rsidR="004E77B2" w:rsidRPr="007F3413" w14:paraId="47CB5A2E" w14:textId="77777777" w:rsidTr="009B642E">
        <w:trPr>
          <w:trHeight w:val="330"/>
          <w:jc w:val="center"/>
        </w:trPr>
        <w:tc>
          <w:tcPr>
            <w:tcW w:w="534" w:type="dxa"/>
            <w:tcBorders>
              <w:top w:val="single" w:sz="4" w:space="0" w:color="auto"/>
              <w:left w:val="single" w:sz="12" w:space="0" w:color="auto"/>
              <w:bottom w:val="single" w:sz="4" w:space="0" w:color="auto"/>
              <w:right w:val="single" w:sz="4" w:space="0" w:color="auto"/>
            </w:tcBorders>
            <w:noWrap/>
            <w:vAlign w:val="center"/>
          </w:tcPr>
          <w:p w14:paraId="05AC3D1F" w14:textId="77777777" w:rsidR="004E77B2" w:rsidRPr="004E77B2" w:rsidRDefault="004E77B2" w:rsidP="00495B24">
            <w:pPr>
              <w:jc w:val="center"/>
              <w:rPr>
                <w:rFonts w:asciiTheme="minorHAnsi" w:hAnsiTheme="minorHAnsi" w:cs="Arial"/>
                <w:b/>
                <w:spacing w:val="-8"/>
                <w:sz w:val="18"/>
                <w:szCs w:val="18"/>
              </w:rPr>
            </w:pPr>
            <w:r w:rsidRPr="004E77B2">
              <w:rPr>
                <w:rFonts w:asciiTheme="minorHAnsi" w:hAnsiTheme="minorHAnsi" w:cs="Arial"/>
                <w:b/>
                <w:spacing w:val="-8"/>
                <w:sz w:val="18"/>
                <w:szCs w:val="18"/>
              </w:rPr>
              <w:t>1</w:t>
            </w:r>
          </w:p>
        </w:tc>
        <w:tc>
          <w:tcPr>
            <w:tcW w:w="1611" w:type="dxa"/>
            <w:tcBorders>
              <w:top w:val="single" w:sz="4" w:space="0" w:color="auto"/>
              <w:left w:val="nil"/>
              <w:bottom w:val="single" w:sz="4" w:space="0" w:color="auto"/>
              <w:right w:val="single" w:sz="4" w:space="0" w:color="auto"/>
            </w:tcBorders>
            <w:noWrap/>
            <w:vAlign w:val="center"/>
          </w:tcPr>
          <w:p w14:paraId="3BB19239" w14:textId="2DBD0C04" w:rsidR="004E77B2" w:rsidRPr="004E77B2" w:rsidRDefault="0003267A" w:rsidP="00CE63CB">
            <w:pPr>
              <w:rPr>
                <w:rFonts w:asciiTheme="minorHAnsi" w:hAnsiTheme="minorHAnsi" w:cs="Arial"/>
                <w:b/>
                <w:sz w:val="18"/>
                <w:szCs w:val="18"/>
                <w:lang w:eastAsia="en-US"/>
              </w:rPr>
            </w:pPr>
            <w:r>
              <w:rPr>
                <w:rFonts w:asciiTheme="minorHAnsi" w:hAnsiTheme="minorHAnsi" w:cs="Arial"/>
                <w:b/>
                <w:sz w:val="18"/>
                <w:szCs w:val="18"/>
              </w:rPr>
              <w:t>53</w:t>
            </w:r>
            <w:r w:rsidR="009B642E">
              <w:rPr>
                <w:rFonts w:asciiTheme="minorHAnsi" w:hAnsiTheme="minorHAnsi" w:cs="Arial"/>
                <w:b/>
                <w:sz w:val="18"/>
                <w:szCs w:val="18"/>
              </w:rPr>
              <w:t xml:space="preserve"> staffs</w:t>
            </w:r>
          </w:p>
        </w:tc>
        <w:tc>
          <w:tcPr>
            <w:tcW w:w="4590" w:type="dxa"/>
            <w:tcBorders>
              <w:top w:val="single" w:sz="4" w:space="0" w:color="auto"/>
              <w:left w:val="nil"/>
              <w:bottom w:val="single" w:sz="4" w:space="0" w:color="auto"/>
              <w:right w:val="single" w:sz="4" w:space="0" w:color="auto"/>
            </w:tcBorders>
            <w:noWrap/>
          </w:tcPr>
          <w:p w14:paraId="697FD7DA" w14:textId="75117F1F" w:rsidR="009B642E" w:rsidRDefault="009B642E" w:rsidP="009B642E">
            <w:pPr>
              <w:rPr>
                <w:rFonts w:asciiTheme="minorHAnsi" w:hAnsiTheme="minorHAnsi" w:cs="Arial"/>
                <w:color w:val="auto"/>
                <w:sz w:val="21"/>
                <w:szCs w:val="21"/>
                <w:lang w:val="en-GB" w:eastAsia="en-GB"/>
              </w:rPr>
            </w:pPr>
            <w:r w:rsidRPr="009B642E">
              <w:rPr>
                <w:rFonts w:asciiTheme="minorHAnsi" w:hAnsiTheme="minorHAnsi" w:cs="Arial"/>
                <w:color w:val="auto"/>
                <w:sz w:val="21"/>
                <w:szCs w:val="21"/>
                <w:lang w:val="en-GB" w:eastAsia="en-GB"/>
              </w:rPr>
              <w:t>Provision of Insurance Services for Group Personal Accident For Welthungerhilfe’s national staff</w:t>
            </w:r>
          </w:p>
          <w:p w14:paraId="3B46CD8F" w14:textId="2648C62F" w:rsidR="008B5BCD" w:rsidRDefault="008B5BCD" w:rsidP="009B642E">
            <w:pPr>
              <w:rPr>
                <w:rFonts w:asciiTheme="minorHAnsi" w:hAnsiTheme="minorHAnsi" w:cs="Arial"/>
                <w:color w:val="auto"/>
                <w:sz w:val="21"/>
                <w:szCs w:val="21"/>
                <w:lang w:val="en-GB" w:eastAsia="en-GB"/>
              </w:rPr>
            </w:pPr>
          </w:p>
          <w:p w14:paraId="50E7CDBE" w14:textId="5D42F2C0" w:rsidR="008B5BCD" w:rsidRPr="009B642E" w:rsidRDefault="008B5BCD" w:rsidP="009B642E">
            <w:pPr>
              <w:rPr>
                <w:rFonts w:asciiTheme="minorHAnsi" w:hAnsiTheme="minorHAnsi" w:cs="Arial"/>
                <w:color w:val="auto"/>
                <w:sz w:val="21"/>
                <w:szCs w:val="21"/>
                <w:lang w:val="en-GB" w:eastAsia="en-GB"/>
              </w:rPr>
            </w:pPr>
            <w:r>
              <w:rPr>
                <w:rFonts w:asciiTheme="minorHAnsi" w:hAnsiTheme="minorHAnsi" w:cs="Arial"/>
                <w:color w:val="auto"/>
                <w:sz w:val="21"/>
                <w:szCs w:val="21"/>
                <w:lang w:val="en-GB" w:eastAsia="en-GB"/>
              </w:rPr>
              <w:t xml:space="preserve">Annual Salary to be ensured: </w:t>
            </w:r>
            <w:r w:rsidR="00E612FE" w:rsidRPr="00E612FE">
              <w:rPr>
                <w:rFonts w:asciiTheme="minorBidi" w:hAnsiTheme="minorBidi"/>
              </w:rPr>
              <w:t>$576,033.24</w:t>
            </w:r>
          </w:p>
          <w:p w14:paraId="0281F338" w14:textId="77777777" w:rsidR="004E77B2" w:rsidRPr="009B642E" w:rsidRDefault="004E77B2" w:rsidP="009B642E">
            <w:pPr>
              <w:rPr>
                <w:rFonts w:asciiTheme="minorHAnsi" w:hAnsiTheme="minorHAnsi" w:cs="Arial"/>
                <w:b/>
                <w:sz w:val="18"/>
                <w:szCs w:val="18"/>
                <w:lang w:val="en-GB"/>
              </w:rPr>
            </w:pPr>
          </w:p>
        </w:tc>
        <w:tc>
          <w:tcPr>
            <w:tcW w:w="2340" w:type="dxa"/>
            <w:tcBorders>
              <w:top w:val="single" w:sz="4" w:space="0" w:color="auto"/>
              <w:left w:val="nil"/>
              <w:bottom w:val="single" w:sz="4" w:space="0" w:color="auto"/>
              <w:right w:val="single" w:sz="4" w:space="0" w:color="auto"/>
            </w:tcBorders>
            <w:noWrap/>
            <w:vAlign w:val="center"/>
          </w:tcPr>
          <w:p w14:paraId="4E5C58E6" w14:textId="1B21B85E" w:rsidR="004E77B2" w:rsidRPr="004E77B2" w:rsidRDefault="004E77B2" w:rsidP="00495B24">
            <w:pPr>
              <w:rPr>
                <w:rFonts w:asciiTheme="minorHAnsi" w:hAnsiTheme="minorHAnsi" w:cs="Arial"/>
                <w:b/>
                <w:sz w:val="18"/>
                <w:szCs w:val="18"/>
              </w:rPr>
            </w:pPr>
          </w:p>
        </w:tc>
      </w:tr>
      <w:bookmarkEnd w:id="1"/>
    </w:tbl>
    <w:p w14:paraId="37C9814A" w14:textId="77777777" w:rsidR="000F3D91" w:rsidRDefault="000F3D91" w:rsidP="00A87FB2">
      <w:pPr>
        <w:pStyle w:val="Text"/>
        <w:ind w:left="0"/>
        <w:rPr>
          <w:rFonts w:asciiTheme="minorHAnsi" w:hAnsiTheme="minorHAnsi"/>
          <w:sz w:val="21"/>
          <w:szCs w:val="21"/>
          <w:highlight w:val="yellow"/>
        </w:rPr>
      </w:pPr>
    </w:p>
    <w:p w14:paraId="4FB1D21B" w14:textId="77777777" w:rsidR="000F3D91" w:rsidRDefault="000F3D91" w:rsidP="00A87FB2">
      <w:pPr>
        <w:pStyle w:val="Text"/>
        <w:ind w:left="0"/>
        <w:rPr>
          <w:rFonts w:asciiTheme="minorHAnsi" w:hAnsiTheme="minorHAnsi"/>
          <w:sz w:val="21"/>
          <w:szCs w:val="21"/>
          <w:highlight w:val="yellow"/>
        </w:rPr>
      </w:pPr>
    </w:p>
    <w:p w14:paraId="73D62827" w14:textId="269F94BB" w:rsidR="00C44AD2" w:rsidRPr="00C44AD2" w:rsidRDefault="00C32C29" w:rsidP="00C44AD2">
      <w:pPr>
        <w:pStyle w:val="Text"/>
        <w:ind w:left="0"/>
        <w:rPr>
          <w:rFonts w:asciiTheme="minorHAnsi" w:hAnsiTheme="minorHAnsi"/>
          <w:b/>
          <w:sz w:val="21"/>
          <w:szCs w:val="21"/>
        </w:rPr>
      </w:pPr>
      <w:bookmarkStart w:id="2" w:name="_Hlk532801200"/>
      <w:r>
        <w:rPr>
          <w:rFonts w:asciiTheme="minorHAnsi" w:hAnsiTheme="minorHAnsi"/>
          <w:b/>
          <w:sz w:val="21"/>
          <w:szCs w:val="21"/>
        </w:rPr>
        <w:t>4</w:t>
      </w:r>
      <w:r w:rsidR="00C44AD2" w:rsidRPr="00C44AD2">
        <w:rPr>
          <w:rFonts w:asciiTheme="minorHAnsi" w:hAnsiTheme="minorHAnsi"/>
          <w:b/>
          <w:sz w:val="21"/>
          <w:szCs w:val="21"/>
        </w:rPr>
        <w:t xml:space="preserve">. Participation </w:t>
      </w:r>
    </w:p>
    <w:bookmarkEnd w:id="2"/>
    <w:p w14:paraId="79CF51E8" w14:textId="7E0D7E15" w:rsidR="00C44AD2" w:rsidRDefault="00527855" w:rsidP="00C44AD2">
      <w:pPr>
        <w:pStyle w:val="Text"/>
        <w:ind w:left="0"/>
        <w:rPr>
          <w:rFonts w:asciiTheme="minorHAnsi" w:hAnsiTheme="minorHAnsi"/>
          <w:sz w:val="21"/>
          <w:szCs w:val="21"/>
        </w:rPr>
      </w:pPr>
      <w:r>
        <w:rPr>
          <w:rFonts w:asciiTheme="minorHAnsi" w:hAnsiTheme="minorHAnsi"/>
          <w:sz w:val="21"/>
          <w:szCs w:val="21"/>
        </w:rPr>
        <w:t>The t</w:t>
      </w:r>
      <w:r w:rsidR="00C44AD2" w:rsidRPr="00C44AD2">
        <w:rPr>
          <w:rFonts w:asciiTheme="minorHAnsi" w:hAnsiTheme="minorHAnsi"/>
          <w:sz w:val="21"/>
          <w:szCs w:val="21"/>
        </w:rPr>
        <w:t>endering is open on equal terms to natural and legal persons (participating either individually or in a grouping (consortium) of tenderers) which are established in any state</w:t>
      </w:r>
    </w:p>
    <w:p w14:paraId="7CD891F8" w14:textId="77777777" w:rsidR="00C6414C" w:rsidRDefault="00C6414C" w:rsidP="007635B1">
      <w:pPr>
        <w:pStyle w:val="Text"/>
        <w:ind w:left="0"/>
        <w:rPr>
          <w:rFonts w:asciiTheme="minorHAnsi" w:hAnsiTheme="minorHAnsi"/>
          <w:sz w:val="21"/>
          <w:szCs w:val="21"/>
        </w:rPr>
      </w:pPr>
    </w:p>
    <w:p w14:paraId="53353525" w14:textId="77777777" w:rsidR="0088341B" w:rsidRDefault="0088341B" w:rsidP="0088341B">
      <w:pPr>
        <w:pStyle w:val="Default"/>
        <w:rPr>
          <w:color w:val="auto"/>
        </w:rPr>
      </w:pPr>
    </w:p>
    <w:p w14:paraId="3B44B365" w14:textId="17037341" w:rsidR="0088341B" w:rsidRDefault="00C32C29" w:rsidP="0088341B">
      <w:pPr>
        <w:pStyle w:val="Text"/>
        <w:ind w:left="0"/>
        <w:rPr>
          <w:rFonts w:asciiTheme="minorHAnsi" w:hAnsiTheme="minorHAnsi"/>
          <w:b/>
          <w:sz w:val="21"/>
          <w:szCs w:val="21"/>
        </w:rPr>
      </w:pPr>
      <w:r>
        <w:rPr>
          <w:rFonts w:asciiTheme="minorHAnsi" w:hAnsiTheme="minorHAnsi"/>
          <w:b/>
          <w:sz w:val="21"/>
          <w:szCs w:val="21"/>
        </w:rPr>
        <w:t>5</w:t>
      </w:r>
      <w:r w:rsidR="0088341B">
        <w:rPr>
          <w:rFonts w:asciiTheme="minorHAnsi" w:hAnsiTheme="minorHAnsi"/>
          <w:b/>
          <w:sz w:val="21"/>
          <w:szCs w:val="21"/>
        </w:rPr>
        <w:t xml:space="preserve">. </w:t>
      </w:r>
      <w:r w:rsidR="0088341B" w:rsidRPr="0088341B">
        <w:rPr>
          <w:rFonts w:asciiTheme="minorHAnsi" w:hAnsiTheme="minorHAnsi"/>
          <w:b/>
          <w:sz w:val="21"/>
          <w:szCs w:val="21"/>
        </w:rPr>
        <w:t>Anti-Terrorism Policy</w:t>
      </w:r>
    </w:p>
    <w:p w14:paraId="6758A645" w14:textId="77777777" w:rsidR="0088341B" w:rsidRPr="0088341B" w:rsidRDefault="0088341B" w:rsidP="0088341B">
      <w:pPr>
        <w:pStyle w:val="Text"/>
        <w:ind w:left="0"/>
        <w:rPr>
          <w:rFonts w:asciiTheme="minorHAnsi" w:hAnsiTheme="minorHAnsi"/>
          <w:sz w:val="21"/>
          <w:szCs w:val="21"/>
        </w:rPr>
      </w:pPr>
      <w:r w:rsidRPr="0088341B">
        <w:rPr>
          <w:rFonts w:asciiTheme="minorHAnsi" w:hAnsiTheme="minorHAnsi"/>
          <w:sz w:val="21"/>
          <w:szCs w:val="21"/>
        </w:rPr>
        <w:t xml:space="preserve">The Contracting Authority renounces all forms of terrorism and will never knowingly support, </w:t>
      </w:r>
      <w:r>
        <w:rPr>
          <w:rFonts w:asciiTheme="minorHAnsi" w:hAnsiTheme="minorHAnsi"/>
          <w:sz w:val="21"/>
          <w:szCs w:val="21"/>
        </w:rPr>
        <w:t xml:space="preserve">tolerate or encourage </w:t>
      </w:r>
      <w:r w:rsidRPr="0088341B">
        <w:rPr>
          <w:rFonts w:asciiTheme="minorHAnsi" w:hAnsiTheme="minorHAnsi"/>
          <w:sz w:val="21"/>
          <w:szCs w:val="21"/>
        </w:rPr>
        <w:t>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 in particular against the financing of terrorism. It is the policy of the Contracting Authority to seek to ensure that none of its and its donor funds are used, directly or indirectly, to provide support to individuals or entities associated with terrorism or money laundering. Therefore, the Contracting Authority will match their suppliers and Service providers against the Sanctions lists on a regular basis. By submitting an offer, suppliers and service providers agree to this.</w:t>
      </w:r>
    </w:p>
    <w:p w14:paraId="4EEF8E7D" w14:textId="77777777" w:rsidR="00C6414C" w:rsidRDefault="00C6414C" w:rsidP="0088341B">
      <w:pPr>
        <w:pStyle w:val="Text"/>
        <w:ind w:left="0"/>
        <w:rPr>
          <w:rFonts w:asciiTheme="minorHAnsi" w:hAnsiTheme="minorHAnsi"/>
          <w:sz w:val="21"/>
          <w:szCs w:val="21"/>
        </w:rPr>
      </w:pPr>
    </w:p>
    <w:p w14:paraId="573A410D" w14:textId="12004AF9" w:rsidR="007635B1" w:rsidRPr="007635B1" w:rsidRDefault="00C32C29" w:rsidP="007635B1">
      <w:pPr>
        <w:pStyle w:val="Text"/>
        <w:ind w:left="0"/>
        <w:rPr>
          <w:rFonts w:asciiTheme="minorHAnsi" w:hAnsiTheme="minorHAnsi"/>
          <w:b/>
          <w:sz w:val="21"/>
          <w:szCs w:val="21"/>
        </w:rPr>
      </w:pPr>
      <w:r>
        <w:rPr>
          <w:rFonts w:asciiTheme="minorHAnsi" w:hAnsiTheme="minorHAnsi"/>
          <w:b/>
          <w:sz w:val="21"/>
          <w:szCs w:val="21"/>
        </w:rPr>
        <w:t>6</w:t>
      </w:r>
      <w:r w:rsidR="007635B1">
        <w:rPr>
          <w:rFonts w:asciiTheme="minorHAnsi" w:hAnsiTheme="minorHAnsi"/>
          <w:b/>
          <w:sz w:val="21"/>
          <w:szCs w:val="21"/>
        </w:rPr>
        <w:t xml:space="preserve">. </w:t>
      </w:r>
      <w:r w:rsidR="000B7E0B">
        <w:rPr>
          <w:rFonts w:asciiTheme="minorHAnsi" w:hAnsiTheme="minorHAnsi"/>
          <w:b/>
          <w:noProof/>
          <w:sz w:val="21"/>
          <w:szCs w:val="21"/>
        </w:rPr>
        <w:t>The l</w:t>
      </w:r>
      <w:r w:rsidR="007635B1" w:rsidRPr="000B7E0B">
        <w:rPr>
          <w:rFonts w:asciiTheme="minorHAnsi" w:hAnsiTheme="minorHAnsi"/>
          <w:b/>
          <w:noProof/>
          <w:sz w:val="21"/>
          <w:szCs w:val="21"/>
        </w:rPr>
        <w:t>anguage</w:t>
      </w:r>
      <w:r w:rsidR="00AA4C25">
        <w:rPr>
          <w:rFonts w:asciiTheme="minorHAnsi" w:hAnsiTheme="minorHAnsi"/>
          <w:b/>
          <w:sz w:val="21"/>
          <w:szCs w:val="21"/>
        </w:rPr>
        <w:t xml:space="preserve"> of bid</w:t>
      </w:r>
    </w:p>
    <w:p w14:paraId="70DE8249" w14:textId="65DD8393" w:rsidR="00DB414D" w:rsidRDefault="007635B1" w:rsidP="00DB414D">
      <w:pPr>
        <w:pStyle w:val="Text"/>
        <w:ind w:left="0"/>
        <w:rPr>
          <w:rFonts w:asciiTheme="minorHAnsi" w:hAnsiTheme="minorHAnsi"/>
          <w:sz w:val="21"/>
          <w:szCs w:val="21"/>
        </w:rPr>
      </w:pPr>
      <w:r w:rsidRPr="007635B1">
        <w:rPr>
          <w:rFonts w:asciiTheme="minorHAnsi" w:hAnsiTheme="minorHAnsi"/>
          <w:sz w:val="21"/>
          <w:szCs w:val="21"/>
        </w:rPr>
        <w:t>The tender, all correspondence</w:t>
      </w:r>
      <w:r w:rsidR="000B7E0B">
        <w:rPr>
          <w:rFonts w:asciiTheme="minorHAnsi" w:hAnsiTheme="minorHAnsi"/>
          <w:sz w:val="21"/>
          <w:szCs w:val="21"/>
        </w:rPr>
        <w:t>,</w:t>
      </w:r>
      <w:r w:rsidRPr="007635B1">
        <w:rPr>
          <w:rFonts w:asciiTheme="minorHAnsi" w:hAnsiTheme="minorHAnsi"/>
          <w:sz w:val="21"/>
          <w:szCs w:val="21"/>
        </w:rPr>
        <w:t xml:space="preserve"> </w:t>
      </w:r>
      <w:r w:rsidRPr="000B7E0B">
        <w:rPr>
          <w:rFonts w:asciiTheme="minorHAnsi" w:hAnsiTheme="minorHAnsi"/>
          <w:noProof/>
          <w:sz w:val="21"/>
          <w:szCs w:val="21"/>
        </w:rPr>
        <w:t>and</w:t>
      </w:r>
      <w:r w:rsidRPr="007635B1">
        <w:rPr>
          <w:rFonts w:asciiTheme="minorHAnsi" w:hAnsiTheme="minorHAnsi"/>
          <w:sz w:val="21"/>
          <w:szCs w:val="21"/>
        </w:rPr>
        <w:t xml:space="preserve"> documents related to the tender exchanged by the bidder and the Contracting Authority must be written in the language of the procedure, which is</w:t>
      </w:r>
      <w:r w:rsidRPr="007635B1">
        <w:rPr>
          <w:rFonts w:asciiTheme="minorHAnsi" w:hAnsiTheme="minorHAnsi"/>
          <w:b/>
          <w:sz w:val="21"/>
          <w:szCs w:val="21"/>
        </w:rPr>
        <w:t xml:space="preserve"> </w:t>
      </w:r>
      <w:r w:rsidR="009B642E">
        <w:rPr>
          <w:rFonts w:asciiTheme="minorHAnsi" w:hAnsiTheme="minorHAnsi"/>
          <w:sz w:val="21"/>
          <w:szCs w:val="21"/>
        </w:rPr>
        <w:t>English.</w:t>
      </w:r>
    </w:p>
    <w:p w14:paraId="2339204F" w14:textId="77777777" w:rsidR="00DB414D" w:rsidRDefault="00DB414D" w:rsidP="00DB414D">
      <w:pPr>
        <w:pStyle w:val="Text"/>
        <w:ind w:left="0"/>
        <w:rPr>
          <w:rFonts w:asciiTheme="minorHAnsi" w:hAnsiTheme="minorHAnsi"/>
          <w:sz w:val="21"/>
          <w:szCs w:val="21"/>
        </w:rPr>
      </w:pPr>
    </w:p>
    <w:p w14:paraId="61993EDA" w14:textId="335DF014" w:rsidR="00DB414D" w:rsidRPr="00DB414D" w:rsidRDefault="00C32C29" w:rsidP="00DB414D">
      <w:pPr>
        <w:pStyle w:val="Text"/>
        <w:ind w:left="0"/>
        <w:rPr>
          <w:rFonts w:asciiTheme="minorHAnsi" w:hAnsiTheme="minorHAnsi"/>
          <w:b/>
          <w:sz w:val="21"/>
          <w:szCs w:val="21"/>
        </w:rPr>
      </w:pPr>
      <w:r>
        <w:rPr>
          <w:rFonts w:asciiTheme="minorHAnsi" w:hAnsiTheme="minorHAnsi"/>
          <w:b/>
          <w:sz w:val="21"/>
          <w:szCs w:val="21"/>
        </w:rPr>
        <w:t>7</w:t>
      </w:r>
      <w:r w:rsidR="00DB414D" w:rsidRPr="00DB414D">
        <w:rPr>
          <w:rFonts w:asciiTheme="minorHAnsi" w:hAnsiTheme="minorHAnsi"/>
          <w:b/>
          <w:sz w:val="21"/>
          <w:szCs w:val="21"/>
        </w:rPr>
        <w:t>. Contradiction</w:t>
      </w:r>
      <w:r w:rsidR="00AA4C25">
        <w:rPr>
          <w:rFonts w:asciiTheme="minorHAnsi" w:hAnsiTheme="minorHAnsi"/>
          <w:b/>
          <w:sz w:val="21"/>
          <w:szCs w:val="21"/>
        </w:rPr>
        <w:t xml:space="preserve"> or errors in the bid documents</w:t>
      </w:r>
      <w:r w:rsidR="00DB414D" w:rsidRPr="00DB414D">
        <w:rPr>
          <w:rFonts w:asciiTheme="minorHAnsi" w:hAnsiTheme="minorHAnsi"/>
          <w:b/>
          <w:sz w:val="21"/>
          <w:szCs w:val="21"/>
        </w:rPr>
        <w:t xml:space="preserve"> </w:t>
      </w:r>
    </w:p>
    <w:p w14:paraId="27E00A48" w14:textId="1CA0B533" w:rsidR="00CD2F64" w:rsidRDefault="00DB414D" w:rsidP="00DB414D">
      <w:pPr>
        <w:pStyle w:val="Text"/>
        <w:ind w:left="0"/>
        <w:rPr>
          <w:rFonts w:asciiTheme="minorHAnsi" w:hAnsiTheme="minorHAnsi"/>
          <w:sz w:val="21"/>
          <w:szCs w:val="21"/>
        </w:rPr>
      </w:pPr>
      <w:r w:rsidRPr="000325C6">
        <w:rPr>
          <w:rFonts w:asciiTheme="minorHAnsi" w:hAnsiTheme="minorHAnsi"/>
          <w:sz w:val="21"/>
          <w:szCs w:val="21"/>
        </w:rPr>
        <w:t xml:space="preserve">If the bidder notices contradictions or errors in the bid document or specifications that are unclear, the bidder must clarify the issue by making queries </w:t>
      </w:r>
      <w:r>
        <w:rPr>
          <w:rFonts w:asciiTheme="minorHAnsi" w:hAnsiTheme="minorHAnsi"/>
          <w:sz w:val="21"/>
          <w:szCs w:val="21"/>
        </w:rPr>
        <w:t xml:space="preserve">before the set </w:t>
      </w:r>
      <w:r>
        <w:rPr>
          <w:rFonts w:ascii="Calibri" w:hAnsi="Calibri"/>
          <w:b/>
          <w:sz w:val="21"/>
          <w:szCs w:val="21"/>
        </w:rPr>
        <w:t>d</w:t>
      </w:r>
      <w:r w:rsidRPr="009D054E">
        <w:rPr>
          <w:rFonts w:ascii="Calibri" w:hAnsi="Calibri"/>
          <w:b/>
          <w:sz w:val="21"/>
          <w:szCs w:val="21"/>
        </w:rPr>
        <w:t>eadline for submission of inquiries/questions</w:t>
      </w:r>
      <w:r w:rsidRPr="000325C6">
        <w:rPr>
          <w:rFonts w:asciiTheme="minorHAnsi" w:hAnsiTheme="minorHAnsi"/>
          <w:sz w:val="21"/>
          <w:szCs w:val="21"/>
        </w:rPr>
        <w:t xml:space="preserve">. </w:t>
      </w:r>
    </w:p>
    <w:p w14:paraId="467A6FA7" w14:textId="35BC763A" w:rsidR="00C32C29" w:rsidRDefault="00DB414D" w:rsidP="00DB414D">
      <w:pPr>
        <w:pStyle w:val="Text"/>
        <w:ind w:left="0"/>
        <w:rPr>
          <w:rFonts w:asciiTheme="minorHAnsi" w:hAnsiTheme="minorHAnsi"/>
          <w:sz w:val="21"/>
          <w:szCs w:val="21"/>
        </w:rPr>
      </w:pPr>
      <w:r w:rsidRPr="000325C6">
        <w:rPr>
          <w:rFonts w:asciiTheme="minorHAnsi" w:hAnsiTheme="minorHAnsi"/>
          <w:sz w:val="21"/>
          <w:szCs w:val="21"/>
        </w:rPr>
        <w:t>The principle hereby agrees to clarify all queries to all interested bidders upon request</w:t>
      </w:r>
      <w:r w:rsidR="00C6414C">
        <w:rPr>
          <w:rFonts w:asciiTheme="minorHAnsi" w:hAnsiTheme="minorHAnsi"/>
          <w:sz w:val="21"/>
          <w:szCs w:val="21"/>
        </w:rPr>
        <w:t xml:space="preserve"> in email/ messaging form through the EU-Supply portal</w:t>
      </w:r>
      <w:r w:rsidRPr="000325C6">
        <w:rPr>
          <w:rFonts w:asciiTheme="minorHAnsi" w:hAnsiTheme="minorHAnsi"/>
          <w:sz w:val="21"/>
          <w:szCs w:val="21"/>
        </w:rPr>
        <w:t>.</w:t>
      </w:r>
    </w:p>
    <w:p w14:paraId="57EAF4DF" w14:textId="40B7C2BF" w:rsidR="00DB414D" w:rsidRPr="00DB414D" w:rsidRDefault="00C32C29" w:rsidP="00DB414D">
      <w:pPr>
        <w:pStyle w:val="Text"/>
        <w:ind w:left="0"/>
        <w:rPr>
          <w:rFonts w:asciiTheme="minorHAnsi" w:hAnsiTheme="minorHAnsi"/>
          <w:b/>
          <w:sz w:val="21"/>
          <w:szCs w:val="21"/>
        </w:rPr>
      </w:pPr>
      <w:r>
        <w:rPr>
          <w:rFonts w:asciiTheme="minorHAnsi" w:hAnsiTheme="minorHAnsi"/>
          <w:b/>
          <w:sz w:val="21"/>
          <w:szCs w:val="21"/>
        </w:rPr>
        <w:t>8</w:t>
      </w:r>
      <w:r w:rsidR="00DB414D" w:rsidRPr="00DB414D">
        <w:rPr>
          <w:rFonts w:asciiTheme="minorHAnsi" w:hAnsiTheme="minorHAnsi"/>
          <w:b/>
          <w:sz w:val="21"/>
          <w:szCs w:val="21"/>
        </w:rPr>
        <w:t>. Alteratio</w:t>
      </w:r>
      <w:r w:rsidR="00AA4C25">
        <w:rPr>
          <w:rFonts w:asciiTheme="minorHAnsi" w:hAnsiTheme="minorHAnsi"/>
          <w:b/>
          <w:sz w:val="21"/>
          <w:szCs w:val="21"/>
        </w:rPr>
        <w:t>n or withdrawal of bids</w:t>
      </w:r>
    </w:p>
    <w:p w14:paraId="6BC102EC" w14:textId="77777777" w:rsidR="00DB414D" w:rsidRDefault="00DB414D" w:rsidP="00DB414D">
      <w:pPr>
        <w:pStyle w:val="Text"/>
        <w:ind w:left="0"/>
        <w:rPr>
          <w:rFonts w:asciiTheme="minorHAnsi" w:hAnsiTheme="minorHAnsi"/>
          <w:sz w:val="21"/>
          <w:szCs w:val="21"/>
        </w:rPr>
      </w:pPr>
      <w:r w:rsidRPr="000325C6">
        <w:rPr>
          <w:rFonts w:asciiTheme="minorHAnsi" w:hAnsiTheme="minorHAnsi"/>
          <w:sz w:val="21"/>
          <w:szCs w:val="21"/>
        </w:rPr>
        <w:t>Bidders may alter or withdraw their tenders by written notification</w:t>
      </w:r>
      <w:r>
        <w:rPr>
          <w:rFonts w:asciiTheme="minorHAnsi" w:hAnsiTheme="minorHAnsi"/>
          <w:sz w:val="21"/>
          <w:szCs w:val="21"/>
        </w:rPr>
        <w:t xml:space="preserve"> through the EU-</w:t>
      </w:r>
      <w:r w:rsidR="00C6414C">
        <w:rPr>
          <w:rFonts w:asciiTheme="minorHAnsi" w:hAnsiTheme="minorHAnsi"/>
          <w:sz w:val="21"/>
          <w:szCs w:val="21"/>
        </w:rPr>
        <w:t>supply p</w:t>
      </w:r>
      <w:r>
        <w:rPr>
          <w:rFonts w:asciiTheme="minorHAnsi" w:hAnsiTheme="minorHAnsi"/>
          <w:sz w:val="21"/>
          <w:szCs w:val="21"/>
        </w:rPr>
        <w:t>ortal</w:t>
      </w:r>
      <w:r w:rsidRPr="000325C6">
        <w:rPr>
          <w:rFonts w:asciiTheme="minorHAnsi" w:hAnsiTheme="minorHAnsi"/>
          <w:sz w:val="21"/>
          <w:szCs w:val="21"/>
        </w:rPr>
        <w:t xml:space="preserve"> prior to the deadline for submission of the </w:t>
      </w:r>
      <w:r w:rsidRPr="000325C6">
        <w:rPr>
          <w:rFonts w:asciiTheme="minorHAnsi" w:hAnsiTheme="minorHAnsi"/>
          <w:noProof/>
          <w:sz w:val="21"/>
          <w:szCs w:val="21"/>
        </w:rPr>
        <w:t>bid</w:t>
      </w:r>
      <w:r w:rsidRPr="000325C6">
        <w:rPr>
          <w:rFonts w:asciiTheme="minorHAnsi" w:hAnsiTheme="minorHAnsi"/>
          <w:sz w:val="21"/>
          <w:szCs w:val="21"/>
        </w:rPr>
        <w:t xml:space="preserve"> document. No bid may be altered after this deadline. Withdrawals must be unconditional and will end all participation in the tender procedure. </w:t>
      </w:r>
    </w:p>
    <w:p w14:paraId="669A17DC" w14:textId="77777777" w:rsidR="00AA4C25" w:rsidRDefault="00DB414D" w:rsidP="00AA4C25">
      <w:pPr>
        <w:pStyle w:val="Text"/>
        <w:ind w:left="0"/>
        <w:rPr>
          <w:rFonts w:asciiTheme="minorHAnsi" w:hAnsiTheme="minorHAnsi"/>
          <w:sz w:val="21"/>
          <w:szCs w:val="21"/>
        </w:rPr>
      </w:pPr>
      <w:r w:rsidRPr="000325C6">
        <w:rPr>
          <w:rFonts w:asciiTheme="minorHAnsi" w:hAnsiTheme="minorHAnsi"/>
          <w:sz w:val="21"/>
          <w:szCs w:val="21"/>
        </w:rPr>
        <w:t xml:space="preserve">No bid may be withdrawn in the interval between the deadline for submission and bid opening of bids and the expiry of the tender validity period. Any correction of information must be </w:t>
      </w:r>
      <w:r>
        <w:rPr>
          <w:rFonts w:asciiTheme="minorHAnsi" w:hAnsiTheme="minorHAnsi"/>
          <w:noProof/>
          <w:sz w:val="21"/>
          <w:szCs w:val="21"/>
        </w:rPr>
        <w:t>explicit</w:t>
      </w:r>
      <w:r w:rsidR="00B844D2">
        <w:rPr>
          <w:rFonts w:asciiTheme="minorHAnsi" w:hAnsiTheme="minorHAnsi"/>
          <w:sz w:val="21"/>
          <w:szCs w:val="21"/>
        </w:rPr>
        <w:t xml:space="preserve"> and is to be confirmed through the EU-Supply in email/messaging form</w:t>
      </w:r>
      <w:r w:rsidRPr="000325C6">
        <w:rPr>
          <w:rFonts w:asciiTheme="minorHAnsi" w:hAnsiTheme="minorHAnsi"/>
          <w:sz w:val="21"/>
          <w:szCs w:val="21"/>
        </w:rPr>
        <w:t>.</w:t>
      </w:r>
    </w:p>
    <w:p w14:paraId="40924424" w14:textId="77777777" w:rsidR="0088341B" w:rsidRDefault="0088341B" w:rsidP="00AA4C25">
      <w:pPr>
        <w:pStyle w:val="Text"/>
        <w:ind w:left="0"/>
        <w:rPr>
          <w:rFonts w:asciiTheme="minorHAnsi" w:hAnsiTheme="minorHAnsi"/>
          <w:sz w:val="21"/>
          <w:szCs w:val="21"/>
        </w:rPr>
      </w:pPr>
    </w:p>
    <w:p w14:paraId="464CDE29" w14:textId="4C64FDCE" w:rsidR="00DB414D" w:rsidRPr="00AA4C25" w:rsidRDefault="00C32C29" w:rsidP="00AA4C25">
      <w:pPr>
        <w:pStyle w:val="Text"/>
        <w:ind w:left="0"/>
        <w:rPr>
          <w:rFonts w:asciiTheme="minorHAnsi" w:hAnsiTheme="minorHAnsi"/>
          <w:b/>
          <w:sz w:val="21"/>
          <w:szCs w:val="21"/>
        </w:rPr>
      </w:pPr>
      <w:r>
        <w:rPr>
          <w:rFonts w:asciiTheme="minorHAnsi" w:hAnsiTheme="minorHAnsi"/>
          <w:b/>
          <w:sz w:val="21"/>
          <w:szCs w:val="21"/>
        </w:rPr>
        <w:t>9</w:t>
      </w:r>
      <w:r w:rsidR="00AA4C25" w:rsidRPr="00AA4C25">
        <w:rPr>
          <w:rFonts w:asciiTheme="minorHAnsi" w:hAnsiTheme="minorHAnsi"/>
          <w:b/>
          <w:sz w:val="21"/>
          <w:szCs w:val="21"/>
        </w:rPr>
        <w:t xml:space="preserve">. </w:t>
      </w:r>
      <w:r w:rsidR="00DB414D" w:rsidRPr="00AA4C25">
        <w:rPr>
          <w:rFonts w:asciiTheme="minorHAnsi" w:hAnsiTheme="minorHAnsi"/>
          <w:b/>
          <w:sz w:val="21"/>
          <w:szCs w:val="21"/>
        </w:rPr>
        <w:t>Errors in Calculations</w:t>
      </w:r>
    </w:p>
    <w:p w14:paraId="0DF3B6DF" w14:textId="77777777" w:rsidR="00DB414D" w:rsidRPr="000325C6" w:rsidRDefault="00DB414D" w:rsidP="00AA4C25">
      <w:pPr>
        <w:pStyle w:val="Text"/>
        <w:ind w:left="0"/>
        <w:rPr>
          <w:rFonts w:asciiTheme="minorHAnsi" w:hAnsiTheme="minorHAnsi"/>
          <w:b/>
          <w:i/>
          <w:sz w:val="21"/>
          <w:szCs w:val="21"/>
          <w:u w:val="single"/>
        </w:rPr>
      </w:pPr>
      <w:r w:rsidRPr="000325C6">
        <w:rPr>
          <w:rFonts w:asciiTheme="minorHAnsi" w:hAnsiTheme="minorHAnsi"/>
          <w:sz w:val="21"/>
          <w:szCs w:val="21"/>
        </w:rPr>
        <w:t>Bids submitted by interested bidders will be checked for any arithmetical errors in computation and summation. Errors will be corrected by the evaluation committee as follows:</w:t>
      </w:r>
    </w:p>
    <w:p w14:paraId="10FA4D22" w14:textId="59D5093F" w:rsidR="00752A58" w:rsidRPr="00E612FE" w:rsidRDefault="00DB414D" w:rsidP="00E612FE">
      <w:pPr>
        <w:pStyle w:val="Bullet1"/>
        <w:rPr>
          <w:rFonts w:asciiTheme="minorHAnsi" w:hAnsiTheme="minorHAnsi"/>
          <w:sz w:val="21"/>
          <w:szCs w:val="21"/>
        </w:rPr>
      </w:pPr>
      <w:r w:rsidRPr="000325C6">
        <w:rPr>
          <w:rFonts w:asciiTheme="minorHAnsi" w:hAnsiTheme="minorHAnsi"/>
          <w:sz w:val="21"/>
          <w:szCs w:val="21"/>
        </w:rPr>
        <w:t>Where there is a discrepancy between amounts in figures and in words, the am</w:t>
      </w:r>
      <w:r>
        <w:rPr>
          <w:rFonts w:asciiTheme="minorHAnsi" w:hAnsiTheme="minorHAnsi"/>
          <w:sz w:val="21"/>
          <w:szCs w:val="21"/>
        </w:rPr>
        <w:t>ount in words will be the</w:t>
      </w:r>
      <w:r w:rsidRPr="000325C6">
        <w:rPr>
          <w:rFonts w:asciiTheme="minorHAnsi" w:hAnsiTheme="minorHAnsi"/>
          <w:sz w:val="21"/>
          <w:szCs w:val="21"/>
        </w:rPr>
        <w:t xml:space="preserve"> considered</w:t>
      </w:r>
      <w:r>
        <w:rPr>
          <w:rFonts w:asciiTheme="minorHAnsi" w:hAnsiTheme="minorHAnsi"/>
          <w:sz w:val="21"/>
          <w:szCs w:val="21"/>
        </w:rPr>
        <w:t xml:space="preserve"> amounts</w:t>
      </w:r>
      <w:r w:rsidRPr="000325C6">
        <w:rPr>
          <w:rFonts w:asciiTheme="minorHAnsi" w:hAnsiTheme="minorHAnsi"/>
          <w:sz w:val="21"/>
          <w:szCs w:val="21"/>
        </w:rPr>
        <w:t>.</w:t>
      </w:r>
    </w:p>
    <w:p w14:paraId="7D93CA05" w14:textId="70C6AD7B" w:rsidR="00DB414D" w:rsidRPr="000325C6" w:rsidRDefault="00DB414D" w:rsidP="00DB414D">
      <w:pPr>
        <w:pStyle w:val="Bullet1"/>
        <w:rPr>
          <w:rFonts w:asciiTheme="minorHAnsi" w:hAnsiTheme="minorHAnsi"/>
          <w:sz w:val="21"/>
          <w:szCs w:val="21"/>
        </w:rPr>
      </w:pPr>
      <w:r w:rsidRPr="000325C6">
        <w:rPr>
          <w:rFonts w:asciiTheme="minorHAnsi" w:hAnsiTheme="minorHAnsi"/>
          <w:sz w:val="21"/>
          <w:szCs w:val="21"/>
        </w:rPr>
        <w:t xml:space="preserve">Where there is a discrepancy between a unit price and the total amount derived from the multiplication of the unit price and the quantity, the unit price as quoted will be the price considered. </w:t>
      </w:r>
    </w:p>
    <w:p w14:paraId="29BA2458" w14:textId="77777777" w:rsidR="00DB414D" w:rsidRPr="000325C6" w:rsidRDefault="00DB414D" w:rsidP="00DB414D">
      <w:pPr>
        <w:pStyle w:val="Bullet1"/>
        <w:rPr>
          <w:rFonts w:asciiTheme="minorHAnsi" w:hAnsiTheme="minorHAnsi"/>
          <w:sz w:val="21"/>
          <w:szCs w:val="21"/>
        </w:rPr>
      </w:pPr>
      <w:r w:rsidRPr="000325C6">
        <w:rPr>
          <w:rFonts w:asciiTheme="minorHAnsi" w:hAnsiTheme="minorHAnsi"/>
          <w:sz w:val="21"/>
          <w:szCs w:val="21"/>
        </w:rPr>
        <w:t>Amounts corrected in this way will be binding on the bidder. If the bidder does not accept them, its bid will be rejected.</w:t>
      </w:r>
    </w:p>
    <w:p w14:paraId="687D17EB" w14:textId="77777777" w:rsidR="00662649" w:rsidRPr="00FA5D65" w:rsidRDefault="00662649" w:rsidP="00662649">
      <w:pPr>
        <w:jc w:val="both"/>
        <w:rPr>
          <w:rFonts w:ascii="Arial" w:hAnsi="Arial" w:cs="Arial"/>
          <w:sz w:val="20"/>
          <w:lang w:val="en-GB"/>
        </w:rPr>
      </w:pPr>
    </w:p>
    <w:p w14:paraId="220B896F" w14:textId="4488FA3A" w:rsidR="00662649" w:rsidRPr="00D108C0" w:rsidRDefault="00E64A57" w:rsidP="00E64A57">
      <w:pPr>
        <w:pStyle w:val="Text"/>
        <w:ind w:left="0"/>
        <w:rPr>
          <w:b/>
          <w:sz w:val="20"/>
          <w:szCs w:val="20"/>
          <w:u w:val="single"/>
        </w:rPr>
      </w:pPr>
      <w:r>
        <w:rPr>
          <w:rFonts w:asciiTheme="minorHAnsi" w:hAnsiTheme="minorHAnsi"/>
          <w:b/>
          <w:sz w:val="21"/>
          <w:szCs w:val="21"/>
        </w:rPr>
        <w:t>1</w:t>
      </w:r>
      <w:r w:rsidR="00C32C29">
        <w:rPr>
          <w:rFonts w:asciiTheme="minorHAnsi" w:hAnsiTheme="minorHAnsi"/>
          <w:b/>
          <w:sz w:val="21"/>
          <w:szCs w:val="21"/>
        </w:rPr>
        <w:t>0</w:t>
      </w:r>
      <w:r w:rsidR="00662649" w:rsidRPr="00E64A57">
        <w:rPr>
          <w:rFonts w:asciiTheme="minorHAnsi" w:hAnsiTheme="minorHAnsi"/>
          <w:b/>
          <w:sz w:val="21"/>
          <w:szCs w:val="21"/>
        </w:rPr>
        <w:t>. Prices</w:t>
      </w:r>
    </w:p>
    <w:p w14:paraId="2FA432DA" w14:textId="15D5FBB4" w:rsidR="00662649" w:rsidRPr="00E64A57" w:rsidRDefault="00662649" w:rsidP="00E64A57">
      <w:pPr>
        <w:pStyle w:val="Bullet1"/>
        <w:numPr>
          <w:ilvl w:val="0"/>
          <w:numId w:val="0"/>
        </w:numPr>
        <w:rPr>
          <w:rFonts w:asciiTheme="minorHAnsi" w:hAnsiTheme="minorHAnsi"/>
          <w:sz w:val="21"/>
          <w:szCs w:val="21"/>
        </w:rPr>
      </w:pPr>
      <w:r w:rsidRPr="00E64A57">
        <w:rPr>
          <w:rFonts w:asciiTheme="minorHAnsi" w:hAnsiTheme="minorHAnsi"/>
          <w:sz w:val="21"/>
          <w:szCs w:val="21"/>
        </w:rPr>
        <w:t xml:space="preserve">All prices in your quotation must be indicated in </w:t>
      </w:r>
      <w:r w:rsidR="009B642E">
        <w:rPr>
          <w:rFonts w:asciiTheme="minorHAnsi" w:hAnsiTheme="minorHAnsi"/>
          <w:sz w:val="21"/>
          <w:szCs w:val="21"/>
        </w:rPr>
        <w:t xml:space="preserve">American Dollars </w:t>
      </w:r>
      <w:r w:rsidR="009B642E" w:rsidRPr="00E612FE">
        <w:rPr>
          <w:rFonts w:asciiTheme="minorHAnsi" w:hAnsiTheme="minorHAnsi"/>
          <w:b/>
          <w:sz w:val="21"/>
          <w:szCs w:val="21"/>
        </w:rPr>
        <w:t xml:space="preserve">(USD, $) </w:t>
      </w:r>
      <w:r w:rsidRPr="00E612FE">
        <w:rPr>
          <w:rFonts w:asciiTheme="minorHAnsi" w:hAnsiTheme="minorHAnsi"/>
          <w:b/>
          <w:sz w:val="21"/>
          <w:szCs w:val="21"/>
        </w:rPr>
        <w:t>currency only</w:t>
      </w:r>
      <w:r w:rsidRPr="00E64A57">
        <w:rPr>
          <w:rFonts w:asciiTheme="minorHAnsi" w:hAnsiTheme="minorHAnsi"/>
          <w:sz w:val="21"/>
          <w:szCs w:val="21"/>
        </w:rPr>
        <w:t>. Quotations stated in other currencies will not be considered in the awarding process.</w:t>
      </w:r>
    </w:p>
    <w:p w14:paraId="088735C3" w14:textId="77777777" w:rsidR="00662649" w:rsidRPr="00EB1BA1" w:rsidRDefault="00662649" w:rsidP="00662649">
      <w:pPr>
        <w:jc w:val="both"/>
        <w:rPr>
          <w:rFonts w:ascii="Arial" w:hAnsi="Arial" w:cs="Arial"/>
          <w:sz w:val="20"/>
          <w:lang w:val="en-GB"/>
        </w:rPr>
      </w:pPr>
    </w:p>
    <w:p w14:paraId="462627D9" w14:textId="1A1EAE02" w:rsidR="00662649" w:rsidRPr="005D16FC" w:rsidRDefault="005D16FC" w:rsidP="005D16FC">
      <w:pPr>
        <w:pStyle w:val="Text"/>
        <w:ind w:left="0"/>
        <w:rPr>
          <w:rFonts w:asciiTheme="minorHAnsi" w:hAnsiTheme="minorHAnsi"/>
          <w:b/>
          <w:sz w:val="21"/>
          <w:szCs w:val="21"/>
        </w:rPr>
      </w:pPr>
      <w:r>
        <w:rPr>
          <w:rFonts w:asciiTheme="minorHAnsi" w:hAnsiTheme="minorHAnsi"/>
          <w:b/>
          <w:sz w:val="21"/>
          <w:szCs w:val="21"/>
        </w:rPr>
        <w:t>1</w:t>
      </w:r>
      <w:r w:rsidR="00C32C29">
        <w:rPr>
          <w:rFonts w:asciiTheme="minorHAnsi" w:hAnsiTheme="minorHAnsi"/>
          <w:b/>
          <w:sz w:val="21"/>
          <w:szCs w:val="21"/>
        </w:rPr>
        <w:t>1</w:t>
      </w:r>
      <w:r w:rsidR="00662649" w:rsidRPr="005D16FC">
        <w:rPr>
          <w:rFonts w:asciiTheme="minorHAnsi" w:hAnsiTheme="minorHAnsi"/>
          <w:b/>
          <w:sz w:val="21"/>
          <w:szCs w:val="21"/>
        </w:rPr>
        <w:t>. Inspection, acceptance, and rejection</w:t>
      </w:r>
    </w:p>
    <w:p w14:paraId="1D1594AB" w14:textId="53C29138" w:rsidR="00662649" w:rsidRPr="005D16FC" w:rsidRDefault="00662649" w:rsidP="005D16FC">
      <w:pPr>
        <w:pStyle w:val="Bullet1"/>
        <w:numPr>
          <w:ilvl w:val="0"/>
          <w:numId w:val="0"/>
        </w:numPr>
        <w:rPr>
          <w:rFonts w:asciiTheme="minorHAnsi" w:hAnsiTheme="minorHAnsi"/>
          <w:sz w:val="21"/>
          <w:szCs w:val="21"/>
        </w:rPr>
      </w:pPr>
      <w:r w:rsidRPr="005D16FC">
        <w:rPr>
          <w:rFonts w:asciiTheme="minorHAnsi" w:hAnsiTheme="minorHAnsi"/>
          <w:sz w:val="21"/>
          <w:szCs w:val="21"/>
        </w:rPr>
        <w:t>WHH may reject any</w:t>
      </w:r>
      <w:r w:rsidR="00516D3A">
        <w:rPr>
          <w:rFonts w:asciiTheme="minorHAnsi" w:hAnsiTheme="minorHAnsi"/>
          <w:sz w:val="21"/>
          <w:szCs w:val="21"/>
        </w:rPr>
        <w:t xml:space="preserve"> services</w:t>
      </w:r>
      <w:r w:rsidRPr="005D16FC">
        <w:rPr>
          <w:rFonts w:asciiTheme="minorHAnsi" w:hAnsiTheme="minorHAnsi"/>
          <w:sz w:val="21"/>
          <w:szCs w:val="21"/>
        </w:rPr>
        <w:t xml:space="preserve"> supplied under the Contract that do not meet the requirements of the </w:t>
      </w:r>
      <w:r w:rsidRPr="00D83E0A">
        <w:rPr>
          <w:rFonts w:asciiTheme="minorHAnsi" w:hAnsiTheme="minorHAnsi"/>
          <w:noProof/>
          <w:sz w:val="21"/>
          <w:szCs w:val="21"/>
        </w:rPr>
        <w:t>Contract or</w:t>
      </w:r>
      <w:r w:rsidRPr="005D16FC">
        <w:rPr>
          <w:rFonts w:asciiTheme="minorHAnsi" w:hAnsiTheme="minorHAnsi"/>
          <w:sz w:val="21"/>
          <w:szCs w:val="21"/>
        </w:rPr>
        <w:t xml:space="preserve"> apply a penalty for </w:t>
      </w:r>
      <w:r w:rsidR="00516D3A">
        <w:rPr>
          <w:rFonts w:asciiTheme="minorHAnsi" w:hAnsiTheme="minorHAnsi"/>
          <w:sz w:val="21"/>
          <w:szCs w:val="21"/>
        </w:rPr>
        <w:t>services</w:t>
      </w:r>
      <w:r w:rsidRPr="005D16FC">
        <w:rPr>
          <w:rFonts w:asciiTheme="minorHAnsi" w:hAnsiTheme="minorHAnsi"/>
          <w:sz w:val="21"/>
          <w:szCs w:val="21"/>
        </w:rPr>
        <w:t xml:space="preserve"> not fully conforming to such requirements as per Articles 17 and 18 of the WHH terms and conditions for international of goods and service. Rejection of the </w:t>
      </w:r>
      <w:r w:rsidR="00516D3A">
        <w:rPr>
          <w:rFonts w:asciiTheme="minorHAnsi" w:hAnsiTheme="minorHAnsi"/>
          <w:sz w:val="21"/>
          <w:szCs w:val="21"/>
        </w:rPr>
        <w:t>services</w:t>
      </w:r>
      <w:r w:rsidRPr="005D16FC">
        <w:rPr>
          <w:rFonts w:asciiTheme="minorHAnsi" w:hAnsiTheme="minorHAnsi"/>
          <w:sz w:val="21"/>
          <w:szCs w:val="21"/>
        </w:rPr>
        <w:t xml:space="preserve"> shall be made as soon as practicable after delivery of the </w:t>
      </w:r>
      <w:r w:rsidR="00516D3A">
        <w:rPr>
          <w:rFonts w:asciiTheme="minorHAnsi" w:hAnsiTheme="minorHAnsi"/>
          <w:sz w:val="21"/>
          <w:szCs w:val="21"/>
        </w:rPr>
        <w:t>service</w:t>
      </w:r>
      <w:r w:rsidRPr="005D16FC">
        <w:rPr>
          <w:rFonts w:asciiTheme="minorHAnsi" w:hAnsiTheme="minorHAnsi"/>
          <w:sz w:val="21"/>
          <w:szCs w:val="21"/>
        </w:rPr>
        <w:t xml:space="preserve"> to their </w:t>
      </w:r>
      <w:r w:rsidR="00A03623">
        <w:rPr>
          <w:rFonts w:asciiTheme="minorHAnsi" w:hAnsiTheme="minorHAnsi"/>
          <w:sz w:val="21"/>
          <w:szCs w:val="21"/>
        </w:rPr>
        <w:t xml:space="preserve">final </w:t>
      </w:r>
      <w:r w:rsidR="00A03623" w:rsidRPr="005D16FC">
        <w:rPr>
          <w:rFonts w:asciiTheme="minorHAnsi" w:hAnsiTheme="minorHAnsi"/>
          <w:sz w:val="21"/>
          <w:szCs w:val="21"/>
        </w:rPr>
        <w:t>destination</w:t>
      </w:r>
      <w:r w:rsidRPr="005D16FC">
        <w:rPr>
          <w:rFonts w:asciiTheme="minorHAnsi" w:hAnsiTheme="minorHAnsi"/>
          <w:sz w:val="21"/>
          <w:szCs w:val="21"/>
        </w:rPr>
        <w:t>.</w:t>
      </w:r>
      <w:r w:rsidR="00E612FE">
        <w:rPr>
          <w:rFonts w:asciiTheme="minorHAnsi" w:hAnsiTheme="minorHAnsi"/>
          <w:sz w:val="21"/>
          <w:szCs w:val="21"/>
        </w:rPr>
        <w:t xml:space="preserve"> </w:t>
      </w:r>
      <w:r w:rsidRPr="005D16FC">
        <w:rPr>
          <w:rFonts w:asciiTheme="minorHAnsi" w:hAnsiTheme="minorHAnsi"/>
          <w:sz w:val="21"/>
          <w:szCs w:val="21"/>
        </w:rPr>
        <w:t xml:space="preserve">Neither any inspection carried out by representatives of WHH nor any acceptance of the </w:t>
      </w:r>
      <w:r w:rsidR="009B642E">
        <w:rPr>
          <w:rFonts w:asciiTheme="minorHAnsi" w:hAnsiTheme="minorHAnsi"/>
          <w:sz w:val="21"/>
          <w:szCs w:val="21"/>
        </w:rPr>
        <w:t>services</w:t>
      </w:r>
      <w:r w:rsidRPr="005D16FC">
        <w:rPr>
          <w:rFonts w:asciiTheme="minorHAnsi" w:hAnsiTheme="minorHAnsi"/>
          <w:sz w:val="21"/>
          <w:szCs w:val="21"/>
        </w:rPr>
        <w:t xml:space="preserve"> or part thereof by WHH nor any omission by WHH to inspect, accept and/or reject the </w:t>
      </w:r>
      <w:r w:rsidR="009B642E">
        <w:rPr>
          <w:rFonts w:asciiTheme="minorHAnsi" w:hAnsiTheme="minorHAnsi"/>
          <w:sz w:val="21"/>
          <w:szCs w:val="21"/>
        </w:rPr>
        <w:t>services</w:t>
      </w:r>
      <w:r w:rsidRPr="005D16FC">
        <w:rPr>
          <w:rFonts w:asciiTheme="minorHAnsi" w:hAnsiTheme="minorHAnsi"/>
          <w:sz w:val="21"/>
          <w:szCs w:val="21"/>
        </w:rPr>
        <w:t xml:space="preserve"> or part thereof shall release </w:t>
      </w:r>
      <w:r w:rsidR="00DB53FD" w:rsidRPr="005D16FC">
        <w:rPr>
          <w:rFonts w:asciiTheme="minorHAnsi" w:hAnsiTheme="minorHAnsi"/>
          <w:sz w:val="21"/>
          <w:szCs w:val="21"/>
        </w:rPr>
        <w:t xml:space="preserve">Contractor </w:t>
      </w:r>
      <w:r w:rsidR="00DB53FD">
        <w:rPr>
          <w:rFonts w:asciiTheme="minorHAnsi" w:hAnsiTheme="minorHAnsi"/>
          <w:sz w:val="21"/>
          <w:szCs w:val="21"/>
        </w:rPr>
        <w:t>from</w:t>
      </w:r>
      <w:r w:rsidRPr="005D16FC">
        <w:rPr>
          <w:rFonts w:asciiTheme="minorHAnsi" w:hAnsiTheme="minorHAnsi"/>
          <w:sz w:val="21"/>
          <w:szCs w:val="21"/>
        </w:rPr>
        <w:t xml:space="preserve"> its responsibility for such </w:t>
      </w:r>
      <w:r w:rsidR="009B642E">
        <w:rPr>
          <w:rFonts w:asciiTheme="minorHAnsi" w:hAnsiTheme="minorHAnsi"/>
          <w:sz w:val="21"/>
          <w:szCs w:val="21"/>
        </w:rPr>
        <w:t>services</w:t>
      </w:r>
      <w:r w:rsidRPr="005D16FC">
        <w:rPr>
          <w:rFonts w:asciiTheme="minorHAnsi" w:hAnsiTheme="minorHAnsi"/>
          <w:sz w:val="21"/>
          <w:szCs w:val="21"/>
        </w:rPr>
        <w:t xml:space="preserve"> that are not in accordance with the requirements of the Contract, including warranties.</w:t>
      </w:r>
    </w:p>
    <w:p w14:paraId="5FF5151F" w14:textId="77777777" w:rsidR="00662649" w:rsidRPr="00584B6F" w:rsidRDefault="00662649" w:rsidP="00662649">
      <w:pPr>
        <w:jc w:val="both"/>
        <w:rPr>
          <w:rFonts w:ascii="Arial" w:hAnsi="Arial" w:cs="Arial"/>
          <w:b/>
          <w:sz w:val="20"/>
          <w:u w:val="single"/>
        </w:rPr>
      </w:pPr>
    </w:p>
    <w:p w14:paraId="58383E85" w14:textId="5B764B3A" w:rsidR="00662649" w:rsidRPr="00BC00CA" w:rsidRDefault="0065257E" w:rsidP="00BC00CA">
      <w:pPr>
        <w:pStyle w:val="Text"/>
        <w:ind w:left="0"/>
        <w:rPr>
          <w:rFonts w:asciiTheme="minorHAnsi" w:hAnsiTheme="minorHAnsi"/>
          <w:b/>
          <w:sz w:val="21"/>
          <w:szCs w:val="21"/>
        </w:rPr>
      </w:pPr>
      <w:r>
        <w:rPr>
          <w:rFonts w:asciiTheme="minorHAnsi" w:hAnsiTheme="minorHAnsi"/>
          <w:b/>
          <w:sz w:val="21"/>
          <w:szCs w:val="21"/>
        </w:rPr>
        <w:t>1</w:t>
      </w:r>
      <w:r w:rsidR="00C32C29">
        <w:rPr>
          <w:rFonts w:asciiTheme="minorHAnsi" w:hAnsiTheme="minorHAnsi"/>
          <w:b/>
          <w:sz w:val="21"/>
          <w:szCs w:val="21"/>
        </w:rPr>
        <w:t>2</w:t>
      </w:r>
      <w:r w:rsidR="00662649" w:rsidRPr="00BC00CA">
        <w:rPr>
          <w:rFonts w:asciiTheme="minorHAnsi" w:hAnsiTheme="minorHAnsi"/>
          <w:b/>
          <w:sz w:val="21"/>
          <w:szCs w:val="21"/>
        </w:rPr>
        <w:t>. Ordering Party</w:t>
      </w:r>
    </w:p>
    <w:p w14:paraId="00C3629D" w14:textId="4AA6A877" w:rsidR="00662649" w:rsidRPr="00516D3A" w:rsidRDefault="00516D3A" w:rsidP="00BC00CA">
      <w:pPr>
        <w:pStyle w:val="Bullet1"/>
        <w:numPr>
          <w:ilvl w:val="0"/>
          <w:numId w:val="0"/>
        </w:numPr>
        <w:rPr>
          <w:sz w:val="20"/>
          <w:lang w:val="en-US"/>
        </w:rPr>
      </w:pPr>
      <w:r w:rsidRPr="00516D3A">
        <w:rPr>
          <w:rFonts w:asciiTheme="minorHAnsi" w:hAnsiTheme="minorHAnsi"/>
          <w:sz w:val="21"/>
          <w:szCs w:val="21"/>
          <w:lang w:val="en-US"/>
        </w:rPr>
        <w:t>Welthungerhilfe (WHH), Hargeisa -Somaliland, In Masale area behind Ambassador hotel close</w:t>
      </w:r>
      <w:r>
        <w:rPr>
          <w:rFonts w:asciiTheme="minorHAnsi" w:hAnsiTheme="minorHAnsi"/>
          <w:sz w:val="21"/>
          <w:szCs w:val="21"/>
          <w:lang w:val="en-US"/>
        </w:rPr>
        <w:t xml:space="preserve"> Djibouti</w:t>
      </w:r>
    </w:p>
    <w:p w14:paraId="0076AD4F" w14:textId="77777777" w:rsidR="007635B1" w:rsidRPr="00516D3A" w:rsidRDefault="007635B1" w:rsidP="007635B1">
      <w:pPr>
        <w:pStyle w:val="Text"/>
        <w:ind w:left="0"/>
        <w:rPr>
          <w:rFonts w:asciiTheme="minorHAnsi" w:hAnsiTheme="minorHAnsi"/>
          <w:sz w:val="21"/>
          <w:szCs w:val="21"/>
          <w:lang w:val="en-US"/>
        </w:rPr>
      </w:pPr>
    </w:p>
    <w:p w14:paraId="63E352C4" w14:textId="2195E588" w:rsidR="00495B24" w:rsidRPr="00516D3A" w:rsidRDefault="00C32C29" w:rsidP="00BC00CA">
      <w:pPr>
        <w:pStyle w:val="Text"/>
        <w:ind w:left="0"/>
        <w:rPr>
          <w:rFonts w:asciiTheme="minorHAnsi" w:hAnsiTheme="minorHAnsi"/>
          <w:b/>
          <w:sz w:val="21"/>
          <w:szCs w:val="21"/>
          <w:lang w:val="de-DE"/>
        </w:rPr>
      </w:pPr>
      <w:r>
        <w:rPr>
          <w:rFonts w:asciiTheme="minorHAnsi" w:hAnsiTheme="minorHAnsi"/>
          <w:b/>
          <w:sz w:val="21"/>
          <w:szCs w:val="21"/>
          <w:lang w:val="de-DE"/>
        </w:rPr>
        <w:t>13</w:t>
      </w:r>
      <w:r w:rsidR="00495B24" w:rsidRPr="00516D3A">
        <w:rPr>
          <w:rFonts w:asciiTheme="minorHAnsi" w:hAnsiTheme="minorHAnsi"/>
          <w:b/>
          <w:sz w:val="21"/>
          <w:szCs w:val="21"/>
          <w:lang w:val="de-DE"/>
        </w:rPr>
        <w:t>. Documents</w:t>
      </w:r>
    </w:p>
    <w:p w14:paraId="2CEC199E" w14:textId="0293D300" w:rsidR="00BC00CA" w:rsidRPr="00DB53FD" w:rsidRDefault="00495B24" w:rsidP="00DB53FD">
      <w:pPr>
        <w:pStyle w:val="Text"/>
        <w:ind w:left="0"/>
        <w:rPr>
          <w:rFonts w:asciiTheme="minorHAnsi" w:hAnsiTheme="minorHAnsi"/>
          <w:sz w:val="21"/>
          <w:szCs w:val="21"/>
        </w:rPr>
      </w:pPr>
      <w:r w:rsidRPr="003868B3">
        <w:rPr>
          <w:rFonts w:asciiTheme="minorHAnsi" w:hAnsiTheme="minorHAnsi"/>
          <w:sz w:val="21"/>
          <w:szCs w:val="21"/>
        </w:rPr>
        <w:t xml:space="preserve">The following documents must be submitted before </w:t>
      </w:r>
      <w:r w:rsidR="00BC00CA" w:rsidRPr="003868B3">
        <w:rPr>
          <w:rFonts w:asciiTheme="minorHAnsi" w:hAnsiTheme="minorHAnsi"/>
          <w:sz w:val="21"/>
          <w:szCs w:val="21"/>
        </w:rPr>
        <w:t xml:space="preserve">the set </w:t>
      </w:r>
      <w:r w:rsidRPr="003868B3">
        <w:rPr>
          <w:rFonts w:asciiTheme="minorHAnsi" w:hAnsiTheme="minorHAnsi"/>
          <w:sz w:val="21"/>
          <w:szCs w:val="21"/>
        </w:rPr>
        <w:t>tender closing:</w:t>
      </w:r>
    </w:p>
    <w:p w14:paraId="789F8349" w14:textId="77777777" w:rsidR="00495B24" w:rsidRPr="003868B3" w:rsidRDefault="00495B24" w:rsidP="003868B3">
      <w:pPr>
        <w:pStyle w:val="Text"/>
        <w:numPr>
          <w:ilvl w:val="0"/>
          <w:numId w:val="44"/>
        </w:numPr>
        <w:rPr>
          <w:rFonts w:asciiTheme="minorHAnsi" w:hAnsiTheme="minorHAnsi"/>
          <w:sz w:val="21"/>
          <w:szCs w:val="21"/>
        </w:rPr>
      </w:pPr>
      <w:r w:rsidRPr="003868B3">
        <w:rPr>
          <w:rFonts w:asciiTheme="minorHAnsi" w:hAnsiTheme="minorHAnsi"/>
          <w:sz w:val="21"/>
          <w:szCs w:val="21"/>
        </w:rPr>
        <w:t>Written quotation on letter headed paper (duly stamped and signed on a PDF format)</w:t>
      </w:r>
    </w:p>
    <w:p w14:paraId="1A7C6CE6" w14:textId="12FBF229" w:rsidR="00BC00CA" w:rsidRPr="003868B3" w:rsidRDefault="00DB53FD" w:rsidP="003868B3">
      <w:pPr>
        <w:pStyle w:val="Text"/>
        <w:numPr>
          <w:ilvl w:val="0"/>
          <w:numId w:val="44"/>
        </w:numPr>
        <w:rPr>
          <w:rFonts w:asciiTheme="minorHAnsi" w:hAnsiTheme="minorHAnsi"/>
          <w:sz w:val="21"/>
          <w:szCs w:val="21"/>
        </w:rPr>
      </w:pPr>
      <w:r>
        <w:rPr>
          <w:rFonts w:asciiTheme="minorHAnsi" w:hAnsiTheme="minorHAnsi"/>
          <w:sz w:val="21"/>
          <w:szCs w:val="21"/>
        </w:rPr>
        <w:t>Supplier Declaration Form (please refer to the Annex-2</w:t>
      </w:r>
      <w:r w:rsidR="00BC00CA" w:rsidRPr="003868B3">
        <w:rPr>
          <w:rFonts w:asciiTheme="minorHAnsi" w:hAnsiTheme="minorHAnsi"/>
          <w:sz w:val="21"/>
          <w:szCs w:val="21"/>
        </w:rPr>
        <w:t xml:space="preserve"> of this document)</w:t>
      </w:r>
    </w:p>
    <w:p w14:paraId="326A8441" w14:textId="760352AF" w:rsidR="00495B24" w:rsidRPr="003868B3" w:rsidRDefault="00495B24" w:rsidP="003868B3">
      <w:pPr>
        <w:pStyle w:val="Text"/>
        <w:numPr>
          <w:ilvl w:val="0"/>
          <w:numId w:val="44"/>
        </w:numPr>
        <w:rPr>
          <w:rFonts w:asciiTheme="minorHAnsi" w:hAnsiTheme="minorHAnsi"/>
          <w:sz w:val="21"/>
          <w:szCs w:val="21"/>
        </w:rPr>
      </w:pPr>
      <w:r w:rsidRPr="003868B3">
        <w:rPr>
          <w:rFonts w:asciiTheme="minorHAnsi" w:hAnsiTheme="minorHAnsi"/>
          <w:sz w:val="21"/>
          <w:szCs w:val="21"/>
        </w:rPr>
        <w:t xml:space="preserve">Copy of </w:t>
      </w:r>
      <w:r w:rsidR="00DB53FD">
        <w:rPr>
          <w:rFonts w:asciiTheme="minorHAnsi" w:hAnsiTheme="minorHAnsi"/>
          <w:sz w:val="21"/>
          <w:szCs w:val="21"/>
        </w:rPr>
        <w:t>Tax clearance</w:t>
      </w:r>
      <w:r w:rsidRPr="003868B3">
        <w:rPr>
          <w:rFonts w:asciiTheme="minorHAnsi" w:hAnsiTheme="minorHAnsi"/>
          <w:sz w:val="21"/>
          <w:szCs w:val="21"/>
        </w:rPr>
        <w:t xml:space="preserve"> and registration certificates (PDF format)</w:t>
      </w:r>
      <w:r w:rsidR="002F2724">
        <w:rPr>
          <w:rFonts w:asciiTheme="minorHAnsi" w:hAnsiTheme="minorHAnsi"/>
          <w:sz w:val="21"/>
          <w:szCs w:val="21"/>
        </w:rPr>
        <w:t xml:space="preserve"> </w:t>
      </w:r>
    </w:p>
    <w:p w14:paraId="3B607D24" w14:textId="01907A9F" w:rsidR="00495B24" w:rsidRPr="003868B3" w:rsidRDefault="00495B24" w:rsidP="003868B3">
      <w:pPr>
        <w:pStyle w:val="Text"/>
        <w:numPr>
          <w:ilvl w:val="0"/>
          <w:numId w:val="44"/>
        </w:numPr>
        <w:rPr>
          <w:rFonts w:asciiTheme="minorHAnsi" w:hAnsiTheme="minorHAnsi"/>
          <w:sz w:val="21"/>
          <w:szCs w:val="21"/>
        </w:rPr>
      </w:pPr>
      <w:r w:rsidRPr="003868B3">
        <w:rPr>
          <w:rFonts w:asciiTheme="minorHAnsi" w:hAnsiTheme="minorHAnsi"/>
          <w:sz w:val="21"/>
          <w:szCs w:val="21"/>
        </w:rPr>
        <w:t>Company profile (PDF format)</w:t>
      </w:r>
      <w:r w:rsidR="002F2724">
        <w:rPr>
          <w:rFonts w:asciiTheme="minorHAnsi" w:hAnsiTheme="minorHAnsi"/>
          <w:sz w:val="21"/>
          <w:szCs w:val="21"/>
        </w:rPr>
        <w:t xml:space="preserve"> </w:t>
      </w:r>
    </w:p>
    <w:p w14:paraId="7FADAB83" w14:textId="30086D96" w:rsidR="00495B24" w:rsidRDefault="00495B24" w:rsidP="003868B3">
      <w:pPr>
        <w:pStyle w:val="Text"/>
        <w:numPr>
          <w:ilvl w:val="0"/>
          <w:numId w:val="44"/>
        </w:numPr>
        <w:rPr>
          <w:rFonts w:asciiTheme="minorHAnsi" w:hAnsiTheme="minorHAnsi"/>
          <w:sz w:val="21"/>
          <w:szCs w:val="21"/>
        </w:rPr>
      </w:pPr>
      <w:r w:rsidRPr="003868B3">
        <w:rPr>
          <w:rFonts w:asciiTheme="minorHAnsi" w:hAnsiTheme="minorHAnsi"/>
          <w:sz w:val="21"/>
          <w:szCs w:val="21"/>
        </w:rPr>
        <w:t>Reference list (PDF format)</w:t>
      </w:r>
      <w:r w:rsidR="002F2724">
        <w:rPr>
          <w:rFonts w:asciiTheme="minorHAnsi" w:hAnsiTheme="minorHAnsi"/>
          <w:sz w:val="21"/>
          <w:szCs w:val="21"/>
        </w:rPr>
        <w:t xml:space="preserve"> </w:t>
      </w:r>
    </w:p>
    <w:p w14:paraId="513F280C" w14:textId="6B118512" w:rsidR="00BC00CA" w:rsidRPr="00D96D5E" w:rsidRDefault="00DB53FD" w:rsidP="00D96D5E">
      <w:pPr>
        <w:pStyle w:val="Text"/>
        <w:numPr>
          <w:ilvl w:val="0"/>
          <w:numId w:val="44"/>
        </w:numPr>
        <w:rPr>
          <w:rFonts w:asciiTheme="minorHAnsi" w:hAnsiTheme="minorHAnsi"/>
          <w:sz w:val="21"/>
          <w:szCs w:val="21"/>
        </w:rPr>
      </w:pPr>
      <w:r>
        <w:rPr>
          <w:rFonts w:asciiTheme="minorHAnsi" w:hAnsiTheme="minorHAnsi"/>
          <w:sz w:val="21"/>
          <w:szCs w:val="21"/>
        </w:rPr>
        <w:t xml:space="preserve">Evidence for Previous </w:t>
      </w:r>
      <w:r w:rsidR="00D96D5E">
        <w:rPr>
          <w:rFonts w:asciiTheme="minorHAnsi" w:hAnsiTheme="minorHAnsi"/>
          <w:sz w:val="21"/>
          <w:szCs w:val="21"/>
        </w:rPr>
        <w:t>experience (3 contracts preferably INGOs, recommendations)</w:t>
      </w:r>
    </w:p>
    <w:p w14:paraId="7EF02979" w14:textId="77777777" w:rsidR="00CD2F64" w:rsidRDefault="00CD2F64" w:rsidP="002F2724">
      <w:pPr>
        <w:pStyle w:val="Text"/>
        <w:ind w:left="0"/>
        <w:rPr>
          <w:rFonts w:asciiTheme="minorHAnsi" w:hAnsiTheme="minorHAnsi"/>
          <w:b/>
          <w:sz w:val="21"/>
          <w:szCs w:val="21"/>
        </w:rPr>
      </w:pPr>
    </w:p>
    <w:p w14:paraId="5E741458" w14:textId="4489A764" w:rsidR="00495B24" w:rsidRPr="002F2724" w:rsidRDefault="00C32C29" w:rsidP="002F2724">
      <w:pPr>
        <w:pStyle w:val="Text"/>
        <w:ind w:left="0"/>
        <w:rPr>
          <w:rFonts w:asciiTheme="minorHAnsi" w:hAnsiTheme="minorHAnsi"/>
          <w:b/>
          <w:sz w:val="21"/>
          <w:szCs w:val="21"/>
        </w:rPr>
      </w:pPr>
      <w:r>
        <w:rPr>
          <w:rFonts w:asciiTheme="minorHAnsi" w:hAnsiTheme="minorHAnsi"/>
          <w:b/>
          <w:sz w:val="21"/>
          <w:szCs w:val="21"/>
        </w:rPr>
        <w:t>14</w:t>
      </w:r>
      <w:r w:rsidR="00495B24" w:rsidRPr="002F2724">
        <w:rPr>
          <w:rFonts w:asciiTheme="minorHAnsi" w:hAnsiTheme="minorHAnsi"/>
          <w:b/>
          <w:sz w:val="21"/>
          <w:szCs w:val="21"/>
        </w:rPr>
        <w:t>. Selection Criteria</w:t>
      </w:r>
    </w:p>
    <w:p w14:paraId="263D6AE2" w14:textId="77777777" w:rsidR="00495B24" w:rsidRPr="002F2724" w:rsidRDefault="00495B24" w:rsidP="002F2724">
      <w:pPr>
        <w:pStyle w:val="Text"/>
        <w:ind w:left="0"/>
        <w:rPr>
          <w:rFonts w:asciiTheme="minorHAnsi" w:hAnsiTheme="minorHAnsi"/>
          <w:sz w:val="21"/>
          <w:szCs w:val="21"/>
        </w:rPr>
      </w:pPr>
      <w:r w:rsidRPr="002F2724">
        <w:rPr>
          <w:rFonts w:asciiTheme="minorHAnsi" w:hAnsiTheme="minorHAnsi"/>
          <w:sz w:val="21"/>
          <w:szCs w:val="21"/>
        </w:rPr>
        <w:t>Welthungerhilfe will prioritize the quotations as follows:</w:t>
      </w:r>
    </w:p>
    <w:p w14:paraId="1D3A1DB2" w14:textId="77777777" w:rsidR="00495B24" w:rsidRPr="002F2724" w:rsidRDefault="00495B24" w:rsidP="002F2724">
      <w:pPr>
        <w:pStyle w:val="Text"/>
        <w:ind w:left="0"/>
        <w:rPr>
          <w:rFonts w:asciiTheme="minorHAnsi" w:hAnsiTheme="minorHAnsi"/>
          <w:sz w:val="21"/>
          <w:szCs w:val="21"/>
        </w:rPr>
      </w:pPr>
      <w:r w:rsidRPr="002F2724">
        <w:rPr>
          <w:rFonts w:asciiTheme="minorHAnsi" w:hAnsiTheme="minorHAnsi"/>
          <w:b/>
          <w:bCs/>
          <w:sz w:val="21"/>
          <w:szCs w:val="21"/>
        </w:rPr>
        <w:t>Tenderers not providing the requested quotation included of exportation prices duly signed and stamped with the other documentat</w:t>
      </w:r>
      <w:r w:rsidR="003F43F4">
        <w:rPr>
          <w:rFonts w:asciiTheme="minorHAnsi" w:hAnsiTheme="minorHAnsi"/>
          <w:b/>
          <w:bCs/>
          <w:sz w:val="21"/>
          <w:szCs w:val="21"/>
        </w:rPr>
        <w:t>ion as listed in the article “20</w:t>
      </w:r>
      <w:r w:rsidRPr="002F2724">
        <w:rPr>
          <w:rFonts w:asciiTheme="minorHAnsi" w:hAnsiTheme="minorHAnsi"/>
          <w:b/>
          <w:bCs/>
          <w:sz w:val="21"/>
          <w:szCs w:val="21"/>
        </w:rPr>
        <w:t>. Documents” as requested will be by automatism excluded from this competition.</w:t>
      </w:r>
    </w:p>
    <w:p w14:paraId="5991F4FA" w14:textId="77777777" w:rsidR="00495B24" w:rsidRPr="005A5F06" w:rsidRDefault="00495B24" w:rsidP="00BC00CA">
      <w:pPr>
        <w:pStyle w:val="Bodytext120"/>
        <w:shd w:val="clear" w:color="auto" w:fill="auto"/>
        <w:tabs>
          <w:tab w:val="left" w:pos="1095"/>
        </w:tabs>
        <w:spacing w:before="0" w:after="0" w:line="235" w:lineRule="exact"/>
        <w:ind w:left="1100" w:right="80"/>
        <w:jc w:val="left"/>
      </w:pPr>
    </w:p>
    <w:p w14:paraId="4F700751" w14:textId="77777777" w:rsidR="00495B24" w:rsidRPr="00CD73A7" w:rsidRDefault="00495B24" w:rsidP="00CD73A7">
      <w:pPr>
        <w:pStyle w:val="Text"/>
        <w:ind w:left="0"/>
        <w:rPr>
          <w:rFonts w:asciiTheme="minorHAnsi" w:hAnsiTheme="minorHAnsi"/>
          <w:bCs/>
          <w:sz w:val="21"/>
          <w:szCs w:val="21"/>
        </w:rPr>
      </w:pPr>
      <w:r w:rsidRPr="00CD73A7">
        <w:rPr>
          <w:rFonts w:asciiTheme="minorHAnsi" w:hAnsiTheme="minorHAnsi"/>
          <w:bCs/>
          <w:sz w:val="21"/>
          <w:szCs w:val="21"/>
        </w:rPr>
        <w:t>The following ra</w:t>
      </w:r>
      <w:r w:rsidR="00973EC2">
        <w:rPr>
          <w:rFonts w:asciiTheme="minorHAnsi" w:hAnsiTheme="minorHAnsi"/>
          <w:bCs/>
          <w:sz w:val="21"/>
          <w:szCs w:val="21"/>
        </w:rPr>
        <w:t>n</w:t>
      </w:r>
      <w:r w:rsidRPr="00CD73A7">
        <w:rPr>
          <w:rFonts w:asciiTheme="minorHAnsi" w:hAnsiTheme="minorHAnsi"/>
          <w:bCs/>
          <w:sz w:val="21"/>
          <w:szCs w:val="21"/>
        </w:rPr>
        <w:t>king criteria’s will be considered for the contract granting:</w:t>
      </w:r>
    </w:p>
    <w:p w14:paraId="778000E7" w14:textId="77777777" w:rsidR="00D96D5E" w:rsidRPr="00D96D5E" w:rsidRDefault="00D96D5E" w:rsidP="00D96D5E">
      <w:pPr>
        <w:pStyle w:val="Text"/>
        <w:numPr>
          <w:ilvl w:val="0"/>
          <w:numId w:val="45"/>
        </w:numPr>
        <w:rPr>
          <w:rFonts w:asciiTheme="minorHAnsi" w:hAnsiTheme="minorHAnsi"/>
          <w:sz w:val="21"/>
          <w:szCs w:val="21"/>
        </w:rPr>
      </w:pPr>
      <w:r w:rsidRPr="00D96D5E">
        <w:rPr>
          <w:rFonts w:asciiTheme="minorHAnsi" w:hAnsiTheme="minorHAnsi"/>
          <w:sz w:val="21"/>
          <w:szCs w:val="21"/>
        </w:rPr>
        <w:t>Technical part 40%: past experience, recommendations/contracts references, updated profile and financial statements, valid licence. (these areas will be weighed and evaluated)</w:t>
      </w:r>
    </w:p>
    <w:p w14:paraId="3A3C86A0" w14:textId="04AFA6BE" w:rsidR="00495B24" w:rsidRPr="00CD73A7" w:rsidRDefault="00D96D5E" w:rsidP="00D96D5E">
      <w:pPr>
        <w:pStyle w:val="Text"/>
        <w:numPr>
          <w:ilvl w:val="0"/>
          <w:numId w:val="45"/>
        </w:numPr>
        <w:rPr>
          <w:rFonts w:asciiTheme="minorHAnsi" w:hAnsiTheme="minorHAnsi"/>
          <w:sz w:val="21"/>
          <w:szCs w:val="21"/>
        </w:rPr>
      </w:pPr>
      <w:r w:rsidRPr="00D96D5E">
        <w:rPr>
          <w:rFonts w:asciiTheme="minorHAnsi" w:hAnsiTheme="minorHAnsi"/>
          <w:sz w:val="21"/>
          <w:szCs w:val="21"/>
        </w:rPr>
        <w:lastRenderedPageBreak/>
        <w:t>Financial part 60%, Pricing scoring per evaluated offer:</w:t>
      </w:r>
      <w:r w:rsidR="00495B24" w:rsidRPr="00CD73A7">
        <w:rPr>
          <w:rFonts w:asciiTheme="minorHAnsi" w:hAnsiTheme="minorHAnsi"/>
          <w:sz w:val="21"/>
          <w:szCs w:val="21"/>
        </w:rPr>
        <w:t xml:space="preserve">The evaluation of the quality of the ordered material will be conditioned with the performance of a positive quantitative and qualitative resulted preloading independent inspection (please refer to the article 9 of this document for further precisions). </w:t>
      </w:r>
    </w:p>
    <w:p w14:paraId="3F058509" w14:textId="77777777" w:rsidR="00495B24" w:rsidRDefault="00495B24" w:rsidP="00495B24">
      <w:pPr>
        <w:pStyle w:val="Text"/>
        <w:ind w:left="0"/>
        <w:rPr>
          <w:rFonts w:asciiTheme="minorHAnsi" w:hAnsiTheme="minorHAnsi"/>
          <w:sz w:val="21"/>
          <w:szCs w:val="21"/>
        </w:rPr>
      </w:pPr>
      <w:r w:rsidRPr="000325C6">
        <w:rPr>
          <w:rFonts w:asciiTheme="minorHAnsi" w:hAnsiTheme="minorHAnsi"/>
          <w:sz w:val="21"/>
          <w:szCs w:val="21"/>
          <w:lang w:val="en-US"/>
        </w:rPr>
        <w:t>T</w:t>
      </w:r>
      <w:r w:rsidRPr="000325C6">
        <w:rPr>
          <w:rFonts w:asciiTheme="minorHAnsi" w:hAnsiTheme="minorHAnsi"/>
          <w:sz w:val="21"/>
          <w:szCs w:val="21"/>
        </w:rPr>
        <w:t>he assigned points per listed criteria will be calculated in reference to the obtained proportion from the best offers criteria’s results in comparison to the offered value per criteria multiplied by 10 in order to obtain a grading scale per criteria in between 1 to 10 points per ranking criteria.</w:t>
      </w:r>
    </w:p>
    <w:p w14:paraId="51CD8D19" w14:textId="4CCE1FDF" w:rsidR="005A21A2" w:rsidRDefault="005A21A2" w:rsidP="005A21A2">
      <w:pPr>
        <w:pStyle w:val="Text"/>
        <w:ind w:left="0"/>
        <w:rPr>
          <w:rFonts w:asciiTheme="minorHAnsi" w:hAnsiTheme="minorHAnsi"/>
          <w:sz w:val="21"/>
          <w:szCs w:val="21"/>
          <w:lang w:val="en-US"/>
        </w:rPr>
      </w:pPr>
      <w:r w:rsidRPr="005A21A2">
        <w:rPr>
          <w:rFonts w:asciiTheme="minorHAnsi" w:hAnsiTheme="minorHAnsi"/>
          <w:sz w:val="21"/>
          <w:szCs w:val="21"/>
          <w:lang w:val="en-US"/>
        </w:rPr>
        <w:t xml:space="preserve">Expressed in formulas, hereby how the scorings are to be obtained in a transparent and accountable </w:t>
      </w:r>
      <w:r w:rsidR="00A03623" w:rsidRPr="005A21A2">
        <w:rPr>
          <w:rFonts w:asciiTheme="minorHAnsi" w:hAnsiTheme="minorHAnsi"/>
          <w:sz w:val="21"/>
          <w:szCs w:val="21"/>
          <w:lang w:val="en-US"/>
        </w:rPr>
        <w:t>way:</w:t>
      </w:r>
    </w:p>
    <w:p w14:paraId="34E9B67A" w14:textId="77777777" w:rsidR="005A21A2" w:rsidRPr="005A21A2" w:rsidRDefault="005A21A2" w:rsidP="005A21A2">
      <w:pPr>
        <w:pStyle w:val="Text"/>
        <w:ind w:left="0"/>
        <w:rPr>
          <w:rFonts w:asciiTheme="minorHAnsi" w:hAnsiTheme="minorHAnsi"/>
          <w:sz w:val="21"/>
          <w:szCs w:val="21"/>
          <w:lang w:val="en-US"/>
        </w:rPr>
      </w:pPr>
      <w:r w:rsidRPr="005A21A2">
        <w:rPr>
          <w:rFonts w:asciiTheme="minorHAnsi" w:hAnsiTheme="minorHAnsi"/>
          <w:sz w:val="21"/>
          <w:szCs w:val="21"/>
          <w:lang w:val="en-US"/>
        </w:rPr>
        <w:t xml:space="preserve">                      </w:t>
      </w:r>
    </w:p>
    <w:p w14:paraId="050A31C7" w14:textId="77777777" w:rsidR="005A21A2" w:rsidRPr="005A21A2" w:rsidRDefault="005A21A2" w:rsidP="005A21A2">
      <w:pPr>
        <w:pStyle w:val="Text"/>
        <w:ind w:left="0"/>
        <w:rPr>
          <w:rFonts w:asciiTheme="minorHAnsi" w:hAnsiTheme="minorHAnsi"/>
          <w:sz w:val="21"/>
          <w:szCs w:val="21"/>
          <w:lang w:val="en-US"/>
        </w:rPr>
      </w:pPr>
      <w:r>
        <w:rPr>
          <w:rFonts w:asciiTheme="minorHAnsi" w:hAnsiTheme="minorHAnsi"/>
          <w:sz w:val="21"/>
          <w:szCs w:val="21"/>
          <w:lang w:val="en-US"/>
        </w:rPr>
        <w:t xml:space="preserve"> </w:t>
      </w:r>
      <w:r w:rsidRPr="005A21A2">
        <w:rPr>
          <w:rFonts w:asciiTheme="minorHAnsi" w:hAnsiTheme="minorHAnsi"/>
          <w:sz w:val="21"/>
          <w:szCs w:val="21"/>
          <w:lang w:val="en-US"/>
        </w:rPr>
        <w:t xml:space="preserve">                                 </w:t>
      </w:r>
      <w:r>
        <w:rPr>
          <w:rFonts w:asciiTheme="minorHAnsi" w:hAnsiTheme="minorHAnsi"/>
          <w:sz w:val="21"/>
          <w:szCs w:val="21"/>
          <w:lang w:val="en-US"/>
        </w:rPr>
        <w:t xml:space="preserve">  </w:t>
      </w:r>
      <w:r w:rsidR="0061374A">
        <w:rPr>
          <w:rFonts w:asciiTheme="minorHAnsi" w:hAnsiTheme="minorHAnsi"/>
          <w:sz w:val="21"/>
          <w:szCs w:val="21"/>
          <w:lang w:val="en-US"/>
        </w:rPr>
        <w:t xml:space="preserve">  </w:t>
      </w:r>
      <w:r>
        <w:rPr>
          <w:rFonts w:asciiTheme="minorHAnsi" w:hAnsiTheme="minorHAnsi"/>
          <w:sz w:val="21"/>
          <w:szCs w:val="21"/>
          <w:lang w:val="en-US"/>
        </w:rPr>
        <w:t xml:space="preserve"> </w:t>
      </w:r>
      <w:r w:rsidRPr="005A21A2">
        <w:rPr>
          <w:rFonts w:asciiTheme="minorHAnsi" w:hAnsiTheme="minorHAnsi"/>
          <w:sz w:val="21"/>
          <w:szCs w:val="21"/>
          <w:lang w:val="en-US"/>
        </w:rPr>
        <w:t>Best offered price among all considered offers</w:t>
      </w:r>
    </w:p>
    <w:p w14:paraId="73244F65" w14:textId="6FCE6163" w:rsidR="005A21A2" w:rsidRPr="005A21A2" w:rsidRDefault="005A21A2" w:rsidP="005A21A2">
      <w:pPr>
        <w:pStyle w:val="Text"/>
        <w:ind w:left="0"/>
        <w:rPr>
          <w:rFonts w:asciiTheme="minorHAnsi" w:hAnsiTheme="minorHAnsi"/>
          <w:sz w:val="21"/>
          <w:szCs w:val="21"/>
          <w:lang w:val="en-US"/>
        </w:rPr>
      </w:pPr>
      <w:r w:rsidRPr="005A21A2">
        <w:rPr>
          <w:rFonts w:asciiTheme="minorHAnsi" w:hAnsiTheme="minorHAnsi"/>
          <w:sz w:val="21"/>
          <w:szCs w:val="21"/>
          <w:lang w:val="en-US"/>
        </w:rPr>
        <w:t xml:space="preserve">PP (pricing points) = </w:t>
      </w:r>
      <w:r>
        <w:rPr>
          <w:rFonts w:asciiTheme="minorHAnsi" w:hAnsiTheme="minorHAnsi"/>
          <w:sz w:val="21"/>
          <w:szCs w:val="21"/>
          <w:lang w:val="en-US"/>
        </w:rPr>
        <w:t>-----</w:t>
      </w:r>
      <w:r w:rsidRPr="005A21A2">
        <w:rPr>
          <w:rFonts w:asciiTheme="minorHAnsi" w:hAnsiTheme="minorHAnsi"/>
          <w:sz w:val="21"/>
          <w:szCs w:val="21"/>
          <w:lang w:val="en-US"/>
        </w:rPr>
        <w:t>------------------------------------------------------------ X</w:t>
      </w:r>
      <w:r w:rsidR="00611D58">
        <w:rPr>
          <w:rFonts w:asciiTheme="minorHAnsi" w:hAnsiTheme="minorHAnsi"/>
          <w:sz w:val="21"/>
          <w:szCs w:val="21"/>
          <w:lang w:val="en-US"/>
        </w:rPr>
        <w:t>6</w:t>
      </w:r>
      <w:r w:rsidRPr="005A21A2">
        <w:rPr>
          <w:rFonts w:asciiTheme="minorHAnsi" w:hAnsiTheme="minorHAnsi"/>
          <w:sz w:val="21"/>
          <w:szCs w:val="21"/>
          <w:lang w:val="en-US"/>
        </w:rPr>
        <w:t>0.</w:t>
      </w:r>
    </w:p>
    <w:p w14:paraId="5306C70F" w14:textId="77777777" w:rsidR="005A21A2" w:rsidRPr="005A21A2" w:rsidRDefault="005A21A2" w:rsidP="005A21A2">
      <w:pPr>
        <w:pStyle w:val="Text"/>
        <w:ind w:left="0"/>
        <w:rPr>
          <w:rFonts w:asciiTheme="minorHAnsi" w:hAnsiTheme="minorHAnsi"/>
          <w:sz w:val="21"/>
          <w:szCs w:val="21"/>
          <w:lang w:val="en-US"/>
        </w:rPr>
      </w:pPr>
      <w:r w:rsidRPr="005A21A2">
        <w:rPr>
          <w:rFonts w:asciiTheme="minorHAnsi" w:hAnsiTheme="minorHAnsi"/>
          <w:sz w:val="21"/>
          <w:szCs w:val="21"/>
          <w:lang w:val="en-US"/>
        </w:rPr>
        <w:t xml:space="preserve">                                    </w:t>
      </w:r>
      <w:r>
        <w:rPr>
          <w:rFonts w:asciiTheme="minorHAnsi" w:hAnsiTheme="minorHAnsi"/>
          <w:sz w:val="21"/>
          <w:szCs w:val="21"/>
          <w:lang w:val="en-US"/>
        </w:rPr>
        <w:t xml:space="preserve">   </w:t>
      </w:r>
      <w:r w:rsidR="0070726D">
        <w:rPr>
          <w:rFonts w:asciiTheme="minorHAnsi" w:hAnsiTheme="minorHAnsi"/>
          <w:sz w:val="21"/>
          <w:szCs w:val="21"/>
          <w:lang w:val="en-US"/>
        </w:rPr>
        <w:t xml:space="preserve">   </w:t>
      </w:r>
      <w:r w:rsidR="0061374A">
        <w:rPr>
          <w:rFonts w:asciiTheme="minorHAnsi" w:hAnsiTheme="minorHAnsi"/>
          <w:sz w:val="21"/>
          <w:szCs w:val="21"/>
          <w:lang w:val="en-US"/>
        </w:rPr>
        <w:t xml:space="preserve">  </w:t>
      </w:r>
      <w:r w:rsidRPr="005A21A2">
        <w:rPr>
          <w:rFonts w:asciiTheme="minorHAnsi" w:hAnsiTheme="minorHAnsi"/>
          <w:sz w:val="21"/>
          <w:szCs w:val="21"/>
          <w:lang w:val="en-US"/>
        </w:rPr>
        <w:t>The offered price of the evaluated offer</w:t>
      </w:r>
    </w:p>
    <w:p w14:paraId="460F5D8B" w14:textId="77777777" w:rsidR="005A21A2" w:rsidRDefault="005A21A2" w:rsidP="005A21A2">
      <w:pPr>
        <w:pStyle w:val="Text"/>
        <w:ind w:left="0"/>
        <w:rPr>
          <w:rFonts w:asciiTheme="minorHAnsi" w:hAnsiTheme="minorHAnsi"/>
          <w:sz w:val="21"/>
          <w:szCs w:val="21"/>
          <w:lang w:val="en-US"/>
        </w:rPr>
      </w:pPr>
    </w:p>
    <w:p w14:paraId="56848831" w14:textId="77777777" w:rsidR="005A21A2" w:rsidRPr="005A21A2" w:rsidRDefault="005A21A2" w:rsidP="005A21A2">
      <w:pPr>
        <w:pStyle w:val="Text"/>
        <w:ind w:left="0"/>
        <w:rPr>
          <w:rFonts w:asciiTheme="minorHAnsi" w:hAnsiTheme="minorHAnsi"/>
          <w:sz w:val="21"/>
          <w:szCs w:val="21"/>
          <w:lang w:val="en-US"/>
        </w:rPr>
      </w:pPr>
      <w:r w:rsidRPr="005A21A2">
        <w:rPr>
          <w:rFonts w:asciiTheme="minorHAnsi" w:hAnsiTheme="minorHAnsi"/>
          <w:sz w:val="21"/>
          <w:szCs w:val="21"/>
          <w:lang w:val="en-US"/>
        </w:rPr>
        <w:t xml:space="preserve">The final scoring per evaluated offer </w:t>
      </w:r>
      <w:r w:rsidR="003868B3">
        <w:rPr>
          <w:rFonts w:asciiTheme="minorHAnsi" w:hAnsiTheme="minorHAnsi"/>
          <w:sz w:val="21"/>
          <w:szCs w:val="21"/>
          <w:lang w:val="en-US"/>
        </w:rPr>
        <w:t>will be</w:t>
      </w:r>
      <w:r w:rsidRPr="005A21A2">
        <w:rPr>
          <w:rFonts w:asciiTheme="minorHAnsi" w:hAnsiTheme="minorHAnsi"/>
          <w:sz w:val="21"/>
          <w:szCs w:val="21"/>
          <w:lang w:val="en-US"/>
        </w:rPr>
        <w:t xml:space="preserve"> obtained as per application of the following formula:</w:t>
      </w:r>
    </w:p>
    <w:p w14:paraId="32FDCECC" w14:textId="3CCAB67F" w:rsidR="003868B3" w:rsidRDefault="005A21A2" w:rsidP="00495B24">
      <w:pPr>
        <w:pStyle w:val="Text"/>
        <w:ind w:left="0"/>
        <w:rPr>
          <w:rFonts w:asciiTheme="minorHAnsi" w:hAnsiTheme="minorHAnsi"/>
          <w:sz w:val="21"/>
          <w:szCs w:val="21"/>
          <w:lang w:val="en-US"/>
        </w:rPr>
      </w:pPr>
      <w:r w:rsidRPr="005A21A2">
        <w:rPr>
          <w:rFonts w:asciiTheme="minorHAnsi" w:hAnsiTheme="minorHAnsi"/>
          <w:sz w:val="21"/>
          <w:szCs w:val="21"/>
          <w:lang w:val="en-US"/>
        </w:rPr>
        <w:t>Final score =</w:t>
      </w:r>
      <w:r>
        <w:rPr>
          <w:rFonts w:asciiTheme="minorHAnsi" w:hAnsiTheme="minorHAnsi"/>
          <w:sz w:val="21"/>
          <w:szCs w:val="21"/>
          <w:lang w:val="en-US"/>
        </w:rPr>
        <w:t xml:space="preserve"> </w:t>
      </w:r>
      <w:r w:rsidR="00D96D5E">
        <w:rPr>
          <w:rFonts w:asciiTheme="minorHAnsi" w:hAnsiTheme="minorHAnsi"/>
          <w:sz w:val="21"/>
          <w:szCs w:val="21"/>
          <w:lang w:val="en-US"/>
        </w:rPr>
        <w:t>(technical</w:t>
      </w:r>
      <w:r w:rsidR="002D027D">
        <w:rPr>
          <w:rFonts w:asciiTheme="minorHAnsi" w:hAnsiTheme="minorHAnsi"/>
          <w:sz w:val="21"/>
          <w:szCs w:val="21"/>
          <w:lang w:val="en-US"/>
        </w:rPr>
        <w:t xml:space="preserve"> part 40</w:t>
      </w:r>
      <w:r w:rsidRPr="005A21A2">
        <w:rPr>
          <w:rFonts w:asciiTheme="minorHAnsi" w:hAnsiTheme="minorHAnsi"/>
          <w:sz w:val="21"/>
          <w:szCs w:val="21"/>
          <w:lang w:val="en-US"/>
        </w:rPr>
        <w:t>%</w:t>
      </w:r>
      <w:r w:rsidR="00D96D5E" w:rsidRPr="005A21A2">
        <w:rPr>
          <w:rFonts w:asciiTheme="minorHAnsi" w:hAnsiTheme="minorHAnsi"/>
          <w:sz w:val="21"/>
          <w:szCs w:val="21"/>
          <w:lang w:val="en-US"/>
        </w:rPr>
        <w:t>) + (</w:t>
      </w:r>
      <w:r w:rsidR="00D96D5E">
        <w:rPr>
          <w:rFonts w:asciiTheme="minorHAnsi" w:hAnsiTheme="minorHAnsi"/>
          <w:sz w:val="21"/>
          <w:szCs w:val="21"/>
          <w:lang w:val="en-US"/>
        </w:rPr>
        <w:t>financial</w:t>
      </w:r>
      <w:r w:rsidR="002D027D">
        <w:rPr>
          <w:rFonts w:asciiTheme="minorHAnsi" w:hAnsiTheme="minorHAnsi"/>
          <w:sz w:val="21"/>
          <w:szCs w:val="21"/>
          <w:lang w:val="en-US"/>
        </w:rPr>
        <w:t xml:space="preserve"> part 60</w:t>
      </w:r>
      <w:r w:rsidRPr="005A21A2">
        <w:rPr>
          <w:rFonts w:asciiTheme="minorHAnsi" w:hAnsiTheme="minorHAnsi"/>
          <w:sz w:val="21"/>
          <w:szCs w:val="21"/>
          <w:lang w:val="en-US"/>
        </w:rPr>
        <w:t>%</w:t>
      </w:r>
      <w:r w:rsidR="00D96D5E" w:rsidRPr="005A21A2">
        <w:rPr>
          <w:rFonts w:asciiTheme="minorHAnsi" w:hAnsiTheme="minorHAnsi"/>
          <w:sz w:val="21"/>
          <w:szCs w:val="21"/>
          <w:lang w:val="en-US"/>
        </w:rPr>
        <w:t>)</w:t>
      </w:r>
      <w:r w:rsidR="00D96D5E">
        <w:rPr>
          <w:rFonts w:asciiTheme="minorHAnsi" w:hAnsiTheme="minorHAnsi"/>
          <w:sz w:val="21"/>
          <w:szCs w:val="21"/>
          <w:lang w:val="en-US"/>
        </w:rPr>
        <w:t xml:space="preserve"> =</w:t>
      </w:r>
      <w:r w:rsidR="002D027D">
        <w:rPr>
          <w:rFonts w:asciiTheme="minorHAnsi" w:hAnsiTheme="minorHAnsi"/>
          <w:sz w:val="21"/>
          <w:szCs w:val="21"/>
          <w:lang w:val="en-US"/>
        </w:rPr>
        <w:t xml:space="preserve"> 100%</w:t>
      </w:r>
    </w:p>
    <w:p w14:paraId="4DF33DE7" w14:textId="77777777" w:rsidR="005A21A2" w:rsidRPr="005A21A2" w:rsidRDefault="005A21A2" w:rsidP="00495B24">
      <w:pPr>
        <w:pStyle w:val="Text"/>
        <w:ind w:left="0"/>
        <w:rPr>
          <w:rFonts w:asciiTheme="minorHAnsi" w:hAnsiTheme="minorHAnsi"/>
          <w:sz w:val="21"/>
          <w:szCs w:val="21"/>
          <w:lang w:val="en-US"/>
        </w:rPr>
      </w:pPr>
      <w:r>
        <w:rPr>
          <w:rFonts w:asciiTheme="minorHAnsi" w:hAnsiTheme="minorHAnsi"/>
          <w:sz w:val="21"/>
          <w:szCs w:val="21"/>
          <w:lang w:val="en-US"/>
        </w:rPr>
        <w:t xml:space="preserve">The highest obtained scoring per evaluated </w:t>
      </w:r>
      <w:r w:rsidRPr="005A21A2">
        <w:rPr>
          <w:rFonts w:asciiTheme="minorHAnsi" w:hAnsiTheme="minorHAnsi"/>
          <w:noProof/>
          <w:sz w:val="21"/>
          <w:szCs w:val="21"/>
          <w:lang w:val="en-US"/>
        </w:rPr>
        <w:t>offer</w:t>
      </w:r>
      <w:r>
        <w:rPr>
          <w:rFonts w:asciiTheme="minorHAnsi" w:hAnsiTheme="minorHAnsi"/>
          <w:sz w:val="21"/>
          <w:szCs w:val="21"/>
          <w:lang w:val="en-US"/>
        </w:rPr>
        <w:t xml:space="preserve"> is supposed to win the competition!</w:t>
      </w:r>
    </w:p>
    <w:p w14:paraId="079A9FF0" w14:textId="77777777" w:rsidR="003868B3" w:rsidRDefault="003868B3" w:rsidP="00495B24">
      <w:pPr>
        <w:pStyle w:val="Text"/>
        <w:ind w:left="0"/>
        <w:rPr>
          <w:rFonts w:asciiTheme="minorHAnsi" w:hAnsiTheme="minorHAnsi"/>
          <w:sz w:val="21"/>
          <w:szCs w:val="21"/>
          <w:highlight w:val="yellow"/>
        </w:rPr>
      </w:pPr>
    </w:p>
    <w:p w14:paraId="3D687D29" w14:textId="77777777" w:rsidR="00CD73A7" w:rsidRPr="000325C6" w:rsidRDefault="00CD73A7" w:rsidP="00495B24">
      <w:pPr>
        <w:pStyle w:val="Text"/>
        <w:ind w:left="0"/>
        <w:rPr>
          <w:rFonts w:asciiTheme="minorHAnsi" w:hAnsiTheme="minorHAnsi"/>
          <w:sz w:val="21"/>
          <w:szCs w:val="21"/>
        </w:rPr>
      </w:pPr>
    </w:p>
    <w:p w14:paraId="6C965A18" w14:textId="491DFF4D" w:rsidR="003868B3" w:rsidRPr="00CD73A7" w:rsidRDefault="00C32C29" w:rsidP="00CD73A7">
      <w:pPr>
        <w:pStyle w:val="Text"/>
        <w:ind w:left="0"/>
        <w:rPr>
          <w:rFonts w:asciiTheme="minorHAnsi" w:hAnsiTheme="minorHAnsi"/>
          <w:b/>
          <w:sz w:val="21"/>
          <w:szCs w:val="21"/>
        </w:rPr>
      </w:pPr>
      <w:r>
        <w:rPr>
          <w:rFonts w:asciiTheme="minorHAnsi" w:hAnsiTheme="minorHAnsi"/>
          <w:b/>
          <w:sz w:val="21"/>
          <w:szCs w:val="21"/>
        </w:rPr>
        <w:t>15</w:t>
      </w:r>
      <w:r w:rsidR="003868B3" w:rsidRPr="00CD73A7">
        <w:rPr>
          <w:rFonts w:asciiTheme="minorHAnsi" w:hAnsiTheme="minorHAnsi"/>
          <w:b/>
          <w:sz w:val="21"/>
          <w:szCs w:val="21"/>
        </w:rPr>
        <w:t>. Payment and supporting documents</w:t>
      </w:r>
    </w:p>
    <w:p w14:paraId="0C8C4D51" w14:textId="77777777" w:rsidR="00D96D5E" w:rsidRPr="00D96D5E" w:rsidRDefault="00D96D5E" w:rsidP="00D96D5E">
      <w:pPr>
        <w:pStyle w:val="Text"/>
        <w:ind w:left="0"/>
        <w:rPr>
          <w:rFonts w:asciiTheme="minorHAnsi" w:hAnsiTheme="minorHAnsi"/>
          <w:sz w:val="21"/>
          <w:szCs w:val="21"/>
        </w:rPr>
      </w:pPr>
      <w:r w:rsidRPr="00D96D5E">
        <w:rPr>
          <w:rFonts w:asciiTheme="minorHAnsi" w:hAnsiTheme="minorHAnsi"/>
          <w:sz w:val="21"/>
          <w:szCs w:val="21"/>
        </w:rPr>
        <w:t>The payment conditions are in full explained and are supposed to be implemented as stipulated in the “Conditions of Contract” of Annex 1 of this document, hereinafter recognized as the “The Tender &amp; The Contract.”</w:t>
      </w:r>
    </w:p>
    <w:p w14:paraId="7D7ECCC0" w14:textId="77777777" w:rsidR="00D96D5E" w:rsidRPr="00D96D5E" w:rsidRDefault="00D96D5E" w:rsidP="00D96D5E">
      <w:pPr>
        <w:pStyle w:val="Text"/>
        <w:ind w:left="0"/>
        <w:rPr>
          <w:rFonts w:asciiTheme="minorHAnsi" w:hAnsiTheme="minorHAnsi"/>
          <w:b/>
          <w:sz w:val="21"/>
          <w:szCs w:val="21"/>
        </w:rPr>
      </w:pPr>
      <w:r w:rsidRPr="00D96D5E">
        <w:rPr>
          <w:rFonts w:asciiTheme="minorHAnsi" w:hAnsiTheme="minorHAnsi"/>
          <w:sz w:val="21"/>
          <w:szCs w:val="21"/>
        </w:rPr>
        <w:t xml:space="preserve">Otherwise, where not in confrontation or contradiction to the said “Conditions of Contract”, about it, the stipulated contract is subject of involvement of the </w:t>
      </w:r>
      <w:r w:rsidRPr="00D96D5E">
        <w:rPr>
          <w:rFonts w:asciiTheme="minorHAnsi" w:hAnsiTheme="minorHAnsi"/>
          <w:b/>
          <w:sz w:val="21"/>
          <w:szCs w:val="21"/>
        </w:rPr>
        <w:t xml:space="preserve">“Welthungerhilfe Terms and Conditions for International Procurement of Goods, Works and Services”. </w:t>
      </w:r>
    </w:p>
    <w:p w14:paraId="0481E807" w14:textId="77777777" w:rsidR="00D96D5E" w:rsidRPr="00D96D5E" w:rsidRDefault="00D96D5E" w:rsidP="00D96D5E">
      <w:pPr>
        <w:pStyle w:val="Text"/>
        <w:ind w:left="0"/>
        <w:rPr>
          <w:rFonts w:asciiTheme="minorHAnsi" w:hAnsiTheme="minorHAnsi"/>
          <w:sz w:val="21"/>
          <w:szCs w:val="21"/>
          <w:u w:val="single"/>
        </w:rPr>
      </w:pPr>
      <w:r w:rsidRPr="00D96D5E">
        <w:rPr>
          <w:rFonts w:asciiTheme="minorHAnsi" w:hAnsiTheme="minorHAnsi"/>
          <w:sz w:val="21"/>
          <w:szCs w:val="21"/>
        </w:rPr>
        <w:t xml:space="preserve">For more information, the said document can be found at the following web link: </w:t>
      </w:r>
      <w:hyperlink r:id="rId13" w:history="1">
        <w:r w:rsidRPr="00D96D5E">
          <w:rPr>
            <w:rStyle w:val="Hyperlink"/>
            <w:rFonts w:asciiTheme="minorHAnsi" w:hAnsiTheme="minorHAnsi"/>
            <w:sz w:val="21"/>
            <w:szCs w:val="21"/>
          </w:rPr>
          <w:t>http://www.welthungerhilfe.de/fileadmin/user_upload/Ueber_uns/Tender/Terms_and_Conditions_International_Procurement.pdf</w:t>
        </w:r>
      </w:hyperlink>
      <w:r w:rsidRPr="00D96D5E">
        <w:rPr>
          <w:rFonts w:asciiTheme="minorHAnsi" w:hAnsiTheme="minorHAnsi"/>
          <w:b/>
          <w:sz w:val="21"/>
          <w:szCs w:val="21"/>
        </w:rPr>
        <w:t xml:space="preserve"> </w:t>
      </w:r>
      <w:hyperlink r:id="rId14" w:history="1">
        <w:r w:rsidRPr="00D96D5E">
          <w:rPr>
            <w:rStyle w:val="Hyperlink"/>
            <w:rFonts w:asciiTheme="minorHAnsi" w:hAnsiTheme="minorHAnsi"/>
            <w:sz w:val="21"/>
            <w:szCs w:val="21"/>
          </w:rPr>
          <w:t>https://www.welthungerhilfe.de/en/tenders.html</w:t>
        </w:r>
      </w:hyperlink>
    </w:p>
    <w:p w14:paraId="5BAB16C3" w14:textId="77777777" w:rsidR="00CD73A7" w:rsidRDefault="00CD73A7" w:rsidP="00CD73A7">
      <w:pPr>
        <w:pStyle w:val="Text"/>
        <w:ind w:left="0"/>
        <w:rPr>
          <w:rFonts w:asciiTheme="minorHAnsi" w:hAnsiTheme="minorHAnsi"/>
          <w:sz w:val="21"/>
          <w:szCs w:val="21"/>
          <w:lang w:val="en-US"/>
        </w:rPr>
      </w:pPr>
    </w:p>
    <w:p w14:paraId="4D951DB7" w14:textId="21998E4B" w:rsidR="00244886" w:rsidRPr="00D372E7" w:rsidRDefault="00C32C29" w:rsidP="00244886">
      <w:pPr>
        <w:pStyle w:val="Text"/>
        <w:ind w:left="0"/>
        <w:rPr>
          <w:rFonts w:asciiTheme="minorHAnsi" w:hAnsiTheme="minorHAnsi"/>
          <w:b/>
          <w:sz w:val="21"/>
          <w:szCs w:val="21"/>
          <w:lang w:val="en-US"/>
        </w:rPr>
      </w:pPr>
      <w:r>
        <w:rPr>
          <w:rFonts w:asciiTheme="minorHAnsi" w:hAnsiTheme="minorHAnsi"/>
          <w:b/>
          <w:sz w:val="21"/>
          <w:szCs w:val="21"/>
          <w:lang w:val="en-US"/>
        </w:rPr>
        <w:t>16</w:t>
      </w:r>
      <w:r w:rsidR="00244886" w:rsidRPr="00D372E7">
        <w:rPr>
          <w:rFonts w:asciiTheme="minorHAnsi" w:hAnsiTheme="minorHAnsi"/>
          <w:b/>
          <w:sz w:val="21"/>
          <w:szCs w:val="21"/>
          <w:lang w:val="en-US"/>
        </w:rPr>
        <w:t>. LIABILITY, PENALTY FOR DELAY, NONCONFORMING GOODS OR SERVICES, SHORTFALLS</w:t>
      </w:r>
    </w:p>
    <w:p w14:paraId="6CA1DE61"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(1) The Contractor shall be liable according to statutory legal provisions, especially for its own</w:t>
      </w:r>
    </w:p>
    <w:p w14:paraId="18DD1478"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negligent breach of duty and negligent breach of duty by its legal representatives or vicarious agents.</w:t>
      </w:r>
    </w:p>
    <w:p w14:paraId="7467025A" w14:textId="77777777" w:rsidR="00244886" w:rsidRDefault="00244886" w:rsidP="00244886">
      <w:pPr>
        <w:pStyle w:val="Text"/>
        <w:ind w:left="0"/>
        <w:rPr>
          <w:rFonts w:asciiTheme="minorHAnsi" w:hAnsiTheme="minorHAnsi"/>
          <w:sz w:val="21"/>
          <w:szCs w:val="21"/>
          <w:lang w:val="en-US"/>
        </w:rPr>
      </w:pPr>
    </w:p>
    <w:p w14:paraId="2ED230D4"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 xml:space="preserve">(2) Contractor recognizes that the Contract </w:t>
      </w:r>
      <w:r w:rsidRPr="00F97FE9">
        <w:rPr>
          <w:rFonts w:asciiTheme="minorHAnsi" w:hAnsiTheme="minorHAnsi"/>
          <w:noProof/>
          <w:sz w:val="21"/>
          <w:szCs w:val="21"/>
          <w:lang w:val="en-US"/>
        </w:rPr>
        <w:t>concems</w:t>
      </w:r>
      <w:r w:rsidRPr="00244886">
        <w:rPr>
          <w:rFonts w:asciiTheme="minorHAnsi" w:hAnsiTheme="minorHAnsi"/>
          <w:sz w:val="21"/>
          <w:szCs w:val="21"/>
          <w:lang w:val="en-US"/>
        </w:rPr>
        <w:t xml:space="preserve"> delivery of Goods and/or provision of Services</w:t>
      </w:r>
    </w:p>
    <w:p w14:paraId="50A811DA"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 xml:space="preserve">where "time is of the </w:t>
      </w:r>
      <w:r w:rsidRPr="003D66E3">
        <w:rPr>
          <w:rFonts w:asciiTheme="minorHAnsi" w:hAnsiTheme="minorHAnsi"/>
          <w:noProof/>
          <w:sz w:val="21"/>
          <w:szCs w:val="21"/>
          <w:lang w:val="en-US"/>
        </w:rPr>
        <w:t>essence"</w:t>
      </w:r>
      <w:r w:rsidRPr="00244886">
        <w:rPr>
          <w:rFonts w:asciiTheme="minorHAnsi" w:hAnsiTheme="minorHAnsi"/>
          <w:sz w:val="21"/>
          <w:szCs w:val="21"/>
          <w:lang w:val="en-US"/>
        </w:rPr>
        <w:t xml:space="preserve"> and that failure to deliver the Goods and/or provide the Services by</w:t>
      </w:r>
    </w:p>
    <w:p w14:paraId="5AC1B40E"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the scheduled date(s) or in accordance with the quantities and/or quality specified in the Contract</w:t>
      </w:r>
    </w:p>
    <w:p w14:paraId="54257173" w14:textId="77777777" w:rsid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may cause irreparable harm to WHH.</w:t>
      </w:r>
    </w:p>
    <w:p w14:paraId="3B7E25FD" w14:textId="77777777" w:rsidR="003D66E3" w:rsidRPr="00244886" w:rsidRDefault="003D66E3" w:rsidP="00D372E7">
      <w:pPr>
        <w:pStyle w:val="Text"/>
        <w:spacing w:after="0"/>
        <w:ind w:left="0"/>
        <w:rPr>
          <w:rFonts w:asciiTheme="minorHAnsi" w:hAnsiTheme="minorHAnsi"/>
          <w:sz w:val="21"/>
          <w:szCs w:val="21"/>
          <w:lang w:val="en-US"/>
        </w:rPr>
      </w:pPr>
    </w:p>
    <w:p w14:paraId="7184333F"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(3) Therefore, if the Contractor culpably defaults in remedying a defect or making a delivery - fully</w:t>
      </w:r>
    </w:p>
    <w:p w14:paraId="77AEFE01"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and timely -, WHH shall have the right to request lump-sum damages due to default for the defective</w:t>
      </w:r>
    </w:p>
    <w:p w14:paraId="0F5371F7"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resp. late delivery without further proof of damage, of 0.2 % of the net remuneration agreed for the</w:t>
      </w:r>
    </w:p>
    <w:p w14:paraId="0F47BF1D"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defective resp. late delivery and/or service for each period of default of 1 working day (Monday to</w:t>
      </w:r>
    </w:p>
    <w:p w14:paraId="4E7B7FB8"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Saturday) but at most 5 % of the agreed net remuneration for the defective resp. late delivery and/or</w:t>
      </w:r>
    </w:p>
    <w:p w14:paraId="72DF9AEB"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service. The Contractor shall, however, have the opportunity to prove to WHH that WHH has incurred</w:t>
      </w:r>
    </w:p>
    <w:p w14:paraId="07472ADA"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 xml:space="preserve">no damage or materially </w:t>
      </w:r>
      <w:r w:rsidRPr="009D4897">
        <w:rPr>
          <w:rFonts w:asciiTheme="minorHAnsi" w:hAnsiTheme="minorHAnsi"/>
          <w:noProof/>
          <w:sz w:val="21"/>
          <w:szCs w:val="21"/>
          <w:lang w:val="en-US"/>
        </w:rPr>
        <w:t>lesser</w:t>
      </w:r>
      <w:r w:rsidRPr="00244886">
        <w:rPr>
          <w:rFonts w:asciiTheme="minorHAnsi" w:hAnsiTheme="minorHAnsi"/>
          <w:sz w:val="21"/>
          <w:szCs w:val="21"/>
          <w:lang w:val="en-US"/>
        </w:rPr>
        <w:t xml:space="preserve"> damage.</w:t>
      </w:r>
    </w:p>
    <w:p w14:paraId="50439BE0" w14:textId="77777777" w:rsidR="00A74F71" w:rsidRDefault="00A74F71" w:rsidP="00D372E7">
      <w:pPr>
        <w:pStyle w:val="Text"/>
        <w:spacing w:after="0"/>
        <w:ind w:left="0"/>
        <w:rPr>
          <w:rFonts w:asciiTheme="minorHAnsi" w:hAnsiTheme="minorHAnsi"/>
          <w:sz w:val="21"/>
          <w:szCs w:val="21"/>
          <w:lang w:val="en-US"/>
        </w:rPr>
      </w:pPr>
    </w:p>
    <w:p w14:paraId="4CBFC06F"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 xml:space="preserve">(4) The remedy in Article 18 (3) </w:t>
      </w:r>
      <w:r w:rsidR="005A0748">
        <w:rPr>
          <w:rFonts w:asciiTheme="minorHAnsi" w:hAnsiTheme="minorHAnsi"/>
          <w:sz w:val="21"/>
          <w:szCs w:val="21"/>
          <w:lang w:val="en-US"/>
        </w:rPr>
        <w:t xml:space="preserve">of the Welthungerhilfe terms and conditions for international procurement of goods and services </w:t>
      </w:r>
      <w:r w:rsidRPr="00244886">
        <w:rPr>
          <w:rFonts w:asciiTheme="minorHAnsi" w:hAnsiTheme="minorHAnsi"/>
          <w:sz w:val="21"/>
          <w:szCs w:val="21"/>
          <w:lang w:val="en-US"/>
        </w:rPr>
        <w:t>is without prejudice to any other right or remedy that may be available</w:t>
      </w:r>
    </w:p>
    <w:p w14:paraId="734636EA"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to WHH, including cancellation, for Contractor's non-performance or breach of any term or condition</w:t>
      </w:r>
    </w:p>
    <w:p w14:paraId="67B5B1FB" w14:textId="77777777" w:rsidR="003868B3"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lastRenderedPageBreak/>
        <w:t>of the Contract.</w:t>
      </w:r>
    </w:p>
    <w:p w14:paraId="4079D781" w14:textId="77777777" w:rsidR="00244886" w:rsidRPr="00244886" w:rsidRDefault="00244886" w:rsidP="00244886">
      <w:pPr>
        <w:pStyle w:val="Text"/>
        <w:ind w:left="0"/>
        <w:rPr>
          <w:rFonts w:asciiTheme="minorHAnsi" w:hAnsiTheme="minorHAnsi"/>
          <w:sz w:val="21"/>
          <w:szCs w:val="21"/>
          <w:lang w:val="en-US"/>
        </w:rPr>
      </w:pPr>
    </w:p>
    <w:p w14:paraId="1D4D4A3B" w14:textId="0D394C9A" w:rsidR="00495B24" w:rsidRPr="0065257E" w:rsidRDefault="00C32C29" w:rsidP="0065257E">
      <w:pPr>
        <w:pStyle w:val="Text"/>
        <w:ind w:left="0"/>
        <w:rPr>
          <w:rFonts w:asciiTheme="minorHAnsi" w:hAnsiTheme="minorHAnsi"/>
          <w:b/>
          <w:sz w:val="21"/>
          <w:szCs w:val="21"/>
        </w:rPr>
      </w:pPr>
      <w:bookmarkStart w:id="3" w:name="_Hlk532806952"/>
      <w:r>
        <w:rPr>
          <w:rFonts w:asciiTheme="minorHAnsi" w:hAnsiTheme="minorHAnsi"/>
          <w:b/>
          <w:sz w:val="21"/>
          <w:szCs w:val="21"/>
        </w:rPr>
        <w:t>17</w:t>
      </w:r>
      <w:r w:rsidR="00495B24" w:rsidRPr="0065257E">
        <w:rPr>
          <w:rFonts w:asciiTheme="minorHAnsi" w:hAnsiTheme="minorHAnsi"/>
          <w:b/>
          <w:sz w:val="21"/>
          <w:szCs w:val="21"/>
        </w:rPr>
        <w:t xml:space="preserve">. </w:t>
      </w:r>
      <w:r w:rsidR="00495B24" w:rsidRPr="009D4897">
        <w:rPr>
          <w:rFonts w:asciiTheme="minorHAnsi" w:hAnsiTheme="minorHAnsi"/>
          <w:b/>
          <w:noProof/>
          <w:sz w:val="21"/>
          <w:szCs w:val="21"/>
        </w:rPr>
        <w:t>Performance</w:t>
      </w:r>
      <w:r w:rsidR="00495B24" w:rsidRPr="0065257E">
        <w:rPr>
          <w:rFonts w:asciiTheme="minorHAnsi" w:hAnsiTheme="minorHAnsi"/>
          <w:b/>
          <w:sz w:val="21"/>
          <w:szCs w:val="21"/>
        </w:rPr>
        <w:t xml:space="preserve"> bond and bank guaranty</w:t>
      </w:r>
    </w:p>
    <w:bookmarkEnd w:id="3"/>
    <w:p w14:paraId="39256F28" w14:textId="77777777" w:rsidR="00495B24" w:rsidRPr="0065257E" w:rsidRDefault="00495B24" w:rsidP="0065257E">
      <w:pPr>
        <w:pStyle w:val="Text"/>
        <w:ind w:left="0"/>
        <w:rPr>
          <w:rFonts w:asciiTheme="minorHAnsi" w:hAnsiTheme="minorHAnsi"/>
          <w:sz w:val="21"/>
          <w:szCs w:val="21"/>
          <w:lang w:val="en-US"/>
        </w:rPr>
      </w:pPr>
      <w:r w:rsidRPr="0065257E">
        <w:rPr>
          <w:rFonts w:asciiTheme="minorHAnsi" w:hAnsiTheme="minorHAnsi"/>
          <w:sz w:val="21"/>
          <w:szCs w:val="21"/>
          <w:lang w:val="en-US"/>
        </w:rPr>
        <w:t xml:space="preserve">If a performance bond or bank guarantee is </w:t>
      </w:r>
      <w:r w:rsidRPr="009D4897">
        <w:rPr>
          <w:rFonts w:asciiTheme="minorHAnsi" w:hAnsiTheme="minorHAnsi"/>
          <w:noProof/>
          <w:sz w:val="21"/>
          <w:szCs w:val="21"/>
          <w:lang w:val="en-US"/>
        </w:rPr>
        <w:t>specifically required</w:t>
      </w:r>
      <w:r w:rsidRPr="0065257E">
        <w:rPr>
          <w:rFonts w:asciiTheme="minorHAnsi" w:hAnsiTheme="minorHAnsi"/>
          <w:sz w:val="21"/>
          <w:szCs w:val="21"/>
          <w:lang w:val="en-US"/>
        </w:rPr>
        <w:t xml:space="preserve"> by the terms of the Contract, then such bond or guarantee, in the amount specified in the Contract, shall be issued by Contractor through a primary bank of Contractor's choice which must be a first-class international accepted bank that must cooperate with Commerzbank (www.commerzbank.com) in Germany. The bond or guarantee will be issued on forms either furnished by or acceptable to WHH. Failure to deliver an acceptable bond or guarantee within two weeks from the date of Contractor's acceptance of the Purchase Order, unless otherwise specified in the Contract, shall be deemed a "default" by Contractor and the provisions of Article 17 of the </w:t>
      </w:r>
      <w:r w:rsidR="006122F6" w:rsidRPr="0065257E">
        <w:rPr>
          <w:rFonts w:asciiTheme="minorHAnsi" w:hAnsiTheme="minorHAnsi"/>
          <w:sz w:val="21"/>
          <w:szCs w:val="21"/>
          <w:lang w:val="en-US"/>
        </w:rPr>
        <w:t>Welthungerhilfe</w:t>
      </w:r>
      <w:r w:rsidRPr="0065257E">
        <w:rPr>
          <w:rFonts w:asciiTheme="minorHAnsi" w:hAnsiTheme="minorHAnsi"/>
          <w:sz w:val="21"/>
          <w:szCs w:val="21"/>
          <w:lang w:val="en-US"/>
        </w:rPr>
        <w:t xml:space="preserve"> terms and conditions for international procurement of goods and services will apply.</w:t>
      </w:r>
    </w:p>
    <w:p w14:paraId="6C26346F" w14:textId="77777777" w:rsidR="00B71EB5" w:rsidRDefault="00B71EB5" w:rsidP="00495B24">
      <w:pPr>
        <w:pStyle w:val="Text"/>
        <w:ind w:left="0"/>
        <w:rPr>
          <w:rFonts w:asciiTheme="minorHAnsi" w:hAnsiTheme="minorHAnsi"/>
          <w:sz w:val="21"/>
          <w:szCs w:val="21"/>
          <w:highlight w:val="yellow"/>
        </w:rPr>
      </w:pPr>
    </w:p>
    <w:p w14:paraId="10B67D8A" w14:textId="758F8B0C" w:rsidR="003868B3" w:rsidRPr="0065257E" w:rsidRDefault="00C32C29" w:rsidP="003868B3">
      <w:pPr>
        <w:pStyle w:val="Text"/>
        <w:ind w:left="0"/>
        <w:rPr>
          <w:rFonts w:asciiTheme="minorHAnsi" w:hAnsiTheme="minorHAnsi"/>
          <w:b/>
          <w:sz w:val="21"/>
          <w:szCs w:val="21"/>
        </w:rPr>
      </w:pPr>
      <w:r>
        <w:rPr>
          <w:rFonts w:asciiTheme="minorHAnsi" w:hAnsiTheme="minorHAnsi"/>
          <w:b/>
          <w:sz w:val="21"/>
          <w:szCs w:val="21"/>
        </w:rPr>
        <w:t>18</w:t>
      </w:r>
      <w:r w:rsidR="003868B3" w:rsidRPr="0065257E">
        <w:rPr>
          <w:rFonts w:asciiTheme="minorHAnsi" w:hAnsiTheme="minorHAnsi"/>
          <w:b/>
          <w:sz w:val="21"/>
          <w:szCs w:val="21"/>
        </w:rPr>
        <w:t>. Terms and Conditio</w:t>
      </w:r>
      <w:r w:rsidR="00B221DD">
        <w:rPr>
          <w:rFonts w:asciiTheme="minorHAnsi" w:hAnsiTheme="minorHAnsi"/>
          <w:b/>
          <w:sz w:val="21"/>
          <w:szCs w:val="21"/>
        </w:rPr>
        <w:t>ns of Contract / Purchase Order</w:t>
      </w:r>
    </w:p>
    <w:p w14:paraId="43FACA4F" w14:textId="77777777" w:rsidR="003868B3" w:rsidRPr="003868B3" w:rsidRDefault="0065257E" w:rsidP="0065257E">
      <w:pPr>
        <w:pStyle w:val="Text"/>
        <w:ind w:left="0"/>
        <w:rPr>
          <w:rFonts w:asciiTheme="minorHAnsi" w:hAnsiTheme="minorHAnsi"/>
          <w:sz w:val="21"/>
          <w:szCs w:val="21"/>
        </w:rPr>
      </w:pPr>
      <w:r>
        <w:rPr>
          <w:rFonts w:asciiTheme="minorHAnsi" w:hAnsiTheme="minorHAnsi"/>
          <w:sz w:val="21"/>
          <w:szCs w:val="21"/>
        </w:rPr>
        <w:t>The contract</w:t>
      </w:r>
      <w:r w:rsidR="003868B3" w:rsidRPr="003868B3">
        <w:rPr>
          <w:rFonts w:asciiTheme="minorHAnsi" w:hAnsiTheme="minorHAnsi"/>
          <w:sz w:val="21"/>
          <w:szCs w:val="21"/>
        </w:rPr>
        <w:t xml:space="preserve"> may not be awarded to candidates or tenderers which, during the procurement procedure:</w:t>
      </w:r>
    </w:p>
    <w:p w14:paraId="073014DD" w14:textId="77777777" w:rsidR="003868B3" w:rsidRPr="003868B3" w:rsidRDefault="003868B3" w:rsidP="003868B3">
      <w:pPr>
        <w:pStyle w:val="Text"/>
        <w:rPr>
          <w:rFonts w:asciiTheme="minorHAnsi" w:hAnsiTheme="minorHAnsi"/>
          <w:sz w:val="21"/>
          <w:szCs w:val="21"/>
        </w:rPr>
      </w:pPr>
      <w:r w:rsidRPr="003868B3">
        <w:rPr>
          <w:rFonts w:asciiTheme="minorHAnsi" w:hAnsiTheme="minorHAnsi"/>
          <w:sz w:val="21"/>
          <w:szCs w:val="21"/>
        </w:rPr>
        <w:t xml:space="preserve">(1) </w:t>
      </w:r>
      <w:r w:rsidRPr="009D4897">
        <w:rPr>
          <w:rFonts w:asciiTheme="minorHAnsi" w:hAnsiTheme="minorHAnsi"/>
          <w:noProof/>
          <w:sz w:val="21"/>
          <w:szCs w:val="21"/>
        </w:rPr>
        <w:t>are subject to a conflict of interests;</w:t>
      </w:r>
    </w:p>
    <w:p w14:paraId="1892E9A9" w14:textId="7D28DC49" w:rsidR="00752A58" w:rsidRPr="00D96D5E" w:rsidRDefault="003868B3" w:rsidP="00D96D5E">
      <w:pPr>
        <w:pStyle w:val="Text"/>
        <w:rPr>
          <w:rFonts w:asciiTheme="minorHAnsi" w:hAnsiTheme="minorHAnsi"/>
          <w:sz w:val="21"/>
          <w:szCs w:val="21"/>
        </w:rPr>
      </w:pPr>
      <w:r w:rsidRPr="003868B3">
        <w:rPr>
          <w:rFonts w:asciiTheme="minorHAnsi" w:hAnsiTheme="minorHAnsi"/>
          <w:sz w:val="21"/>
          <w:szCs w:val="21"/>
        </w:rPr>
        <w:t>(2) are guilty of misrepresentation in supplying the information required by the Contracting Authority as a condition of participation in the contract procedure or fail to supply this information.</w:t>
      </w:r>
    </w:p>
    <w:p w14:paraId="59BFCFD6" w14:textId="788B719F" w:rsidR="003868B3" w:rsidRDefault="003868B3" w:rsidP="0065257E">
      <w:pPr>
        <w:pStyle w:val="Text"/>
        <w:ind w:left="0"/>
        <w:rPr>
          <w:rFonts w:asciiTheme="minorHAnsi" w:hAnsiTheme="minorHAnsi"/>
          <w:sz w:val="21"/>
          <w:szCs w:val="21"/>
          <w:lang w:val="en-US"/>
        </w:rPr>
      </w:pPr>
      <w:r w:rsidRPr="0065257E">
        <w:rPr>
          <w:rFonts w:asciiTheme="minorHAnsi" w:hAnsiTheme="minorHAnsi"/>
          <w:sz w:val="21"/>
          <w:szCs w:val="21"/>
          <w:lang w:val="en-US"/>
        </w:rPr>
        <w:t>The granted contract/purchase order for the procurement of the stipulated goods is supposed to involve the application of the “Welthungerhilfe Terms and Conditions for International Procurement of Goods an</w:t>
      </w:r>
      <w:r w:rsidR="00B221DD">
        <w:rPr>
          <w:rFonts w:asciiTheme="minorHAnsi" w:hAnsiTheme="minorHAnsi"/>
          <w:sz w:val="21"/>
          <w:szCs w:val="21"/>
          <w:lang w:val="en-US"/>
        </w:rPr>
        <w:t>d Services.” which is provided as the</w:t>
      </w:r>
      <w:r w:rsidRPr="0065257E">
        <w:rPr>
          <w:rFonts w:asciiTheme="minorHAnsi" w:hAnsiTheme="minorHAnsi"/>
          <w:sz w:val="21"/>
          <w:szCs w:val="21"/>
          <w:lang w:val="en-US"/>
        </w:rPr>
        <w:t xml:space="preserve"> Annex II of this tender</w:t>
      </w:r>
      <w:r w:rsidR="00B221DD">
        <w:rPr>
          <w:rFonts w:asciiTheme="minorHAnsi" w:hAnsiTheme="minorHAnsi"/>
          <w:sz w:val="21"/>
          <w:szCs w:val="21"/>
          <w:lang w:val="en-US"/>
        </w:rPr>
        <w:t xml:space="preserve"> invitation</w:t>
      </w:r>
      <w:r w:rsidRPr="0065257E">
        <w:rPr>
          <w:rFonts w:asciiTheme="minorHAnsi" w:hAnsiTheme="minorHAnsi"/>
          <w:sz w:val="21"/>
          <w:szCs w:val="21"/>
          <w:lang w:val="en-US"/>
        </w:rPr>
        <w:t>. Unless otherwise stipulated in this document or purchase contract, the terms of this Annex II shall apply in full.</w:t>
      </w:r>
    </w:p>
    <w:p w14:paraId="5BC29725" w14:textId="77777777" w:rsidR="00C32C29" w:rsidRDefault="00C32C29" w:rsidP="00B221DD">
      <w:pPr>
        <w:pStyle w:val="Text"/>
        <w:ind w:left="0"/>
        <w:rPr>
          <w:rFonts w:asciiTheme="minorHAnsi" w:hAnsiTheme="minorHAnsi"/>
          <w:b/>
          <w:sz w:val="21"/>
          <w:szCs w:val="21"/>
        </w:rPr>
      </w:pPr>
    </w:p>
    <w:p w14:paraId="709485A4" w14:textId="532D58C8" w:rsidR="00752A58" w:rsidRPr="00C32C29" w:rsidRDefault="00C32C29" w:rsidP="00B221DD">
      <w:pPr>
        <w:pStyle w:val="Text"/>
        <w:ind w:left="0"/>
        <w:rPr>
          <w:rFonts w:asciiTheme="minorHAnsi" w:hAnsiTheme="minorHAnsi"/>
          <w:b/>
          <w:sz w:val="21"/>
          <w:szCs w:val="21"/>
        </w:rPr>
      </w:pPr>
      <w:r>
        <w:rPr>
          <w:rFonts w:asciiTheme="minorHAnsi" w:hAnsiTheme="minorHAnsi"/>
          <w:b/>
          <w:sz w:val="21"/>
          <w:szCs w:val="21"/>
        </w:rPr>
        <w:t>19</w:t>
      </w:r>
      <w:r w:rsidR="003868B3" w:rsidRPr="00B221DD">
        <w:rPr>
          <w:rFonts w:asciiTheme="minorHAnsi" w:hAnsiTheme="minorHAnsi"/>
          <w:b/>
          <w:sz w:val="21"/>
          <w:szCs w:val="21"/>
        </w:rPr>
        <w:t>. Offer Conditions</w:t>
      </w:r>
    </w:p>
    <w:p w14:paraId="3AA890DD" w14:textId="5AED0597" w:rsidR="003868B3" w:rsidRPr="003868B3" w:rsidRDefault="00B221DD" w:rsidP="00B221DD">
      <w:pPr>
        <w:pStyle w:val="Text"/>
        <w:ind w:left="0"/>
        <w:rPr>
          <w:rFonts w:asciiTheme="minorHAnsi" w:hAnsiTheme="minorHAnsi"/>
          <w:sz w:val="21"/>
          <w:szCs w:val="21"/>
        </w:rPr>
      </w:pPr>
      <w:r>
        <w:rPr>
          <w:rFonts w:asciiTheme="minorHAnsi" w:hAnsiTheme="minorHAnsi"/>
          <w:sz w:val="21"/>
          <w:szCs w:val="21"/>
        </w:rPr>
        <w:t xml:space="preserve">• The offer must be valid </w:t>
      </w:r>
      <w:r w:rsidR="00712B7C">
        <w:rPr>
          <w:rFonts w:asciiTheme="minorHAnsi" w:hAnsiTheme="minorHAnsi"/>
          <w:sz w:val="21"/>
          <w:szCs w:val="21"/>
        </w:rPr>
        <w:t xml:space="preserve">3 </w:t>
      </w:r>
      <w:r w:rsidR="003868B3" w:rsidRPr="003868B3">
        <w:rPr>
          <w:rFonts w:asciiTheme="minorHAnsi" w:hAnsiTheme="minorHAnsi"/>
          <w:sz w:val="21"/>
          <w:szCs w:val="21"/>
        </w:rPr>
        <w:t>months minimum.</w:t>
      </w:r>
    </w:p>
    <w:p w14:paraId="6FCA3C82" w14:textId="77777777" w:rsidR="003868B3" w:rsidRPr="003868B3" w:rsidRDefault="003868B3" w:rsidP="00B221DD">
      <w:pPr>
        <w:pStyle w:val="Text"/>
        <w:ind w:left="0"/>
        <w:rPr>
          <w:rFonts w:asciiTheme="minorHAnsi" w:hAnsiTheme="minorHAnsi"/>
          <w:sz w:val="21"/>
          <w:szCs w:val="21"/>
        </w:rPr>
      </w:pPr>
      <w:r w:rsidRPr="003868B3">
        <w:rPr>
          <w:rFonts w:asciiTheme="minorHAnsi" w:hAnsiTheme="minorHAnsi"/>
          <w:sz w:val="21"/>
          <w:szCs w:val="21"/>
        </w:rPr>
        <w:t>• Quotations must specify all details according to the tender text.</w:t>
      </w:r>
    </w:p>
    <w:p w14:paraId="3C803958" w14:textId="67CB9D74" w:rsidR="003868B3" w:rsidRPr="003868B3" w:rsidRDefault="006C4EB7" w:rsidP="00B221DD">
      <w:pPr>
        <w:pStyle w:val="Text"/>
        <w:ind w:left="0"/>
        <w:rPr>
          <w:rFonts w:asciiTheme="minorHAnsi" w:hAnsiTheme="minorHAnsi"/>
          <w:sz w:val="21"/>
          <w:szCs w:val="21"/>
        </w:rPr>
      </w:pPr>
      <w:r w:rsidRPr="006C4EB7">
        <w:rPr>
          <w:rFonts w:asciiTheme="minorHAnsi" w:hAnsiTheme="minorHAnsi"/>
          <w:b/>
          <w:sz w:val="21"/>
          <w:szCs w:val="21"/>
        </w:rPr>
        <w:t>Application Procedure:</w:t>
      </w:r>
      <w:r>
        <w:rPr>
          <w:rFonts w:asciiTheme="minorHAnsi" w:hAnsiTheme="minorHAnsi"/>
          <w:sz w:val="21"/>
          <w:szCs w:val="21"/>
        </w:rPr>
        <w:t xml:space="preserve"> </w:t>
      </w:r>
      <w:r w:rsidR="003868B3" w:rsidRPr="003868B3">
        <w:rPr>
          <w:rFonts w:asciiTheme="minorHAnsi" w:hAnsiTheme="minorHAnsi"/>
          <w:sz w:val="21"/>
          <w:szCs w:val="21"/>
        </w:rPr>
        <w:t xml:space="preserve">Quotations must be uploaded online through the following </w:t>
      </w:r>
      <w:r w:rsidR="003868B3" w:rsidRPr="0003267A">
        <w:rPr>
          <w:rFonts w:asciiTheme="minorHAnsi" w:hAnsiTheme="minorHAnsi"/>
          <w:b/>
          <w:sz w:val="21"/>
          <w:szCs w:val="21"/>
        </w:rPr>
        <w:t>web tendering portal</w:t>
      </w:r>
      <w:r w:rsidR="0003267A" w:rsidRPr="0003267A">
        <w:rPr>
          <w:rFonts w:asciiTheme="minorHAnsi" w:hAnsiTheme="minorHAnsi"/>
          <w:b/>
          <w:sz w:val="21"/>
          <w:szCs w:val="21"/>
        </w:rPr>
        <w:t xml:space="preserve"> only</w:t>
      </w:r>
      <w:r w:rsidR="0003267A">
        <w:rPr>
          <w:rFonts w:asciiTheme="minorHAnsi" w:hAnsiTheme="minorHAnsi"/>
          <w:sz w:val="21"/>
          <w:szCs w:val="21"/>
        </w:rPr>
        <w:t xml:space="preserve"> </w:t>
      </w:r>
      <w:hyperlink r:id="rId15" w:history="1">
        <w:r w:rsidR="008E5212" w:rsidRPr="00872E92">
          <w:rPr>
            <w:rStyle w:val="Hyperlink"/>
            <w:rFonts w:asciiTheme="minorHAnsi" w:hAnsiTheme="minorHAnsi"/>
            <w:sz w:val="21"/>
            <w:szCs w:val="21"/>
          </w:rPr>
          <w:t>https://eu.eu-supply.com/ctm/Supplier/PublicPurchase/397704/0/0?returnUrl=ctm/Supplier/publictenders&amp;b=WELTHUNGERHILFE</w:t>
        </w:r>
      </w:hyperlink>
      <w:r w:rsidR="008E5212">
        <w:rPr>
          <w:rFonts w:asciiTheme="minorHAnsi" w:hAnsiTheme="minorHAnsi"/>
          <w:sz w:val="21"/>
          <w:szCs w:val="21"/>
        </w:rPr>
        <w:t xml:space="preserve"> </w:t>
      </w:r>
      <w:r w:rsidR="0003267A" w:rsidRPr="003868B3">
        <w:rPr>
          <w:rFonts w:asciiTheme="minorHAnsi" w:hAnsiTheme="minorHAnsi"/>
          <w:sz w:val="21"/>
          <w:szCs w:val="21"/>
        </w:rPr>
        <w:t>not</w:t>
      </w:r>
      <w:r w:rsidR="003868B3" w:rsidRPr="003868B3">
        <w:rPr>
          <w:rFonts w:asciiTheme="minorHAnsi" w:hAnsiTheme="minorHAnsi"/>
          <w:sz w:val="21"/>
          <w:szCs w:val="21"/>
        </w:rPr>
        <w:t xml:space="preserve"> later than </w:t>
      </w:r>
      <w:r w:rsidR="00712B7C" w:rsidRPr="00712B7C">
        <w:rPr>
          <w:rFonts w:asciiTheme="minorHAnsi" w:hAnsiTheme="minorHAnsi"/>
          <w:b/>
          <w:bCs/>
          <w:sz w:val="21"/>
          <w:szCs w:val="21"/>
        </w:rPr>
        <w:t>on</w:t>
      </w:r>
      <w:r w:rsidR="003868B3" w:rsidRPr="00712B7C">
        <w:rPr>
          <w:rFonts w:asciiTheme="minorHAnsi" w:hAnsiTheme="minorHAnsi"/>
          <w:b/>
          <w:bCs/>
          <w:sz w:val="21"/>
          <w:szCs w:val="21"/>
        </w:rPr>
        <w:t xml:space="preserve"> </w:t>
      </w:r>
      <w:r w:rsidR="008E5212">
        <w:rPr>
          <w:rFonts w:asciiTheme="minorHAnsi" w:hAnsiTheme="minorHAnsi"/>
          <w:b/>
          <w:bCs/>
          <w:sz w:val="21"/>
          <w:szCs w:val="21"/>
          <w:lang w:val="en-US"/>
        </w:rPr>
        <w:t>1</w:t>
      </w:r>
      <w:r w:rsidR="00D96D5E" w:rsidRPr="00D96D5E">
        <w:rPr>
          <w:rFonts w:asciiTheme="minorHAnsi" w:hAnsiTheme="minorHAnsi"/>
          <w:b/>
          <w:bCs/>
          <w:sz w:val="21"/>
          <w:szCs w:val="21"/>
          <w:lang w:val="en-US"/>
        </w:rPr>
        <w:t>4.</w:t>
      </w:r>
      <w:r w:rsidR="00D96D5E">
        <w:rPr>
          <w:rFonts w:asciiTheme="minorHAnsi" w:hAnsiTheme="minorHAnsi"/>
          <w:b/>
          <w:bCs/>
          <w:sz w:val="21"/>
          <w:szCs w:val="21"/>
          <w:lang w:val="en-US"/>
        </w:rPr>
        <w:t>April</w:t>
      </w:r>
      <w:r w:rsidR="00D96D5E" w:rsidRPr="00D96D5E">
        <w:rPr>
          <w:rFonts w:asciiTheme="minorHAnsi" w:hAnsiTheme="minorHAnsi"/>
          <w:b/>
          <w:bCs/>
          <w:sz w:val="21"/>
          <w:szCs w:val="21"/>
          <w:lang w:val="en-US"/>
        </w:rPr>
        <w:t>.2024 at 23.59pm.</w:t>
      </w:r>
      <w:r w:rsidR="00D96D5E">
        <w:rPr>
          <w:rFonts w:asciiTheme="minorHAnsi" w:hAnsiTheme="minorHAnsi"/>
          <w:sz w:val="21"/>
          <w:szCs w:val="21"/>
        </w:rPr>
        <w:t xml:space="preserve"> </w:t>
      </w:r>
    </w:p>
    <w:p w14:paraId="219E2949" w14:textId="1ED8449D" w:rsidR="008B5BCD" w:rsidRPr="000325C6" w:rsidRDefault="003868B3" w:rsidP="008B5BCD">
      <w:pPr>
        <w:jc w:val="both"/>
        <w:rPr>
          <w:rFonts w:asciiTheme="minorHAnsi" w:hAnsiTheme="minorHAnsi" w:cs="Arial"/>
          <w:b/>
          <w:bCs/>
          <w:sz w:val="21"/>
          <w:szCs w:val="21"/>
          <w:lang w:val="en-GB"/>
        </w:rPr>
      </w:pPr>
      <w:r w:rsidRPr="003868B3">
        <w:rPr>
          <w:rFonts w:asciiTheme="minorHAnsi" w:hAnsiTheme="minorHAnsi"/>
          <w:sz w:val="21"/>
          <w:szCs w:val="21"/>
        </w:rPr>
        <w:t xml:space="preserve">The related EU-Supply RFT ID Reference of this tender invitation is </w:t>
      </w:r>
      <w:r w:rsidR="0003267A" w:rsidRPr="0003267A">
        <w:rPr>
          <w:rFonts w:asciiTheme="minorHAnsi" w:hAnsiTheme="minorHAnsi" w:cs="Arial"/>
          <w:b/>
          <w:bCs/>
          <w:sz w:val="21"/>
          <w:szCs w:val="21"/>
        </w:rPr>
        <w:t>361383</w:t>
      </w:r>
    </w:p>
    <w:p w14:paraId="419C8FA4" w14:textId="77777777" w:rsidR="00B932BE" w:rsidRDefault="00B932BE" w:rsidP="00B221DD">
      <w:pPr>
        <w:pStyle w:val="Text"/>
        <w:ind w:left="0"/>
        <w:rPr>
          <w:rFonts w:asciiTheme="minorHAnsi" w:hAnsiTheme="minorHAnsi"/>
          <w:sz w:val="21"/>
          <w:szCs w:val="21"/>
        </w:rPr>
      </w:pPr>
    </w:p>
    <w:p w14:paraId="3BBA0856" w14:textId="2E3F599A" w:rsidR="003868B3" w:rsidRPr="003868B3" w:rsidRDefault="003868B3" w:rsidP="00B221DD">
      <w:pPr>
        <w:pStyle w:val="Text"/>
        <w:ind w:left="0"/>
        <w:rPr>
          <w:rFonts w:asciiTheme="minorHAnsi" w:hAnsiTheme="minorHAnsi"/>
          <w:sz w:val="21"/>
          <w:szCs w:val="21"/>
        </w:rPr>
      </w:pPr>
      <w:r w:rsidRPr="003868B3">
        <w:rPr>
          <w:rFonts w:asciiTheme="minorHAnsi" w:hAnsiTheme="minorHAnsi"/>
          <w:sz w:val="21"/>
          <w:szCs w:val="21"/>
        </w:rPr>
        <w:t xml:space="preserve">Might you be a new applicant, to be able to use the EU supply web portal and to submit your application through it, you will have to register as </w:t>
      </w:r>
      <w:r w:rsidR="00B221DD" w:rsidRPr="003D66E3">
        <w:rPr>
          <w:rFonts w:asciiTheme="minorHAnsi" w:hAnsiTheme="minorHAnsi"/>
          <w:noProof/>
          <w:sz w:val="21"/>
          <w:szCs w:val="21"/>
        </w:rPr>
        <w:t xml:space="preserve">a </w:t>
      </w:r>
      <w:r w:rsidRPr="003D66E3">
        <w:rPr>
          <w:rFonts w:asciiTheme="minorHAnsi" w:hAnsiTheme="minorHAnsi"/>
          <w:noProof/>
          <w:sz w:val="21"/>
          <w:szCs w:val="21"/>
        </w:rPr>
        <w:t>new</w:t>
      </w:r>
      <w:r w:rsidRPr="003868B3">
        <w:rPr>
          <w:rFonts w:asciiTheme="minorHAnsi" w:hAnsiTheme="minorHAnsi"/>
          <w:sz w:val="21"/>
          <w:szCs w:val="21"/>
        </w:rPr>
        <w:t xml:space="preserve"> supplier through the following web thread: </w:t>
      </w:r>
      <w:hyperlink r:id="rId16" w:history="1">
        <w:r w:rsidR="00B221DD" w:rsidRPr="003E5301">
          <w:rPr>
            <w:rStyle w:val="Hyperlink"/>
            <w:rFonts w:asciiTheme="minorHAnsi" w:hAnsiTheme="minorHAnsi"/>
            <w:sz w:val="21"/>
            <w:szCs w:val="21"/>
          </w:rPr>
          <w:t>https://eu.eusupply.com/ctm/Company/CompanyRegistration/RegisterCompany</w:t>
        </w:r>
      </w:hyperlink>
      <w:r>
        <w:rPr>
          <w:rFonts w:asciiTheme="minorHAnsi" w:hAnsiTheme="minorHAnsi"/>
          <w:sz w:val="21"/>
          <w:szCs w:val="21"/>
        </w:rPr>
        <w:t>.</w:t>
      </w:r>
    </w:p>
    <w:p w14:paraId="6ADE9E43" w14:textId="621A2F4F" w:rsidR="003868B3" w:rsidRDefault="003868B3" w:rsidP="00B221DD">
      <w:pPr>
        <w:pStyle w:val="Text"/>
        <w:ind w:left="0"/>
        <w:rPr>
          <w:rFonts w:asciiTheme="minorHAnsi" w:hAnsiTheme="minorHAnsi"/>
          <w:sz w:val="21"/>
          <w:szCs w:val="21"/>
        </w:rPr>
      </w:pPr>
      <w:r w:rsidRPr="003868B3">
        <w:rPr>
          <w:rFonts w:asciiTheme="minorHAnsi" w:hAnsiTheme="minorHAnsi"/>
          <w:sz w:val="21"/>
          <w:szCs w:val="21"/>
        </w:rPr>
        <w:t>In general, all the inquiries about the concerned competition can be submitted through t</w:t>
      </w:r>
      <w:r>
        <w:rPr>
          <w:rFonts w:asciiTheme="minorHAnsi" w:hAnsiTheme="minorHAnsi"/>
          <w:sz w:val="21"/>
          <w:szCs w:val="21"/>
        </w:rPr>
        <w:t>he EU Supply platform directly.</w:t>
      </w:r>
    </w:p>
    <w:p w14:paraId="2195DB25" w14:textId="0D04CE12" w:rsidR="00C32C29" w:rsidRDefault="00C32C29" w:rsidP="00B221DD">
      <w:pPr>
        <w:pStyle w:val="Text"/>
        <w:ind w:left="0"/>
        <w:rPr>
          <w:rFonts w:asciiTheme="minorHAnsi" w:hAnsiTheme="minorHAnsi"/>
          <w:sz w:val="21"/>
          <w:szCs w:val="21"/>
        </w:rPr>
      </w:pPr>
    </w:p>
    <w:p w14:paraId="0C6241CA" w14:textId="6E6CF76C" w:rsidR="00C32C29" w:rsidRDefault="00C32C29" w:rsidP="00B221DD">
      <w:pPr>
        <w:pStyle w:val="Text"/>
        <w:ind w:left="0"/>
        <w:rPr>
          <w:rFonts w:asciiTheme="minorHAnsi" w:hAnsiTheme="minorHAnsi"/>
          <w:sz w:val="21"/>
          <w:szCs w:val="21"/>
        </w:rPr>
      </w:pPr>
      <w:r>
        <w:rPr>
          <w:rFonts w:asciiTheme="minorHAnsi" w:hAnsiTheme="minorHAnsi"/>
          <w:sz w:val="21"/>
          <w:szCs w:val="21"/>
        </w:rPr>
        <w:t>Note: this document is valid without signature and stamp!!</w:t>
      </w:r>
    </w:p>
    <w:p w14:paraId="077776B6" w14:textId="2CCA27A0" w:rsidR="00B9592C" w:rsidRDefault="00B9592C" w:rsidP="00B221DD">
      <w:pPr>
        <w:pStyle w:val="Text"/>
        <w:ind w:left="0"/>
        <w:rPr>
          <w:rFonts w:asciiTheme="minorHAnsi" w:hAnsiTheme="minorHAnsi"/>
          <w:sz w:val="21"/>
          <w:szCs w:val="21"/>
        </w:rPr>
      </w:pPr>
    </w:p>
    <w:p w14:paraId="6F125169" w14:textId="0216EE3E" w:rsidR="00B932BE" w:rsidRDefault="00B932BE" w:rsidP="00B221DD">
      <w:pPr>
        <w:pStyle w:val="Text"/>
        <w:ind w:left="0"/>
        <w:rPr>
          <w:rFonts w:asciiTheme="minorHAnsi" w:hAnsiTheme="minorHAnsi"/>
          <w:sz w:val="21"/>
          <w:szCs w:val="21"/>
        </w:rPr>
      </w:pPr>
      <w:r>
        <w:rPr>
          <w:rFonts w:asciiTheme="minorHAnsi" w:hAnsiTheme="minorHAnsi"/>
          <w:sz w:val="21"/>
          <w:szCs w:val="21"/>
        </w:rPr>
        <w:t>Annexes</w:t>
      </w:r>
    </w:p>
    <w:p w14:paraId="1D5A2E64" w14:textId="6DF37907" w:rsidR="00B932BE" w:rsidRDefault="00B932BE" w:rsidP="00B932BE">
      <w:pPr>
        <w:pStyle w:val="Text"/>
        <w:numPr>
          <w:ilvl w:val="0"/>
          <w:numId w:val="50"/>
        </w:numPr>
        <w:rPr>
          <w:rFonts w:asciiTheme="minorHAnsi" w:hAnsiTheme="minorHAnsi"/>
          <w:sz w:val="21"/>
          <w:szCs w:val="21"/>
        </w:rPr>
      </w:pPr>
      <w:r>
        <w:rPr>
          <w:rFonts w:asciiTheme="minorHAnsi" w:hAnsiTheme="minorHAnsi"/>
          <w:sz w:val="21"/>
          <w:szCs w:val="21"/>
        </w:rPr>
        <w:t>Tender Invitation (this document)</w:t>
      </w:r>
    </w:p>
    <w:p w14:paraId="1965B593" w14:textId="7E439B5B" w:rsidR="00B932BE" w:rsidRDefault="00B932BE" w:rsidP="00B932BE">
      <w:pPr>
        <w:pStyle w:val="Text"/>
        <w:numPr>
          <w:ilvl w:val="0"/>
          <w:numId w:val="50"/>
        </w:numPr>
        <w:rPr>
          <w:rFonts w:asciiTheme="minorHAnsi" w:hAnsiTheme="minorHAnsi"/>
          <w:sz w:val="21"/>
          <w:szCs w:val="21"/>
        </w:rPr>
      </w:pPr>
      <w:r>
        <w:rPr>
          <w:rFonts w:asciiTheme="minorHAnsi" w:hAnsiTheme="minorHAnsi"/>
          <w:sz w:val="21"/>
          <w:szCs w:val="21"/>
        </w:rPr>
        <w:t>Supplier declaration form</w:t>
      </w:r>
    </w:p>
    <w:p w14:paraId="14AE5019" w14:textId="23F71AB2" w:rsidR="00B932BE" w:rsidRDefault="00B932BE" w:rsidP="00B932BE">
      <w:pPr>
        <w:pStyle w:val="Text"/>
        <w:numPr>
          <w:ilvl w:val="0"/>
          <w:numId w:val="50"/>
        </w:numPr>
        <w:rPr>
          <w:rFonts w:asciiTheme="minorHAnsi" w:hAnsiTheme="minorHAnsi"/>
          <w:sz w:val="21"/>
          <w:szCs w:val="21"/>
        </w:rPr>
      </w:pPr>
      <w:r>
        <w:rPr>
          <w:rFonts w:asciiTheme="minorHAnsi" w:hAnsiTheme="minorHAnsi"/>
          <w:sz w:val="21"/>
          <w:szCs w:val="21"/>
        </w:rPr>
        <w:t>Terms and conditions of international procurements</w:t>
      </w:r>
    </w:p>
    <w:p w14:paraId="4C77DA73" w14:textId="587EED1F" w:rsidR="00B932BE" w:rsidRDefault="00B932BE" w:rsidP="00B932BE">
      <w:pPr>
        <w:pStyle w:val="Text"/>
        <w:numPr>
          <w:ilvl w:val="0"/>
          <w:numId w:val="50"/>
        </w:numPr>
        <w:rPr>
          <w:rFonts w:asciiTheme="minorHAnsi" w:hAnsiTheme="minorHAnsi"/>
          <w:sz w:val="21"/>
          <w:szCs w:val="21"/>
        </w:rPr>
      </w:pPr>
      <w:r>
        <w:rPr>
          <w:rFonts w:asciiTheme="minorHAnsi" w:hAnsiTheme="minorHAnsi"/>
          <w:sz w:val="21"/>
          <w:szCs w:val="21"/>
        </w:rPr>
        <w:t>Terms of reference (TOR)</w:t>
      </w:r>
    </w:p>
    <w:sectPr w:rsidR="00B932BE" w:rsidSect="00316FFD">
      <w:headerReference w:type="default" r:id="rId17"/>
      <w:footerReference w:type="even" r:id="rId18"/>
      <w:footerReference w:type="default" r:id="rId19"/>
      <w:pgSz w:w="11906" w:h="16838" w:code="9"/>
      <w:pgMar w:top="1200" w:right="960" w:bottom="1140" w:left="9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008421" w14:textId="77777777" w:rsidR="00794711" w:rsidRDefault="00794711" w:rsidP="00B91CB9">
      <w:pPr>
        <w:spacing w:line="240" w:lineRule="auto"/>
      </w:pPr>
      <w:r>
        <w:separator/>
      </w:r>
    </w:p>
  </w:endnote>
  <w:endnote w:type="continuationSeparator" w:id="0">
    <w:p w14:paraId="32788FFD" w14:textId="77777777" w:rsidR="00794711" w:rsidRDefault="00794711" w:rsidP="00B91CB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Arial Bold">
    <w:altName w:val="Arial"/>
    <w:panose1 w:val="020B0704020202020204"/>
    <w:charset w:val="00"/>
    <w:family w:val="auto"/>
    <w:pitch w:val="variable"/>
    <w:sig w:usb0="00000003" w:usb1="00000000" w:usb2="00000000" w:usb3="00000000" w:csb0="00000001" w:csb1="00000000"/>
  </w:font>
  <w:font w:name="AGBuchBQ-Regular">
    <w:altName w:val="Cambria"/>
    <w:panose1 w:val="00000000000000000000"/>
    <w:charset w:val="4D"/>
    <w:family w:val="auto"/>
    <w:notTrueType/>
    <w:pitch w:val="default"/>
    <w:sig w:usb0="03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5FEF1A" w14:textId="77777777" w:rsidR="00495B24" w:rsidRDefault="00495B24">
    <w:pPr>
      <w:pStyle w:val="BodyText"/>
      <w:spacing w:line="14" w:lineRule="auto"/>
      <w:rPr>
        <w:sz w:val="20"/>
      </w:rPr>
    </w:pPr>
    <w:r>
      <w:rPr>
        <w:noProof/>
        <w:lang w:val="en-US" w:eastAsia="en-US"/>
      </w:rPr>
      <mc:AlternateContent>
        <mc:Choice Requires="wps">
          <w:drawing>
            <wp:anchor distT="4294967295" distB="4294967295" distL="114300" distR="114300" simplePos="0" relativeHeight="251658752" behindDoc="1" locked="0" layoutInCell="1" allowOverlap="1" wp14:anchorId="15AFA34C" wp14:editId="0E185788">
              <wp:simplePos x="0" y="0"/>
              <wp:positionH relativeFrom="page">
                <wp:posOffset>1078865</wp:posOffset>
              </wp:positionH>
              <wp:positionV relativeFrom="page">
                <wp:posOffset>9455784</wp:posOffset>
              </wp:positionV>
              <wp:extent cx="5868670" cy="0"/>
              <wp:effectExtent l="0" t="0" r="0" b="0"/>
              <wp:wrapNone/>
              <wp:docPr id="103"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8670" cy="0"/>
                      </a:xfrm>
                      <a:prstGeom prst="line">
                        <a:avLst/>
                      </a:prstGeom>
                      <a:noFill/>
                      <a:ln w="18287">
                        <a:solidFill>
                          <a:srgbClr val="484848"/>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E4602D" id="Line 51" o:spid="_x0000_s1026" style="position:absolute;z-index:-251657728;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84.95pt,744.55pt" to="547.05pt,74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" strokecolor="#484848" strokeweight=".50797mm">
              <w10:wrap anchorx="page" anchory="page"/>
            </v:line>
          </w:pict>
        </mc:Fallback>
      </mc:AlternateContent>
    </w:r>
    <w:r>
      <w:rPr>
        <w:noProof/>
        <w:lang w:val="en-US" w:eastAsia="en-US"/>
      </w:rPr>
      <mc:AlternateContent>
        <mc:Choice Requires="wps">
          <w:drawing>
            <wp:anchor distT="0" distB="0" distL="114300" distR="114300" simplePos="0" relativeHeight="251659776" behindDoc="1" locked="0" layoutInCell="1" allowOverlap="1" wp14:anchorId="56E2A35E" wp14:editId="4FA2385F">
              <wp:simplePos x="0" y="0"/>
              <wp:positionH relativeFrom="page">
                <wp:posOffset>5848350</wp:posOffset>
              </wp:positionH>
              <wp:positionV relativeFrom="page">
                <wp:posOffset>9615805</wp:posOffset>
              </wp:positionV>
              <wp:extent cx="1108075" cy="158750"/>
              <wp:effectExtent l="0" t="0" r="0" b="0"/>
              <wp:wrapNone/>
              <wp:docPr id="102"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807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34A324" w14:textId="77777777" w:rsidR="00495B24" w:rsidRDefault="00794711">
                          <w:pPr>
                            <w:pStyle w:val="BodyText"/>
                            <w:spacing w:line="234" w:lineRule="exact"/>
                            <w:ind w:left="20"/>
                          </w:pPr>
                          <w:hyperlink r:id="rId1">
                            <w:r w:rsidR="00495B24">
                              <w:rPr>
                                <w:color w:val="383838"/>
                                <w:w w:val="85"/>
                              </w:rPr>
                              <w:t>www.neccontract.com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E2A35E" id="_x0000_t202" coordsize="21600,21600" o:spt="202" path="m,l,21600r21600,l21600,xe">
              <v:stroke joinstyle="miter"/>
              <v:path gradientshapeok="t" o:connecttype="rect"/>
            </v:shapetype>
            <v:shape id="Text Box 50" o:spid="_x0000_s1026" type="#_x0000_t202" style="position:absolute;margin-left:460.5pt;margin-top:757.15pt;width:87.25pt;height:12.5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" filled="f" stroked="f">
              <v:textbox inset="0,0,0,0">
                <w:txbxContent>
                  <w:p w14:paraId="1734A324" w14:textId="77777777" w:rsidR="00495B24" w:rsidRDefault="00794711">
                    <w:pPr>
                      <w:pStyle w:val="BodyText"/>
                      <w:spacing w:line="234" w:lineRule="exact"/>
                      <w:ind w:left="20"/>
                    </w:pPr>
                    <w:hyperlink r:id="rId2">
                      <w:r w:rsidR="00495B24">
                        <w:rPr>
                          <w:color w:val="383838"/>
                          <w:w w:val="85"/>
                        </w:rPr>
                        <w:t>www.neccontract.com</w:t>
                      </w:r>
                    </w:hyperlink>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60800" behindDoc="1" locked="0" layoutInCell="1" allowOverlap="1" wp14:anchorId="1D596B95" wp14:editId="0A80E928">
              <wp:simplePos x="0" y="0"/>
              <wp:positionH relativeFrom="page">
                <wp:posOffset>1069340</wp:posOffset>
              </wp:positionH>
              <wp:positionV relativeFrom="page">
                <wp:posOffset>9625330</wp:posOffset>
              </wp:positionV>
              <wp:extent cx="857885" cy="152400"/>
              <wp:effectExtent l="0" t="0" r="0" b="0"/>
              <wp:wrapNone/>
              <wp:docPr id="101"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88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428913" w14:textId="77777777" w:rsidR="00495B24" w:rsidRDefault="00495B24">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596B95" id="Text Box 49" o:spid="_x0000_s1027" type="#_x0000_t202" style="position:absolute;margin-left:84.2pt;margin-top:757.9pt;width:67.55pt;height:1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" filled="f" stroked="f">
              <v:textbox inset="0,0,0,0">
                <w:txbxContent>
                  <w:p w14:paraId="03428913" w14:textId="77777777" w:rsidR="00495B24" w:rsidRDefault="00495B24">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61824" behindDoc="1" locked="0" layoutInCell="1" allowOverlap="1" wp14:anchorId="0E7D5596" wp14:editId="79491BDA">
              <wp:simplePos x="0" y="0"/>
              <wp:positionH relativeFrom="page">
                <wp:posOffset>2160270</wp:posOffset>
              </wp:positionH>
              <wp:positionV relativeFrom="page">
                <wp:posOffset>9625330</wp:posOffset>
              </wp:positionV>
              <wp:extent cx="1094105" cy="152400"/>
              <wp:effectExtent l="0" t="0" r="0" b="0"/>
              <wp:wrapNone/>
              <wp:docPr id="100"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410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A07782" w14:textId="77777777" w:rsidR="00495B24" w:rsidRDefault="00495B24">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7D5596" id="Text Box 48" o:spid="_x0000_s1028" type="#_x0000_t202" style="position:absolute;margin-left:170.1pt;margin-top:757.9pt;width:86.15pt;height:12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" filled="f" stroked="f">
              <v:textbox inset="0,0,0,0">
                <w:txbxContent>
                  <w:p w14:paraId="1DA07782" w14:textId="77777777" w:rsidR="00495B24" w:rsidRDefault="00495B24">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34172807"/>
      <w:docPartObj>
        <w:docPartGallery w:val="Page Numbers (Bottom of Page)"/>
        <w:docPartUnique/>
      </w:docPartObj>
    </w:sdtPr>
    <w:sdtEndPr>
      <w:rPr>
        <w:noProof/>
      </w:rPr>
    </w:sdtEndPr>
    <w:sdtContent>
      <w:p w14:paraId="405CB1E0" w14:textId="77777777" w:rsidR="003B4EDA" w:rsidRDefault="003B4EDA">
        <w:pPr>
          <w:pStyle w:val="Footer"/>
          <w:jc w:val="center"/>
        </w:pPr>
        <w:r>
          <w:fldChar w:fldCharType="begin"/>
        </w:r>
        <w:r>
          <w:instrText xml:space="preserve"> PAGE   \* MERGEFORMAT </w:instrText>
        </w:r>
        <w:r>
          <w:fldChar w:fldCharType="separate"/>
        </w:r>
        <w:r w:rsidR="00DC768D">
          <w:rPr>
            <w:noProof/>
          </w:rPr>
          <w:t>1</w:t>
        </w:r>
        <w:r>
          <w:rPr>
            <w:noProof/>
          </w:rPr>
          <w:fldChar w:fldCharType="end"/>
        </w:r>
      </w:p>
    </w:sdtContent>
  </w:sdt>
  <w:p w14:paraId="3F20A4BC" w14:textId="77777777" w:rsidR="00495B24" w:rsidRDefault="00495B24">
    <w:pPr>
      <w:pStyle w:val="BodyText"/>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BD9667" w14:textId="77777777" w:rsidR="00794711" w:rsidRDefault="00794711" w:rsidP="00B91CB9">
      <w:pPr>
        <w:spacing w:line="240" w:lineRule="auto"/>
      </w:pPr>
      <w:r>
        <w:separator/>
      </w:r>
    </w:p>
  </w:footnote>
  <w:footnote w:type="continuationSeparator" w:id="0">
    <w:p w14:paraId="6F98F104" w14:textId="77777777" w:rsidR="00794711" w:rsidRDefault="00794711" w:rsidP="00B91CB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609EC3" w14:textId="4E8F02F7" w:rsidR="00495B24" w:rsidRDefault="00752A58">
    <w:pPr>
      <w:pStyle w:val="Header"/>
    </w:pPr>
    <w:r>
      <w:rPr>
        <w:noProof/>
        <w:lang w:eastAsia="en-US"/>
      </w:rPr>
      <w:drawing>
        <wp:anchor distT="0" distB="0" distL="114300" distR="114300" simplePos="0" relativeHeight="251662848" behindDoc="0" locked="0" layoutInCell="1" allowOverlap="1" wp14:anchorId="5F719C70" wp14:editId="6CDE6F47">
          <wp:simplePos x="0" y="0"/>
          <wp:positionH relativeFrom="page">
            <wp:align>right</wp:align>
          </wp:positionH>
          <wp:positionV relativeFrom="paragraph">
            <wp:posOffset>-448945</wp:posOffset>
          </wp:positionV>
          <wp:extent cx="1819275" cy="909638"/>
          <wp:effectExtent l="0" t="0" r="0" b="5080"/>
          <wp:wrapNone/>
          <wp:docPr id="2" name="Grafik 2"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Text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819275" cy="909638"/>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1336B8"/>
    <w:multiLevelType w:val="hybridMultilevel"/>
    <w:tmpl w:val="E1842062"/>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 w15:restartNumberingAfterBreak="0">
    <w:nsid w:val="02DC6B99"/>
    <w:multiLevelType w:val="hybridMultilevel"/>
    <w:tmpl w:val="2702DA60"/>
    <w:lvl w:ilvl="0" w:tplc="39E6886C">
      <w:start w:val="1"/>
      <w:numFmt w:val="bullet"/>
      <w:pStyle w:val="Bullet"/>
      <w:lvlText w:val=""/>
      <w:lvlJc w:val="left"/>
      <w:pPr>
        <w:tabs>
          <w:tab w:val="num" w:pos="200"/>
        </w:tabs>
        <w:ind w:left="240" w:firstLine="1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9205FE"/>
    <w:multiLevelType w:val="hybridMultilevel"/>
    <w:tmpl w:val="306E6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1C2A45"/>
    <w:multiLevelType w:val="hybridMultilevel"/>
    <w:tmpl w:val="C48EFC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9AC42C2"/>
    <w:multiLevelType w:val="hybridMultilevel"/>
    <w:tmpl w:val="1BFE4806"/>
    <w:lvl w:ilvl="0" w:tplc="A0402A0E">
      <w:start w:val="1"/>
      <w:numFmt w:val="bullet"/>
      <w:pStyle w:val="Bullet1"/>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A2B4AE1"/>
    <w:multiLevelType w:val="hybridMultilevel"/>
    <w:tmpl w:val="D5AA8566"/>
    <w:lvl w:ilvl="0" w:tplc="A6E0910A">
      <w:start w:val="60"/>
      <w:numFmt w:val="bullet"/>
      <w:lvlText w:val="-"/>
      <w:lvlJc w:val="left"/>
      <w:pPr>
        <w:ind w:left="19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F90670"/>
    <w:multiLevelType w:val="hybridMultilevel"/>
    <w:tmpl w:val="25F22578"/>
    <w:lvl w:ilvl="0" w:tplc="C4522D70">
      <w:start w:val="1"/>
      <w:numFmt w:val="bullet"/>
      <w:pStyle w:val="bulletlis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C5B366A"/>
    <w:multiLevelType w:val="hybridMultilevel"/>
    <w:tmpl w:val="5ABE876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8" w15:restartNumberingAfterBreak="0">
    <w:nsid w:val="116D3151"/>
    <w:multiLevelType w:val="hybridMultilevel"/>
    <w:tmpl w:val="8F38F29C"/>
    <w:lvl w:ilvl="0" w:tplc="FA0E8DAE">
      <w:start w:val="1"/>
      <w:numFmt w:val="bulle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A4E9D38">
      <w:start w:val="1"/>
      <w:numFmt w:val="bullet"/>
      <w:pStyle w:val="Conclusionbulletlist"/>
      <w:lvlText w:val=""/>
      <w:lvlJc w:val="left"/>
      <w:pPr>
        <w:tabs>
          <w:tab w:val="num" w:pos="2160"/>
        </w:tabs>
        <w:ind w:left="2160" w:hanging="360"/>
      </w:pPr>
      <w:rPr>
        <w:rFonts w:ascii="Symbol" w:hAnsi="Symbol" w:hint="default"/>
        <w:color w:val="0697FA"/>
        <w:sz w:val="28"/>
        <w:szCs w:val="28"/>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2963C34"/>
    <w:multiLevelType w:val="hybridMultilevel"/>
    <w:tmpl w:val="1A6E55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2B97C7A"/>
    <w:multiLevelType w:val="hybridMultilevel"/>
    <w:tmpl w:val="A3300858"/>
    <w:lvl w:ilvl="0" w:tplc="B1B03A32">
      <w:start w:val="1"/>
      <w:numFmt w:val="lowerLetter"/>
      <w:lvlText w:val="%1)"/>
      <w:lvlJc w:val="left"/>
      <w:pPr>
        <w:ind w:left="720" w:hanging="360"/>
      </w:pPr>
      <w:rPr>
        <w:rFonts w:ascii="Arial" w:hAnsi="Arial" w:cs="Arial"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1" w15:restartNumberingAfterBreak="0">
    <w:nsid w:val="14C27847"/>
    <w:multiLevelType w:val="hybridMultilevel"/>
    <w:tmpl w:val="CFDE2420"/>
    <w:lvl w:ilvl="0" w:tplc="97EA63DE">
      <w:start w:val="1"/>
      <w:numFmt w:val="lowerLetter"/>
      <w:lvlText w:val="%1."/>
      <w:lvlJc w:val="left"/>
      <w:pPr>
        <w:ind w:left="720" w:hanging="360"/>
      </w:pPr>
      <w:rPr>
        <w:rFonts w:ascii="Arial" w:hAnsi="Arial" w:hint="default"/>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16782CD9"/>
    <w:multiLevelType w:val="hybridMultilevel"/>
    <w:tmpl w:val="8E1A0A0C"/>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3" w15:restartNumberingAfterBreak="0">
    <w:nsid w:val="187626F4"/>
    <w:multiLevelType w:val="hybridMultilevel"/>
    <w:tmpl w:val="22B614C8"/>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4" w15:restartNumberingAfterBreak="0">
    <w:nsid w:val="18830E1C"/>
    <w:multiLevelType w:val="hybridMultilevel"/>
    <w:tmpl w:val="09264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B7F10DB"/>
    <w:multiLevelType w:val="hybridMultilevel"/>
    <w:tmpl w:val="A67EAD3A"/>
    <w:lvl w:ilvl="0" w:tplc="04090001">
      <w:start w:val="1"/>
      <w:numFmt w:val="bullet"/>
      <w:lvlText w:val=""/>
      <w:lvlJc w:val="left"/>
      <w:pPr>
        <w:ind w:left="4320" w:hanging="360"/>
      </w:pPr>
      <w:rPr>
        <w:rFonts w:ascii="Symbol" w:hAnsi="Symbol" w:hint="default"/>
      </w:rPr>
    </w:lvl>
    <w:lvl w:ilvl="1" w:tplc="04090003">
      <w:start w:val="1"/>
      <w:numFmt w:val="bullet"/>
      <w:lvlText w:val="o"/>
      <w:lvlJc w:val="left"/>
      <w:pPr>
        <w:ind w:left="3840" w:hanging="360"/>
      </w:pPr>
      <w:rPr>
        <w:rFonts w:ascii="Courier New" w:hAnsi="Courier New" w:cs="Courier New" w:hint="default"/>
      </w:rPr>
    </w:lvl>
    <w:lvl w:ilvl="2" w:tplc="04090005">
      <w:start w:val="1"/>
      <w:numFmt w:val="bullet"/>
      <w:lvlText w:val=""/>
      <w:lvlJc w:val="left"/>
      <w:pPr>
        <w:ind w:left="4560" w:hanging="360"/>
      </w:pPr>
      <w:rPr>
        <w:rFonts w:ascii="Wingdings" w:hAnsi="Wingdings" w:hint="default"/>
      </w:rPr>
    </w:lvl>
    <w:lvl w:ilvl="3" w:tplc="04090001">
      <w:start w:val="1"/>
      <w:numFmt w:val="bullet"/>
      <w:lvlText w:val=""/>
      <w:lvlJc w:val="left"/>
      <w:pPr>
        <w:ind w:left="5280" w:hanging="360"/>
      </w:pPr>
      <w:rPr>
        <w:rFonts w:ascii="Symbol" w:hAnsi="Symbol" w:hint="default"/>
      </w:rPr>
    </w:lvl>
    <w:lvl w:ilvl="4" w:tplc="04090003">
      <w:start w:val="1"/>
      <w:numFmt w:val="bullet"/>
      <w:lvlText w:val="o"/>
      <w:lvlJc w:val="left"/>
      <w:pPr>
        <w:ind w:left="6000" w:hanging="360"/>
      </w:pPr>
      <w:rPr>
        <w:rFonts w:ascii="Courier New" w:hAnsi="Courier New" w:cs="Courier New" w:hint="default"/>
      </w:rPr>
    </w:lvl>
    <w:lvl w:ilvl="5" w:tplc="04090005">
      <w:start w:val="1"/>
      <w:numFmt w:val="bullet"/>
      <w:lvlText w:val=""/>
      <w:lvlJc w:val="left"/>
      <w:pPr>
        <w:ind w:left="6720" w:hanging="360"/>
      </w:pPr>
      <w:rPr>
        <w:rFonts w:ascii="Wingdings" w:hAnsi="Wingdings" w:hint="default"/>
      </w:rPr>
    </w:lvl>
    <w:lvl w:ilvl="6" w:tplc="04090001">
      <w:start w:val="1"/>
      <w:numFmt w:val="bullet"/>
      <w:lvlText w:val=""/>
      <w:lvlJc w:val="left"/>
      <w:pPr>
        <w:ind w:left="7440" w:hanging="360"/>
      </w:pPr>
      <w:rPr>
        <w:rFonts w:ascii="Symbol" w:hAnsi="Symbol" w:hint="default"/>
      </w:rPr>
    </w:lvl>
    <w:lvl w:ilvl="7" w:tplc="04090003">
      <w:start w:val="1"/>
      <w:numFmt w:val="bullet"/>
      <w:lvlText w:val="o"/>
      <w:lvlJc w:val="left"/>
      <w:pPr>
        <w:ind w:left="8160" w:hanging="360"/>
      </w:pPr>
      <w:rPr>
        <w:rFonts w:ascii="Courier New" w:hAnsi="Courier New" w:cs="Courier New" w:hint="default"/>
      </w:rPr>
    </w:lvl>
    <w:lvl w:ilvl="8" w:tplc="04090005" w:tentative="1">
      <w:start w:val="1"/>
      <w:numFmt w:val="bullet"/>
      <w:lvlText w:val=""/>
      <w:lvlJc w:val="left"/>
      <w:pPr>
        <w:ind w:left="8880" w:hanging="360"/>
      </w:pPr>
      <w:rPr>
        <w:rFonts w:ascii="Wingdings" w:hAnsi="Wingdings" w:hint="default"/>
      </w:rPr>
    </w:lvl>
  </w:abstractNum>
  <w:abstractNum w:abstractNumId="16" w15:restartNumberingAfterBreak="0">
    <w:nsid w:val="1CB90C25"/>
    <w:multiLevelType w:val="multilevel"/>
    <w:tmpl w:val="49DA8B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E950149"/>
    <w:multiLevelType w:val="hybridMultilevel"/>
    <w:tmpl w:val="19E6FD2E"/>
    <w:lvl w:ilvl="0" w:tplc="04090001">
      <w:start w:val="1"/>
      <w:numFmt w:val="bullet"/>
      <w:lvlText w:val=""/>
      <w:lvlJc w:val="left"/>
      <w:pPr>
        <w:ind w:left="4680" w:hanging="360"/>
      </w:pPr>
      <w:rPr>
        <w:rFonts w:ascii="Symbol" w:hAnsi="Symbol"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18" w15:restartNumberingAfterBreak="0">
    <w:nsid w:val="21E51823"/>
    <w:multiLevelType w:val="hybridMultilevel"/>
    <w:tmpl w:val="6F94D9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C950F57"/>
    <w:multiLevelType w:val="hybridMultilevel"/>
    <w:tmpl w:val="5DDE6C2C"/>
    <w:lvl w:ilvl="0" w:tplc="04090003">
      <w:start w:val="1"/>
      <w:numFmt w:val="bullet"/>
      <w:lvlText w:val="o"/>
      <w:lvlJc w:val="left"/>
      <w:pPr>
        <w:ind w:left="4676" w:hanging="360"/>
      </w:pPr>
      <w:rPr>
        <w:rFonts w:ascii="Courier New" w:hAnsi="Courier New" w:cs="Courier New" w:hint="default"/>
      </w:rPr>
    </w:lvl>
    <w:lvl w:ilvl="1" w:tplc="04090003" w:tentative="1">
      <w:start w:val="1"/>
      <w:numFmt w:val="bullet"/>
      <w:lvlText w:val="o"/>
      <w:lvlJc w:val="left"/>
      <w:pPr>
        <w:ind w:left="5396" w:hanging="360"/>
      </w:pPr>
      <w:rPr>
        <w:rFonts w:ascii="Courier New" w:hAnsi="Courier New" w:cs="Courier New" w:hint="default"/>
      </w:rPr>
    </w:lvl>
    <w:lvl w:ilvl="2" w:tplc="04090005" w:tentative="1">
      <w:start w:val="1"/>
      <w:numFmt w:val="bullet"/>
      <w:lvlText w:val=""/>
      <w:lvlJc w:val="left"/>
      <w:pPr>
        <w:ind w:left="6116" w:hanging="360"/>
      </w:pPr>
      <w:rPr>
        <w:rFonts w:ascii="Wingdings" w:hAnsi="Wingdings" w:hint="default"/>
      </w:rPr>
    </w:lvl>
    <w:lvl w:ilvl="3" w:tplc="04090001" w:tentative="1">
      <w:start w:val="1"/>
      <w:numFmt w:val="bullet"/>
      <w:lvlText w:val=""/>
      <w:lvlJc w:val="left"/>
      <w:pPr>
        <w:ind w:left="6836" w:hanging="360"/>
      </w:pPr>
      <w:rPr>
        <w:rFonts w:ascii="Symbol" w:hAnsi="Symbol" w:hint="default"/>
      </w:rPr>
    </w:lvl>
    <w:lvl w:ilvl="4" w:tplc="04090003" w:tentative="1">
      <w:start w:val="1"/>
      <w:numFmt w:val="bullet"/>
      <w:lvlText w:val="o"/>
      <w:lvlJc w:val="left"/>
      <w:pPr>
        <w:ind w:left="7556" w:hanging="360"/>
      </w:pPr>
      <w:rPr>
        <w:rFonts w:ascii="Courier New" w:hAnsi="Courier New" w:cs="Courier New" w:hint="default"/>
      </w:rPr>
    </w:lvl>
    <w:lvl w:ilvl="5" w:tplc="04090005" w:tentative="1">
      <w:start w:val="1"/>
      <w:numFmt w:val="bullet"/>
      <w:lvlText w:val=""/>
      <w:lvlJc w:val="left"/>
      <w:pPr>
        <w:ind w:left="8276" w:hanging="360"/>
      </w:pPr>
      <w:rPr>
        <w:rFonts w:ascii="Wingdings" w:hAnsi="Wingdings" w:hint="default"/>
      </w:rPr>
    </w:lvl>
    <w:lvl w:ilvl="6" w:tplc="04090001" w:tentative="1">
      <w:start w:val="1"/>
      <w:numFmt w:val="bullet"/>
      <w:lvlText w:val=""/>
      <w:lvlJc w:val="left"/>
      <w:pPr>
        <w:ind w:left="8996" w:hanging="360"/>
      </w:pPr>
      <w:rPr>
        <w:rFonts w:ascii="Symbol" w:hAnsi="Symbol" w:hint="default"/>
      </w:rPr>
    </w:lvl>
    <w:lvl w:ilvl="7" w:tplc="04090003" w:tentative="1">
      <w:start w:val="1"/>
      <w:numFmt w:val="bullet"/>
      <w:lvlText w:val="o"/>
      <w:lvlJc w:val="left"/>
      <w:pPr>
        <w:ind w:left="9716" w:hanging="360"/>
      </w:pPr>
      <w:rPr>
        <w:rFonts w:ascii="Courier New" w:hAnsi="Courier New" w:cs="Courier New" w:hint="default"/>
      </w:rPr>
    </w:lvl>
    <w:lvl w:ilvl="8" w:tplc="04090005" w:tentative="1">
      <w:start w:val="1"/>
      <w:numFmt w:val="bullet"/>
      <w:lvlText w:val=""/>
      <w:lvlJc w:val="left"/>
      <w:pPr>
        <w:ind w:left="10436" w:hanging="360"/>
      </w:pPr>
      <w:rPr>
        <w:rFonts w:ascii="Wingdings" w:hAnsi="Wingdings" w:hint="default"/>
      </w:rPr>
    </w:lvl>
  </w:abstractNum>
  <w:abstractNum w:abstractNumId="21" w15:restartNumberingAfterBreak="0">
    <w:nsid w:val="34707CBD"/>
    <w:multiLevelType w:val="hybridMultilevel"/>
    <w:tmpl w:val="5C92C3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353E437B"/>
    <w:multiLevelType w:val="hybridMultilevel"/>
    <w:tmpl w:val="0A84EB2C"/>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23" w15:restartNumberingAfterBreak="0">
    <w:nsid w:val="373B0BC3"/>
    <w:multiLevelType w:val="hybridMultilevel"/>
    <w:tmpl w:val="AB36CD46"/>
    <w:lvl w:ilvl="0" w:tplc="434E7D06">
      <w:start w:val="100"/>
      <w:numFmt w:val="decimal"/>
      <w:lvlText w:val="%1"/>
      <w:lvlJc w:val="left"/>
      <w:pPr>
        <w:ind w:left="1285" w:hanging="495"/>
      </w:pPr>
      <w:rPr>
        <w:rFonts w:hint="default"/>
      </w:rPr>
    </w:lvl>
    <w:lvl w:ilvl="1" w:tplc="04090019" w:tentative="1">
      <w:start w:val="1"/>
      <w:numFmt w:val="lowerLetter"/>
      <w:lvlText w:val="%2."/>
      <w:lvlJc w:val="left"/>
      <w:pPr>
        <w:ind w:left="1870" w:hanging="360"/>
      </w:pPr>
    </w:lvl>
    <w:lvl w:ilvl="2" w:tplc="0409001B" w:tentative="1">
      <w:start w:val="1"/>
      <w:numFmt w:val="lowerRoman"/>
      <w:lvlText w:val="%3."/>
      <w:lvlJc w:val="right"/>
      <w:pPr>
        <w:ind w:left="2590" w:hanging="180"/>
      </w:pPr>
    </w:lvl>
    <w:lvl w:ilvl="3" w:tplc="0409000F" w:tentative="1">
      <w:start w:val="1"/>
      <w:numFmt w:val="decimal"/>
      <w:lvlText w:val="%4."/>
      <w:lvlJc w:val="left"/>
      <w:pPr>
        <w:ind w:left="3310" w:hanging="360"/>
      </w:pPr>
    </w:lvl>
    <w:lvl w:ilvl="4" w:tplc="04090019" w:tentative="1">
      <w:start w:val="1"/>
      <w:numFmt w:val="lowerLetter"/>
      <w:lvlText w:val="%5."/>
      <w:lvlJc w:val="left"/>
      <w:pPr>
        <w:ind w:left="4030" w:hanging="360"/>
      </w:pPr>
    </w:lvl>
    <w:lvl w:ilvl="5" w:tplc="0409001B" w:tentative="1">
      <w:start w:val="1"/>
      <w:numFmt w:val="lowerRoman"/>
      <w:lvlText w:val="%6."/>
      <w:lvlJc w:val="right"/>
      <w:pPr>
        <w:ind w:left="4750" w:hanging="180"/>
      </w:pPr>
    </w:lvl>
    <w:lvl w:ilvl="6" w:tplc="0409000F" w:tentative="1">
      <w:start w:val="1"/>
      <w:numFmt w:val="decimal"/>
      <w:lvlText w:val="%7."/>
      <w:lvlJc w:val="left"/>
      <w:pPr>
        <w:ind w:left="5470" w:hanging="360"/>
      </w:pPr>
    </w:lvl>
    <w:lvl w:ilvl="7" w:tplc="04090019" w:tentative="1">
      <w:start w:val="1"/>
      <w:numFmt w:val="lowerLetter"/>
      <w:lvlText w:val="%8."/>
      <w:lvlJc w:val="left"/>
      <w:pPr>
        <w:ind w:left="6190" w:hanging="360"/>
      </w:pPr>
    </w:lvl>
    <w:lvl w:ilvl="8" w:tplc="0409001B" w:tentative="1">
      <w:start w:val="1"/>
      <w:numFmt w:val="lowerRoman"/>
      <w:lvlText w:val="%9."/>
      <w:lvlJc w:val="right"/>
      <w:pPr>
        <w:ind w:left="6910" w:hanging="180"/>
      </w:pPr>
    </w:lvl>
  </w:abstractNum>
  <w:abstractNum w:abstractNumId="24" w15:restartNumberingAfterBreak="0">
    <w:nsid w:val="37420CB4"/>
    <w:multiLevelType w:val="hybridMultilevel"/>
    <w:tmpl w:val="2C0296EE"/>
    <w:lvl w:ilvl="0" w:tplc="04090001">
      <w:start w:val="1"/>
      <w:numFmt w:val="bullet"/>
      <w:lvlText w:val=""/>
      <w:lvlJc w:val="left"/>
      <w:pPr>
        <w:ind w:left="1440" w:hanging="360"/>
      </w:pPr>
      <w:rPr>
        <w:rFonts w:ascii="Symbol" w:hAnsi="Symbol" w:hint="default"/>
      </w:rPr>
    </w:lvl>
    <w:lvl w:ilvl="1" w:tplc="3DA66CE0">
      <w:numFmt w:val="bullet"/>
      <w:lvlText w:val="-"/>
      <w:lvlJc w:val="left"/>
      <w:pPr>
        <w:ind w:left="2160" w:hanging="360"/>
      </w:pPr>
      <w:rPr>
        <w:rFonts w:ascii="Calibri" w:eastAsia="Calibri" w:hAnsi="Calibri" w:cs="Calibri"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1">
      <w:start w:val="1"/>
      <w:numFmt w:val="bullet"/>
      <w:lvlText w:val=""/>
      <w:lvlJc w:val="left"/>
      <w:pPr>
        <w:ind w:left="4320" w:hanging="360"/>
      </w:pPr>
      <w:rPr>
        <w:rFonts w:ascii="Symbol" w:hAnsi="Symbo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382F2811"/>
    <w:multiLevelType w:val="hybridMultilevel"/>
    <w:tmpl w:val="806AFF2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26" w15:restartNumberingAfterBreak="0">
    <w:nsid w:val="39181DCF"/>
    <w:multiLevelType w:val="hybridMultilevel"/>
    <w:tmpl w:val="AE465B5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27" w15:restartNumberingAfterBreak="0">
    <w:nsid w:val="41B1605D"/>
    <w:multiLevelType w:val="hybridMultilevel"/>
    <w:tmpl w:val="3ED84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ACE0750"/>
    <w:multiLevelType w:val="hybridMultilevel"/>
    <w:tmpl w:val="74F8AE1C"/>
    <w:lvl w:ilvl="0" w:tplc="A6E0910A">
      <w:start w:val="60"/>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BD73323"/>
    <w:multiLevelType w:val="multilevel"/>
    <w:tmpl w:val="FF6423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1660F7C"/>
    <w:multiLevelType w:val="hybridMultilevel"/>
    <w:tmpl w:val="98AA44F2"/>
    <w:lvl w:ilvl="0" w:tplc="73FE7B08">
      <w:start w:val="1"/>
      <w:numFmt w:val="decimal"/>
      <w:lvlText w:val="%1"/>
      <w:lvlJc w:val="left"/>
      <w:pPr>
        <w:ind w:left="1039" w:hanging="249"/>
        <w:jc w:val="right"/>
      </w:pPr>
      <w:rPr>
        <w:rFonts w:hint="default"/>
        <w:w w:val="91"/>
        <w:lang w:val="en-US" w:eastAsia="en-US" w:bidi="en-US"/>
      </w:rPr>
    </w:lvl>
    <w:lvl w:ilvl="1" w:tplc="70B08CD2">
      <w:numFmt w:val="bullet"/>
      <w:lvlText w:val="•"/>
      <w:lvlJc w:val="left"/>
      <w:pPr>
        <w:ind w:left="1880" w:hanging="249"/>
      </w:pPr>
      <w:rPr>
        <w:rFonts w:hint="default"/>
        <w:lang w:val="en-US" w:eastAsia="en-US" w:bidi="en-US"/>
      </w:rPr>
    </w:lvl>
    <w:lvl w:ilvl="2" w:tplc="C3C01A30">
      <w:numFmt w:val="bullet"/>
      <w:lvlText w:val="•"/>
      <w:lvlJc w:val="left"/>
      <w:pPr>
        <w:ind w:left="1900" w:hanging="249"/>
      </w:pPr>
      <w:rPr>
        <w:rFonts w:hint="default"/>
        <w:lang w:val="en-US" w:eastAsia="en-US" w:bidi="en-US"/>
      </w:rPr>
    </w:lvl>
    <w:lvl w:ilvl="3" w:tplc="264A5088">
      <w:numFmt w:val="bullet"/>
      <w:lvlText w:val="•"/>
      <w:lvlJc w:val="left"/>
      <w:pPr>
        <w:ind w:left="4340" w:hanging="249"/>
      </w:pPr>
      <w:rPr>
        <w:rFonts w:hint="default"/>
        <w:lang w:val="en-US" w:eastAsia="en-US" w:bidi="en-US"/>
      </w:rPr>
    </w:lvl>
    <w:lvl w:ilvl="4" w:tplc="05E43CE2">
      <w:numFmt w:val="bullet"/>
      <w:lvlText w:val="•"/>
      <w:lvlJc w:val="left"/>
      <w:pPr>
        <w:ind w:left="4360" w:hanging="249"/>
      </w:pPr>
      <w:rPr>
        <w:rFonts w:hint="default"/>
        <w:lang w:val="en-US" w:eastAsia="en-US" w:bidi="en-US"/>
      </w:rPr>
    </w:lvl>
    <w:lvl w:ilvl="5" w:tplc="FC5AB292">
      <w:numFmt w:val="bullet"/>
      <w:lvlText w:val="•"/>
      <w:lvlJc w:val="left"/>
      <w:pPr>
        <w:ind w:left="5573" w:hanging="249"/>
      </w:pPr>
      <w:rPr>
        <w:rFonts w:hint="default"/>
        <w:lang w:val="en-US" w:eastAsia="en-US" w:bidi="en-US"/>
      </w:rPr>
    </w:lvl>
    <w:lvl w:ilvl="6" w:tplc="015EC772">
      <w:numFmt w:val="bullet"/>
      <w:lvlText w:val="•"/>
      <w:lvlJc w:val="left"/>
      <w:pPr>
        <w:ind w:left="6786" w:hanging="249"/>
      </w:pPr>
      <w:rPr>
        <w:rFonts w:hint="default"/>
        <w:lang w:val="en-US" w:eastAsia="en-US" w:bidi="en-US"/>
      </w:rPr>
    </w:lvl>
    <w:lvl w:ilvl="7" w:tplc="1EC49DE4">
      <w:numFmt w:val="bullet"/>
      <w:lvlText w:val="•"/>
      <w:lvlJc w:val="left"/>
      <w:pPr>
        <w:ind w:left="8000" w:hanging="249"/>
      </w:pPr>
      <w:rPr>
        <w:rFonts w:hint="default"/>
        <w:lang w:val="en-US" w:eastAsia="en-US" w:bidi="en-US"/>
      </w:rPr>
    </w:lvl>
    <w:lvl w:ilvl="8" w:tplc="DEA049CA">
      <w:numFmt w:val="bullet"/>
      <w:lvlText w:val="•"/>
      <w:lvlJc w:val="left"/>
      <w:pPr>
        <w:ind w:left="9213" w:hanging="249"/>
      </w:pPr>
      <w:rPr>
        <w:rFonts w:hint="default"/>
        <w:lang w:val="en-US" w:eastAsia="en-US" w:bidi="en-US"/>
      </w:rPr>
    </w:lvl>
  </w:abstractNum>
  <w:abstractNum w:abstractNumId="31" w15:restartNumberingAfterBreak="0">
    <w:nsid w:val="52401ABF"/>
    <w:multiLevelType w:val="multilevel"/>
    <w:tmpl w:val="6F78EA1C"/>
    <w:lvl w:ilvl="0">
      <w:start w:val="1"/>
      <w:numFmt w:val="bullet"/>
      <w:lvlText w:val="•"/>
      <w:lvlJc w:val="left"/>
      <w:rPr>
        <w:rFonts w:ascii="Arial" w:eastAsia="Arial" w:hAnsi="Arial" w:cs="Arial"/>
        <w:b w:val="0"/>
        <w:bCs w:val="0"/>
        <w:i w:val="0"/>
        <w:iCs w:val="0"/>
        <w:smallCaps w:val="0"/>
        <w:strike w:val="0"/>
        <w:color w:val="000000"/>
        <w:spacing w:val="0"/>
        <w:w w:val="100"/>
        <w:position w:val="0"/>
        <w:sz w:val="18"/>
        <w:szCs w:val="18"/>
        <w:u w:val="none"/>
        <w:lang w:val="en-GB"/>
      </w:rPr>
    </w:lvl>
    <w:lvl w:ilvl="1">
      <w:start w:val="19"/>
      <w:numFmt w:val="decimal"/>
      <w:lvlText w:val="%2."/>
      <w:lvlJc w:val="left"/>
      <w:rPr>
        <w:rFonts w:ascii="Arial" w:eastAsia="Arial" w:hAnsi="Arial" w:cs="Arial"/>
        <w:b/>
        <w:bCs/>
        <w:i w:val="0"/>
        <w:iCs w:val="0"/>
        <w:smallCaps w:val="0"/>
        <w:strike w:val="0"/>
        <w:color w:val="000000"/>
        <w:spacing w:val="0"/>
        <w:w w:val="100"/>
        <w:position w:val="0"/>
        <w:sz w:val="18"/>
        <w:szCs w:val="18"/>
        <w:u w:val="none"/>
        <w:lang w:val="en-GB"/>
      </w:rPr>
    </w:lvl>
    <w:lvl w:ilvl="2">
      <w:start w:val="1"/>
      <w:numFmt w:val="decimal"/>
      <w:lvlText w:val="%2.%3"/>
      <w:lvlJc w:val="left"/>
      <w:rPr>
        <w:rFonts w:ascii="Arial" w:eastAsia="Arial" w:hAnsi="Arial" w:cs="Arial"/>
        <w:b w:val="0"/>
        <w:bCs w:val="0"/>
        <w:i w:val="0"/>
        <w:iCs w:val="0"/>
        <w:smallCaps w:val="0"/>
        <w:strike w:val="0"/>
        <w:color w:val="000000"/>
        <w:spacing w:val="0"/>
        <w:w w:val="100"/>
        <w:position w:val="0"/>
        <w:sz w:val="18"/>
        <w:szCs w:val="18"/>
        <w:u w:val="none"/>
        <w:lang w:val="en-GB"/>
      </w:rPr>
    </w:lvl>
    <w:lvl w:ilvl="3">
      <w:start w:val="1"/>
      <w:numFmt w:val="lowerLetter"/>
      <w:lvlText w:val="%4)"/>
      <w:lvlJc w:val="left"/>
      <w:rPr>
        <w:rFonts w:ascii="Arial" w:eastAsia="Arial" w:hAnsi="Arial" w:cs="Arial"/>
        <w:b w:val="0"/>
        <w:bCs w:val="0"/>
        <w:i w:val="0"/>
        <w:iCs w:val="0"/>
        <w:smallCaps w:val="0"/>
        <w:strike w:val="0"/>
        <w:color w:val="000000"/>
        <w:spacing w:val="0"/>
        <w:w w:val="100"/>
        <w:position w:val="0"/>
        <w:sz w:val="18"/>
        <w:szCs w:val="18"/>
        <w:u w:val="none"/>
        <w:lang w:val="en-GB"/>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6A12588"/>
    <w:multiLevelType w:val="hybridMultilevel"/>
    <w:tmpl w:val="1624C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7A944AD"/>
    <w:multiLevelType w:val="multilevel"/>
    <w:tmpl w:val="B75AA4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8F27E8E"/>
    <w:multiLevelType w:val="hybridMultilevel"/>
    <w:tmpl w:val="B58416EA"/>
    <w:lvl w:ilvl="0" w:tplc="7FD47DE6">
      <w:numFmt w:val="bullet"/>
      <w:lvlText w:val="•"/>
      <w:lvlJc w:val="left"/>
      <w:pPr>
        <w:ind w:left="4188" w:hanging="185"/>
      </w:pPr>
      <w:rPr>
        <w:rFonts w:hint="default"/>
        <w:w w:val="86"/>
        <w:lang w:val="en-US" w:eastAsia="en-US" w:bidi="en-US"/>
      </w:rPr>
    </w:lvl>
    <w:lvl w:ilvl="1" w:tplc="638E95B4">
      <w:numFmt w:val="bullet"/>
      <w:lvlText w:val="•"/>
      <w:lvlJc w:val="left"/>
      <w:pPr>
        <w:ind w:left="4926" w:hanging="185"/>
      </w:pPr>
      <w:rPr>
        <w:rFonts w:hint="default"/>
        <w:lang w:val="en-US" w:eastAsia="en-US" w:bidi="en-US"/>
      </w:rPr>
    </w:lvl>
    <w:lvl w:ilvl="2" w:tplc="8BCEF1B4">
      <w:numFmt w:val="bullet"/>
      <w:lvlText w:val="•"/>
      <w:lvlJc w:val="left"/>
      <w:pPr>
        <w:ind w:left="5672" w:hanging="185"/>
      </w:pPr>
      <w:rPr>
        <w:rFonts w:hint="default"/>
        <w:lang w:val="en-US" w:eastAsia="en-US" w:bidi="en-US"/>
      </w:rPr>
    </w:lvl>
    <w:lvl w:ilvl="3" w:tplc="25C09AD2">
      <w:numFmt w:val="bullet"/>
      <w:lvlText w:val="•"/>
      <w:lvlJc w:val="left"/>
      <w:pPr>
        <w:ind w:left="6418" w:hanging="185"/>
      </w:pPr>
      <w:rPr>
        <w:rFonts w:hint="default"/>
        <w:lang w:val="en-US" w:eastAsia="en-US" w:bidi="en-US"/>
      </w:rPr>
    </w:lvl>
    <w:lvl w:ilvl="4" w:tplc="CFDCC3DE">
      <w:numFmt w:val="bullet"/>
      <w:lvlText w:val="•"/>
      <w:lvlJc w:val="left"/>
      <w:pPr>
        <w:ind w:left="7164" w:hanging="185"/>
      </w:pPr>
      <w:rPr>
        <w:rFonts w:hint="default"/>
        <w:lang w:val="en-US" w:eastAsia="en-US" w:bidi="en-US"/>
      </w:rPr>
    </w:lvl>
    <w:lvl w:ilvl="5" w:tplc="BA98EC42">
      <w:numFmt w:val="bullet"/>
      <w:lvlText w:val="•"/>
      <w:lvlJc w:val="left"/>
      <w:pPr>
        <w:ind w:left="7910" w:hanging="185"/>
      </w:pPr>
      <w:rPr>
        <w:rFonts w:hint="default"/>
        <w:lang w:val="en-US" w:eastAsia="en-US" w:bidi="en-US"/>
      </w:rPr>
    </w:lvl>
    <w:lvl w:ilvl="6" w:tplc="4C385DF2">
      <w:numFmt w:val="bullet"/>
      <w:lvlText w:val="•"/>
      <w:lvlJc w:val="left"/>
      <w:pPr>
        <w:ind w:left="8656" w:hanging="185"/>
      </w:pPr>
      <w:rPr>
        <w:rFonts w:hint="default"/>
        <w:lang w:val="en-US" w:eastAsia="en-US" w:bidi="en-US"/>
      </w:rPr>
    </w:lvl>
    <w:lvl w:ilvl="7" w:tplc="841EF6F0">
      <w:numFmt w:val="bullet"/>
      <w:lvlText w:val="•"/>
      <w:lvlJc w:val="left"/>
      <w:pPr>
        <w:ind w:left="9402" w:hanging="185"/>
      </w:pPr>
      <w:rPr>
        <w:rFonts w:hint="default"/>
        <w:lang w:val="en-US" w:eastAsia="en-US" w:bidi="en-US"/>
      </w:rPr>
    </w:lvl>
    <w:lvl w:ilvl="8" w:tplc="EC60AD28">
      <w:numFmt w:val="bullet"/>
      <w:lvlText w:val="•"/>
      <w:lvlJc w:val="left"/>
      <w:pPr>
        <w:ind w:left="10148" w:hanging="185"/>
      </w:pPr>
      <w:rPr>
        <w:rFonts w:hint="default"/>
        <w:lang w:val="en-US" w:eastAsia="en-US" w:bidi="en-US"/>
      </w:rPr>
    </w:lvl>
  </w:abstractNum>
  <w:abstractNum w:abstractNumId="35" w15:restartNumberingAfterBreak="0">
    <w:nsid w:val="59FE2FF2"/>
    <w:multiLevelType w:val="hybridMultilevel"/>
    <w:tmpl w:val="263AF628"/>
    <w:lvl w:ilvl="0" w:tplc="EF22A6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06C5FD4"/>
    <w:multiLevelType w:val="hybridMultilevel"/>
    <w:tmpl w:val="357C46D8"/>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37" w15:restartNumberingAfterBreak="0">
    <w:nsid w:val="61D14DA4"/>
    <w:multiLevelType w:val="hybridMultilevel"/>
    <w:tmpl w:val="D3CA6B0C"/>
    <w:lvl w:ilvl="0" w:tplc="04070003">
      <w:start w:val="1"/>
      <w:numFmt w:val="bullet"/>
      <w:lvlText w:val="o"/>
      <w:lvlJc w:val="left"/>
      <w:pPr>
        <w:ind w:left="1776" w:hanging="360"/>
      </w:pPr>
      <w:rPr>
        <w:rFonts w:ascii="Courier New" w:hAnsi="Courier New" w:cs="Courier New" w:hint="default"/>
      </w:rPr>
    </w:lvl>
    <w:lvl w:ilvl="1" w:tplc="04090003" w:tentative="1">
      <w:start w:val="1"/>
      <w:numFmt w:val="bullet"/>
      <w:lvlText w:val="o"/>
      <w:lvlJc w:val="left"/>
      <w:pPr>
        <w:ind w:left="2496" w:hanging="360"/>
      </w:pPr>
      <w:rPr>
        <w:rFonts w:ascii="Courier New" w:hAnsi="Courier New" w:cs="Courier New" w:hint="default"/>
      </w:rPr>
    </w:lvl>
    <w:lvl w:ilvl="2" w:tplc="04090005" w:tentative="1">
      <w:start w:val="1"/>
      <w:numFmt w:val="bullet"/>
      <w:lvlText w:val=""/>
      <w:lvlJc w:val="left"/>
      <w:pPr>
        <w:ind w:left="3216" w:hanging="360"/>
      </w:pPr>
      <w:rPr>
        <w:rFonts w:ascii="Wingdings" w:hAnsi="Wingdings" w:hint="default"/>
      </w:rPr>
    </w:lvl>
    <w:lvl w:ilvl="3" w:tplc="04090001" w:tentative="1">
      <w:start w:val="1"/>
      <w:numFmt w:val="bullet"/>
      <w:lvlText w:val=""/>
      <w:lvlJc w:val="left"/>
      <w:pPr>
        <w:ind w:left="3936" w:hanging="360"/>
      </w:pPr>
      <w:rPr>
        <w:rFonts w:ascii="Symbol" w:hAnsi="Symbol" w:hint="default"/>
      </w:rPr>
    </w:lvl>
    <w:lvl w:ilvl="4" w:tplc="04090003" w:tentative="1">
      <w:start w:val="1"/>
      <w:numFmt w:val="bullet"/>
      <w:lvlText w:val="o"/>
      <w:lvlJc w:val="left"/>
      <w:pPr>
        <w:ind w:left="4656" w:hanging="360"/>
      </w:pPr>
      <w:rPr>
        <w:rFonts w:ascii="Courier New" w:hAnsi="Courier New" w:cs="Courier New" w:hint="default"/>
      </w:rPr>
    </w:lvl>
    <w:lvl w:ilvl="5" w:tplc="04090005" w:tentative="1">
      <w:start w:val="1"/>
      <w:numFmt w:val="bullet"/>
      <w:lvlText w:val=""/>
      <w:lvlJc w:val="left"/>
      <w:pPr>
        <w:ind w:left="5376" w:hanging="360"/>
      </w:pPr>
      <w:rPr>
        <w:rFonts w:ascii="Wingdings" w:hAnsi="Wingdings" w:hint="default"/>
      </w:rPr>
    </w:lvl>
    <w:lvl w:ilvl="6" w:tplc="04090001" w:tentative="1">
      <w:start w:val="1"/>
      <w:numFmt w:val="bullet"/>
      <w:lvlText w:val=""/>
      <w:lvlJc w:val="left"/>
      <w:pPr>
        <w:ind w:left="6096" w:hanging="360"/>
      </w:pPr>
      <w:rPr>
        <w:rFonts w:ascii="Symbol" w:hAnsi="Symbol" w:hint="default"/>
      </w:rPr>
    </w:lvl>
    <w:lvl w:ilvl="7" w:tplc="04090003" w:tentative="1">
      <w:start w:val="1"/>
      <w:numFmt w:val="bullet"/>
      <w:lvlText w:val="o"/>
      <w:lvlJc w:val="left"/>
      <w:pPr>
        <w:ind w:left="6816" w:hanging="360"/>
      </w:pPr>
      <w:rPr>
        <w:rFonts w:ascii="Courier New" w:hAnsi="Courier New" w:cs="Courier New" w:hint="default"/>
      </w:rPr>
    </w:lvl>
    <w:lvl w:ilvl="8" w:tplc="04090005" w:tentative="1">
      <w:start w:val="1"/>
      <w:numFmt w:val="bullet"/>
      <w:lvlText w:val=""/>
      <w:lvlJc w:val="left"/>
      <w:pPr>
        <w:ind w:left="7536" w:hanging="360"/>
      </w:pPr>
      <w:rPr>
        <w:rFonts w:ascii="Wingdings" w:hAnsi="Wingdings" w:hint="default"/>
      </w:rPr>
    </w:lvl>
  </w:abstractNum>
  <w:abstractNum w:abstractNumId="38" w15:restartNumberingAfterBreak="0">
    <w:nsid w:val="62413286"/>
    <w:multiLevelType w:val="hybridMultilevel"/>
    <w:tmpl w:val="8F8ED0B6"/>
    <w:lvl w:ilvl="0" w:tplc="EF808D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7366114"/>
    <w:multiLevelType w:val="hybridMultilevel"/>
    <w:tmpl w:val="2A847ADA"/>
    <w:lvl w:ilvl="0" w:tplc="208CEF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8584E2F"/>
    <w:multiLevelType w:val="hybridMultilevel"/>
    <w:tmpl w:val="5FEC6210"/>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41" w15:restartNumberingAfterBreak="0">
    <w:nsid w:val="69617DF6"/>
    <w:multiLevelType w:val="hybridMultilevel"/>
    <w:tmpl w:val="22FECA48"/>
    <w:lvl w:ilvl="0" w:tplc="B49662FE">
      <w:start w:val="1"/>
      <w:numFmt w:val="bullet"/>
      <w:pStyle w:val="sub-bulletlist"/>
      <w:lvlText w:val="―"/>
      <w:lvlJc w:val="left"/>
      <w:pPr>
        <w:tabs>
          <w:tab w:val="num" w:pos="2222"/>
        </w:tabs>
        <w:ind w:left="2222" w:hanging="720"/>
      </w:pPr>
      <w:rPr>
        <w:rFonts w:ascii="Times New Roman" w:hAnsi="Times New Roman" w:cs="Times New Roman" w:hint="default"/>
        <w:color w:val="0697FA"/>
      </w:rPr>
    </w:lvl>
    <w:lvl w:ilvl="1" w:tplc="04090003" w:tentative="1">
      <w:start w:val="1"/>
      <w:numFmt w:val="bullet"/>
      <w:lvlText w:val="o"/>
      <w:lvlJc w:val="left"/>
      <w:pPr>
        <w:tabs>
          <w:tab w:val="num" w:pos="2007"/>
        </w:tabs>
        <w:ind w:left="2007" w:hanging="360"/>
      </w:pPr>
      <w:rPr>
        <w:rFonts w:ascii="Courier New" w:hAnsi="Courier New" w:cs="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42" w15:restartNumberingAfterBreak="0">
    <w:nsid w:val="6A046B0F"/>
    <w:multiLevelType w:val="hybridMultilevel"/>
    <w:tmpl w:val="B51ED2C8"/>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43" w15:restartNumberingAfterBreak="0">
    <w:nsid w:val="6D174D26"/>
    <w:multiLevelType w:val="multilevel"/>
    <w:tmpl w:val="D24A1B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ED1144D"/>
    <w:multiLevelType w:val="hybridMultilevel"/>
    <w:tmpl w:val="111A86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4C750C3"/>
    <w:multiLevelType w:val="hybridMultilevel"/>
    <w:tmpl w:val="8950365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764D4218"/>
    <w:multiLevelType w:val="hybridMultilevel"/>
    <w:tmpl w:val="A9441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76A6501"/>
    <w:multiLevelType w:val="hybridMultilevel"/>
    <w:tmpl w:val="46660D3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48" w15:restartNumberingAfterBreak="0">
    <w:nsid w:val="79E35AA1"/>
    <w:multiLevelType w:val="hybridMultilevel"/>
    <w:tmpl w:val="54F24954"/>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49" w15:restartNumberingAfterBreak="0">
    <w:nsid w:val="7E92069D"/>
    <w:multiLevelType w:val="hybridMultilevel"/>
    <w:tmpl w:val="99ACF6B6"/>
    <w:lvl w:ilvl="0" w:tplc="04090001">
      <w:start w:val="1"/>
      <w:numFmt w:val="bullet"/>
      <w:lvlText w:val=""/>
      <w:lvlJc w:val="left"/>
      <w:pPr>
        <w:ind w:left="1440" w:hanging="360"/>
      </w:pPr>
      <w:rPr>
        <w:rFonts w:ascii="Symbol" w:hAnsi="Symbol" w:hint="default"/>
      </w:rPr>
    </w:lvl>
    <w:lvl w:ilvl="1" w:tplc="3DA66CE0">
      <w:numFmt w:val="bullet"/>
      <w:lvlText w:val="-"/>
      <w:lvlJc w:val="left"/>
      <w:pPr>
        <w:ind w:left="2160" w:hanging="360"/>
      </w:pPr>
      <w:rPr>
        <w:rFonts w:ascii="Calibri" w:eastAsia="Calibri" w:hAnsi="Calibri" w:cs="Calibri"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
  </w:num>
  <w:num w:numId="2">
    <w:abstractNumId w:val="8"/>
  </w:num>
  <w:num w:numId="3">
    <w:abstractNumId w:val="41"/>
  </w:num>
  <w:num w:numId="4">
    <w:abstractNumId w:val="1"/>
  </w:num>
  <w:num w:numId="5">
    <w:abstractNumId w:val="34"/>
  </w:num>
  <w:num w:numId="6">
    <w:abstractNumId w:val="30"/>
  </w:num>
  <w:num w:numId="7">
    <w:abstractNumId w:val="5"/>
  </w:num>
  <w:num w:numId="8">
    <w:abstractNumId w:val="15"/>
  </w:num>
  <w:num w:numId="9">
    <w:abstractNumId w:val="42"/>
  </w:num>
  <w:num w:numId="10">
    <w:abstractNumId w:val="0"/>
  </w:num>
  <w:num w:numId="11">
    <w:abstractNumId w:val="47"/>
  </w:num>
  <w:num w:numId="12">
    <w:abstractNumId w:val="13"/>
  </w:num>
  <w:num w:numId="13">
    <w:abstractNumId w:val="25"/>
  </w:num>
  <w:num w:numId="14">
    <w:abstractNumId w:val="22"/>
  </w:num>
  <w:num w:numId="15">
    <w:abstractNumId w:val="48"/>
  </w:num>
  <w:num w:numId="16">
    <w:abstractNumId w:val="20"/>
  </w:num>
  <w:num w:numId="17">
    <w:abstractNumId w:val="12"/>
  </w:num>
  <w:num w:numId="18">
    <w:abstractNumId w:val="40"/>
  </w:num>
  <w:num w:numId="19">
    <w:abstractNumId w:val="7"/>
  </w:num>
  <w:num w:numId="20">
    <w:abstractNumId w:val="26"/>
  </w:num>
  <w:num w:numId="21">
    <w:abstractNumId w:val="36"/>
  </w:num>
  <w:num w:numId="22">
    <w:abstractNumId w:val="23"/>
  </w:num>
  <w:num w:numId="23">
    <w:abstractNumId w:val="16"/>
  </w:num>
  <w:num w:numId="24">
    <w:abstractNumId w:val="43"/>
  </w:num>
  <w:num w:numId="25">
    <w:abstractNumId w:val="29"/>
  </w:num>
  <w:num w:numId="26">
    <w:abstractNumId w:val="33"/>
  </w:num>
  <w:num w:numId="2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1"/>
  </w:num>
  <w:num w:numId="29">
    <w:abstractNumId w:val="19"/>
  </w:num>
  <w:num w:numId="30">
    <w:abstractNumId w:val="37"/>
  </w:num>
  <w:num w:numId="31">
    <w:abstractNumId w:val="21"/>
  </w:num>
  <w:num w:numId="32">
    <w:abstractNumId w:val="4"/>
  </w:num>
  <w:num w:numId="33">
    <w:abstractNumId w:val="3"/>
  </w:num>
  <w:num w:numId="34">
    <w:abstractNumId w:val="49"/>
  </w:num>
  <w:num w:numId="35">
    <w:abstractNumId w:val="18"/>
  </w:num>
  <w:num w:numId="36">
    <w:abstractNumId w:val="14"/>
  </w:num>
  <w:num w:numId="37">
    <w:abstractNumId w:val="2"/>
  </w:num>
  <w:num w:numId="38">
    <w:abstractNumId w:val="27"/>
  </w:num>
  <w:num w:numId="39">
    <w:abstractNumId w:val="32"/>
  </w:num>
  <w:num w:numId="40">
    <w:abstractNumId w:val="24"/>
  </w:num>
  <w:num w:numId="41">
    <w:abstractNumId w:val="17"/>
  </w:num>
  <w:num w:numId="42">
    <w:abstractNumId w:val="28"/>
  </w:num>
  <w:num w:numId="43">
    <w:abstractNumId w:val="31"/>
  </w:num>
  <w:num w:numId="44">
    <w:abstractNumId w:val="46"/>
  </w:num>
  <w:num w:numId="45">
    <w:abstractNumId w:val="44"/>
  </w:num>
  <w:num w:numId="46">
    <w:abstractNumId w:val="39"/>
  </w:num>
  <w:num w:numId="47">
    <w:abstractNumId w:val="38"/>
  </w:num>
  <w:num w:numId="48">
    <w:abstractNumId w:val="35"/>
  </w:num>
  <w:num w:numId="49">
    <w:abstractNumId w:val="45"/>
  </w:num>
  <w:num w:numId="50">
    <w:abstractNumId w:val="9"/>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CwNDYzNDUwNDK2tDBT0lEKTi0uzszPAykwtKgFAEgU5oUtAAAA"/>
  </w:docVars>
  <w:rsids>
    <w:rsidRoot w:val="00531950"/>
    <w:rsid w:val="00000977"/>
    <w:rsid w:val="00000D17"/>
    <w:rsid w:val="00010013"/>
    <w:rsid w:val="0001292D"/>
    <w:rsid w:val="0001402A"/>
    <w:rsid w:val="00014304"/>
    <w:rsid w:val="00021CF2"/>
    <w:rsid w:val="00022AA5"/>
    <w:rsid w:val="000239C0"/>
    <w:rsid w:val="00025093"/>
    <w:rsid w:val="00025AC1"/>
    <w:rsid w:val="00026438"/>
    <w:rsid w:val="0002702D"/>
    <w:rsid w:val="00030852"/>
    <w:rsid w:val="000325C6"/>
    <w:rsid w:val="0003267A"/>
    <w:rsid w:val="00032BF4"/>
    <w:rsid w:val="00032CE7"/>
    <w:rsid w:val="00032DFB"/>
    <w:rsid w:val="00032F6B"/>
    <w:rsid w:val="00034E03"/>
    <w:rsid w:val="00041958"/>
    <w:rsid w:val="00043894"/>
    <w:rsid w:val="00045341"/>
    <w:rsid w:val="00045DCF"/>
    <w:rsid w:val="000508DC"/>
    <w:rsid w:val="000511EB"/>
    <w:rsid w:val="00051999"/>
    <w:rsid w:val="00051D6B"/>
    <w:rsid w:val="000523B9"/>
    <w:rsid w:val="00055BA2"/>
    <w:rsid w:val="00055E5A"/>
    <w:rsid w:val="00063B54"/>
    <w:rsid w:val="000645E4"/>
    <w:rsid w:val="000678B0"/>
    <w:rsid w:val="000711A7"/>
    <w:rsid w:val="0007149D"/>
    <w:rsid w:val="00071856"/>
    <w:rsid w:val="00077E15"/>
    <w:rsid w:val="000808C1"/>
    <w:rsid w:val="00083710"/>
    <w:rsid w:val="000851EB"/>
    <w:rsid w:val="000915B5"/>
    <w:rsid w:val="00096475"/>
    <w:rsid w:val="000A100F"/>
    <w:rsid w:val="000A3AA8"/>
    <w:rsid w:val="000A4D1A"/>
    <w:rsid w:val="000A53C4"/>
    <w:rsid w:val="000A722F"/>
    <w:rsid w:val="000A78AD"/>
    <w:rsid w:val="000A79A3"/>
    <w:rsid w:val="000A7CBC"/>
    <w:rsid w:val="000B3B9B"/>
    <w:rsid w:val="000B4560"/>
    <w:rsid w:val="000B7E0B"/>
    <w:rsid w:val="000C1024"/>
    <w:rsid w:val="000C20E4"/>
    <w:rsid w:val="000C2414"/>
    <w:rsid w:val="000C4D83"/>
    <w:rsid w:val="000C503B"/>
    <w:rsid w:val="000C6E37"/>
    <w:rsid w:val="000C798D"/>
    <w:rsid w:val="000E1DDA"/>
    <w:rsid w:val="000E2EA9"/>
    <w:rsid w:val="000E4904"/>
    <w:rsid w:val="000E69C2"/>
    <w:rsid w:val="000E75DC"/>
    <w:rsid w:val="000E778F"/>
    <w:rsid w:val="000E78FB"/>
    <w:rsid w:val="000F0711"/>
    <w:rsid w:val="000F3D91"/>
    <w:rsid w:val="000F6177"/>
    <w:rsid w:val="000F6FD1"/>
    <w:rsid w:val="000F7DE2"/>
    <w:rsid w:val="0010022E"/>
    <w:rsid w:val="001046F4"/>
    <w:rsid w:val="00104B26"/>
    <w:rsid w:val="00117C48"/>
    <w:rsid w:val="001201B5"/>
    <w:rsid w:val="00121FCA"/>
    <w:rsid w:val="00127C8C"/>
    <w:rsid w:val="001314D3"/>
    <w:rsid w:val="001321FB"/>
    <w:rsid w:val="00135737"/>
    <w:rsid w:val="00140D22"/>
    <w:rsid w:val="00141900"/>
    <w:rsid w:val="00143DFA"/>
    <w:rsid w:val="0014423E"/>
    <w:rsid w:val="00145591"/>
    <w:rsid w:val="001538BA"/>
    <w:rsid w:val="00156CAB"/>
    <w:rsid w:val="0016401F"/>
    <w:rsid w:val="00164320"/>
    <w:rsid w:val="001662D4"/>
    <w:rsid w:val="00167881"/>
    <w:rsid w:val="00173188"/>
    <w:rsid w:val="0017465D"/>
    <w:rsid w:val="00174917"/>
    <w:rsid w:val="0018113F"/>
    <w:rsid w:val="00183401"/>
    <w:rsid w:val="00185AFD"/>
    <w:rsid w:val="00186E17"/>
    <w:rsid w:val="001903A9"/>
    <w:rsid w:val="00190EBE"/>
    <w:rsid w:val="001918F7"/>
    <w:rsid w:val="0019250A"/>
    <w:rsid w:val="00193218"/>
    <w:rsid w:val="001936CA"/>
    <w:rsid w:val="00193854"/>
    <w:rsid w:val="00193A8B"/>
    <w:rsid w:val="001951DE"/>
    <w:rsid w:val="001A0F94"/>
    <w:rsid w:val="001A10BC"/>
    <w:rsid w:val="001B3160"/>
    <w:rsid w:val="001C1DA7"/>
    <w:rsid w:val="001C2755"/>
    <w:rsid w:val="001C58D5"/>
    <w:rsid w:val="001D17EA"/>
    <w:rsid w:val="001D1C20"/>
    <w:rsid w:val="001D1D26"/>
    <w:rsid w:val="001D7C23"/>
    <w:rsid w:val="001E2793"/>
    <w:rsid w:val="001E2EDA"/>
    <w:rsid w:val="001E7B2E"/>
    <w:rsid w:val="001F3061"/>
    <w:rsid w:val="001F6232"/>
    <w:rsid w:val="00200260"/>
    <w:rsid w:val="00200CED"/>
    <w:rsid w:val="00201A63"/>
    <w:rsid w:val="0020451E"/>
    <w:rsid w:val="002106D2"/>
    <w:rsid w:val="0021521E"/>
    <w:rsid w:val="002158E0"/>
    <w:rsid w:val="00215F7F"/>
    <w:rsid w:val="00217A57"/>
    <w:rsid w:val="002246E2"/>
    <w:rsid w:val="00225FF2"/>
    <w:rsid w:val="00230F8F"/>
    <w:rsid w:val="00231160"/>
    <w:rsid w:val="002322FF"/>
    <w:rsid w:val="002325EE"/>
    <w:rsid w:val="002370E2"/>
    <w:rsid w:val="00237B0E"/>
    <w:rsid w:val="00241019"/>
    <w:rsid w:val="00244886"/>
    <w:rsid w:val="002456B4"/>
    <w:rsid w:val="00250B49"/>
    <w:rsid w:val="00251AF4"/>
    <w:rsid w:val="00257991"/>
    <w:rsid w:val="00262D1A"/>
    <w:rsid w:val="002719DA"/>
    <w:rsid w:val="00274436"/>
    <w:rsid w:val="00275E2F"/>
    <w:rsid w:val="00276EB0"/>
    <w:rsid w:val="00277D6A"/>
    <w:rsid w:val="00280CD9"/>
    <w:rsid w:val="00284000"/>
    <w:rsid w:val="00286F90"/>
    <w:rsid w:val="00291A32"/>
    <w:rsid w:val="0029213F"/>
    <w:rsid w:val="0029228C"/>
    <w:rsid w:val="00294E1B"/>
    <w:rsid w:val="00295BFD"/>
    <w:rsid w:val="002A05E4"/>
    <w:rsid w:val="002A3D8C"/>
    <w:rsid w:val="002A6440"/>
    <w:rsid w:val="002B1200"/>
    <w:rsid w:val="002B1887"/>
    <w:rsid w:val="002B2796"/>
    <w:rsid w:val="002B6E1D"/>
    <w:rsid w:val="002D027D"/>
    <w:rsid w:val="002D02DA"/>
    <w:rsid w:val="002D1054"/>
    <w:rsid w:val="002D140A"/>
    <w:rsid w:val="002D53BE"/>
    <w:rsid w:val="002E134B"/>
    <w:rsid w:val="002E5709"/>
    <w:rsid w:val="002E78D0"/>
    <w:rsid w:val="002F2724"/>
    <w:rsid w:val="002F2DA3"/>
    <w:rsid w:val="002F34D9"/>
    <w:rsid w:val="002F5142"/>
    <w:rsid w:val="002F6BB7"/>
    <w:rsid w:val="00300943"/>
    <w:rsid w:val="003079C8"/>
    <w:rsid w:val="003100BF"/>
    <w:rsid w:val="00312238"/>
    <w:rsid w:val="00312D65"/>
    <w:rsid w:val="00316FFD"/>
    <w:rsid w:val="0032030A"/>
    <w:rsid w:val="00320930"/>
    <w:rsid w:val="003276F9"/>
    <w:rsid w:val="00333B2D"/>
    <w:rsid w:val="00335ED3"/>
    <w:rsid w:val="003367C9"/>
    <w:rsid w:val="00340EEE"/>
    <w:rsid w:val="0036070B"/>
    <w:rsid w:val="00364005"/>
    <w:rsid w:val="003646DD"/>
    <w:rsid w:val="00365DB6"/>
    <w:rsid w:val="00367C8F"/>
    <w:rsid w:val="00372521"/>
    <w:rsid w:val="003726FB"/>
    <w:rsid w:val="0037324F"/>
    <w:rsid w:val="003733BB"/>
    <w:rsid w:val="0038128E"/>
    <w:rsid w:val="00381EBF"/>
    <w:rsid w:val="00382444"/>
    <w:rsid w:val="00384175"/>
    <w:rsid w:val="00385DFC"/>
    <w:rsid w:val="003868B3"/>
    <w:rsid w:val="00390A50"/>
    <w:rsid w:val="003968FD"/>
    <w:rsid w:val="00397380"/>
    <w:rsid w:val="003976EE"/>
    <w:rsid w:val="003A0AC0"/>
    <w:rsid w:val="003A1304"/>
    <w:rsid w:val="003A3DA2"/>
    <w:rsid w:val="003A5D74"/>
    <w:rsid w:val="003B3012"/>
    <w:rsid w:val="003B4A39"/>
    <w:rsid w:val="003B4EDA"/>
    <w:rsid w:val="003B5281"/>
    <w:rsid w:val="003C3735"/>
    <w:rsid w:val="003C41AE"/>
    <w:rsid w:val="003C697F"/>
    <w:rsid w:val="003C6F85"/>
    <w:rsid w:val="003C73AF"/>
    <w:rsid w:val="003D280F"/>
    <w:rsid w:val="003D533C"/>
    <w:rsid w:val="003D6461"/>
    <w:rsid w:val="003D66E3"/>
    <w:rsid w:val="003E114C"/>
    <w:rsid w:val="003E12C3"/>
    <w:rsid w:val="003E1B70"/>
    <w:rsid w:val="003E393E"/>
    <w:rsid w:val="003E5AF9"/>
    <w:rsid w:val="003F197E"/>
    <w:rsid w:val="003F2761"/>
    <w:rsid w:val="003F43F4"/>
    <w:rsid w:val="003F5034"/>
    <w:rsid w:val="003F5EF0"/>
    <w:rsid w:val="004035A3"/>
    <w:rsid w:val="004062B6"/>
    <w:rsid w:val="00407452"/>
    <w:rsid w:val="00407BAF"/>
    <w:rsid w:val="00410493"/>
    <w:rsid w:val="004109A0"/>
    <w:rsid w:val="004137FD"/>
    <w:rsid w:val="00413867"/>
    <w:rsid w:val="0041624C"/>
    <w:rsid w:val="00417471"/>
    <w:rsid w:val="00422812"/>
    <w:rsid w:val="00422FC5"/>
    <w:rsid w:val="00424D98"/>
    <w:rsid w:val="004272E2"/>
    <w:rsid w:val="00431800"/>
    <w:rsid w:val="00432743"/>
    <w:rsid w:val="00434259"/>
    <w:rsid w:val="00437A79"/>
    <w:rsid w:val="00440E3F"/>
    <w:rsid w:val="004415A1"/>
    <w:rsid w:val="00444D35"/>
    <w:rsid w:val="00444EC0"/>
    <w:rsid w:val="00445002"/>
    <w:rsid w:val="004465F9"/>
    <w:rsid w:val="00446AE7"/>
    <w:rsid w:val="00450847"/>
    <w:rsid w:val="00450CCD"/>
    <w:rsid w:val="004510BE"/>
    <w:rsid w:val="00456DA6"/>
    <w:rsid w:val="00461058"/>
    <w:rsid w:val="00463152"/>
    <w:rsid w:val="004661C8"/>
    <w:rsid w:val="004662D0"/>
    <w:rsid w:val="0046638C"/>
    <w:rsid w:val="00467A97"/>
    <w:rsid w:val="00467D47"/>
    <w:rsid w:val="00467F37"/>
    <w:rsid w:val="00471050"/>
    <w:rsid w:val="0047318F"/>
    <w:rsid w:val="00475383"/>
    <w:rsid w:val="00481116"/>
    <w:rsid w:val="00483E74"/>
    <w:rsid w:val="00493365"/>
    <w:rsid w:val="00493C29"/>
    <w:rsid w:val="00495AAB"/>
    <w:rsid w:val="00495B24"/>
    <w:rsid w:val="004A37C2"/>
    <w:rsid w:val="004A5BF7"/>
    <w:rsid w:val="004A7FE3"/>
    <w:rsid w:val="004B0647"/>
    <w:rsid w:val="004B5BB5"/>
    <w:rsid w:val="004B5BD3"/>
    <w:rsid w:val="004C0089"/>
    <w:rsid w:val="004C580A"/>
    <w:rsid w:val="004D017B"/>
    <w:rsid w:val="004D678A"/>
    <w:rsid w:val="004D7542"/>
    <w:rsid w:val="004E36CB"/>
    <w:rsid w:val="004E4C00"/>
    <w:rsid w:val="004E77B2"/>
    <w:rsid w:val="004F1376"/>
    <w:rsid w:val="004F6C1D"/>
    <w:rsid w:val="004F7C60"/>
    <w:rsid w:val="00500DCA"/>
    <w:rsid w:val="00506D19"/>
    <w:rsid w:val="00506F48"/>
    <w:rsid w:val="00507135"/>
    <w:rsid w:val="00507FED"/>
    <w:rsid w:val="005147CC"/>
    <w:rsid w:val="00516D3A"/>
    <w:rsid w:val="0052030A"/>
    <w:rsid w:val="005213B3"/>
    <w:rsid w:val="005226E1"/>
    <w:rsid w:val="0052320C"/>
    <w:rsid w:val="005240C5"/>
    <w:rsid w:val="00524726"/>
    <w:rsid w:val="00527802"/>
    <w:rsid w:val="00527855"/>
    <w:rsid w:val="00531950"/>
    <w:rsid w:val="00533102"/>
    <w:rsid w:val="005334E7"/>
    <w:rsid w:val="00535627"/>
    <w:rsid w:val="00537933"/>
    <w:rsid w:val="00547EAA"/>
    <w:rsid w:val="00556223"/>
    <w:rsid w:val="005562AB"/>
    <w:rsid w:val="00557DF9"/>
    <w:rsid w:val="00560937"/>
    <w:rsid w:val="00560DFC"/>
    <w:rsid w:val="00561558"/>
    <w:rsid w:val="0057315C"/>
    <w:rsid w:val="00575B04"/>
    <w:rsid w:val="00576D27"/>
    <w:rsid w:val="00585125"/>
    <w:rsid w:val="00585E4B"/>
    <w:rsid w:val="00590AD1"/>
    <w:rsid w:val="00592564"/>
    <w:rsid w:val="00594315"/>
    <w:rsid w:val="00594369"/>
    <w:rsid w:val="00595D1B"/>
    <w:rsid w:val="005971CD"/>
    <w:rsid w:val="005A0748"/>
    <w:rsid w:val="005A0A3A"/>
    <w:rsid w:val="005A10C9"/>
    <w:rsid w:val="005A1398"/>
    <w:rsid w:val="005A21A2"/>
    <w:rsid w:val="005A3F3E"/>
    <w:rsid w:val="005A55F2"/>
    <w:rsid w:val="005A5E75"/>
    <w:rsid w:val="005B1315"/>
    <w:rsid w:val="005C6E9E"/>
    <w:rsid w:val="005C7EC3"/>
    <w:rsid w:val="005D12DE"/>
    <w:rsid w:val="005D16FC"/>
    <w:rsid w:val="005D30C9"/>
    <w:rsid w:val="005D3975"/>
    <w:rsid w:val="005D45B8"/>
    <w:rsid w:val="005D526C"/>
    <w:rsid w:val="005D5438"/>
    <w:rsid w:val="005D5645"/>
    <w:rsid w:val="005D7ADC"/>
    <w:rsid w:val="005E0BEA"/>
    <w:rsid w:val="005E4E44"/>
    <w:rsid w:val="005E58AB"/>
    <w:rsid w:val="005E74A1"/>
    <w:rsid w:val="005E7CE9"/>
    <w:rsid w:val="005F6169"/>
    <w:rsid w:val="00601EB7"/>
    <w:rsid w:val="00604C3D"/>
    <w:rsid w:val="00604E99"/>
    <w:rsid w:val="00611D58"/>
    <w:rsid w:val="006122F6"/>
    <w:rsid w:val="0061374A"/>
    <w:rsid w:val="00616656"/>
    <w:rsid w:val="00630387"/>
    <w:rsid w:val="00630D06"/>
    <w:rsid w:val="00631C29"/>
    <w:rsid w:val="006329D1"/>
    <w:rsid w:val="00634759"/>
    <w:rsid w:val="006361B5"/>
    <w:rsid w:val="00636ACD"/>
    <w:rsid w:val="00643CC5"/>
    <w:rsid w:val="00647688"/>
    <w:rsid w:val="006500C4"/>
    <w:rsid w:val="00650F4C"/>
    <w:rsid w:val="00651890"/>
    <w:rsid w:val="00651EA3"/>
    <w:rsid w:val="0065257E"/>
    <w:rsid w:val="00653F83"/>
    <w:rsid w:val="00662649"/>
    <w:rsid w:val="00662823"/>
    <w:rsid w:val="00671E30"/>
    <w:rsid w:val="00673D3D"/>
    <w:rsid w:val="0067620C"/>
    <w:rsid w:val="00676B3A"/>
    <w:rsid w:val="00681C71"/>
    <w:rsid w:val="00681E87"/>
    <w:rsid w:val="006867F0"/>
    <w:rsid w:val="00687492"/>
    <w:rsid w:val="00691734"/>
    <w:rsid w:val="006953C5"/>
    <w:rsid w:val="00695EA1"/>
    <w:rsid w:val="0069604A"/>
    <w:rsid w:val="0069661B"/>
    <w:rsid w:val="006A76B8"/>
    <w:rsid w:val="006A7B0F"/>
    <w:rsid w:val="006B0EA4"/>
    <w:rsid w:val="006B17A2"/>
    <w:rsid w:val="006B293E"/>
    <w:rsid w:val="006C0511"/>
    <w:rsid w:val="006C1D5E"/>
    <w:rsid w:val="006C4EB7"/>
    <w:rsid w:val="006C6405"/>
    <w:rsid w:val="006C726D"/>
    <w:rsid w:val="006C7390"/>
    <w:rsid w:val="006D1762"/>
    <w:rsid w:val="006D671E"/>
    <w:rsid w:val="00704D7C"/>
    <w:rsid w:val="0070600F"/>
    <w:rsid w:val="007071E5"/>
    <w:rsid w:val="0070726D"/>
    <w:rsid w:val="00712B7C"/>
    <w:rsid w:val="0071361D"/>
    <w:rsid w:val="00713F7A"/>
    <w:rsid w:val="007165A8"/>
    <w:rsid w:val="007171CC"/>
    <w:rsid w:val="00717337"/>
    <w:rsid w:val="0072152A"/>
    <w:rsid w:val="00723D5B"/>
    <w:rsid w:val="00730F8D"/>
    <w:rsid w:val="007317A2"/>
    <w:rsid w:val="00732FCA"/>
    <w:rsid w:val="00733373"/>
    <w:rsid w:val="007362DE"/>
    <w:rsid w:val="00737D6E"/>
    <w:rsid w:val="007431D2"/>
    <w:rsid w:val="0074359B"/>
    <w:rsid w:val="007448C9"/>
    <w:rsid w:val="007453A0"/>
    <w:rsid w:val="00746484"/>
    <w:rsid w:val="00752A58"/>
    <w:rsid w:val="00752F91"/>
    <w:rsid w:val="00754D35"/>
    <w:rsid w:val="0075518D"/>
    <w:rsid w:val="00762011"/>
    <w:rsid w:val="0076212A"/>
    <w:rsid w:val="007628FF"/>
    <w:rsid w:val="007635B1"/>
    <w:rsid w:val="00767F9B"/>
    <w:rsid w:val="00771710"/>
    <w:rsid w:val="00772DB3"/>
    <w:rsid w:val="00774BC9"/>
    <w:rsid w:val="007753B6"/>
    <w:rsid w:val="007769AE"/>
    <w:rsid w:val="00781A77"/>
    <w:rsid w:val="007825CE"/>
    <w:rsid w:val="00782673"/>
    <w:rsid w:val="007871A5"/>
    <w:rsid w:val="00791B9E"/>
    <w:rsid w:val="00794711"/>
    <w:rsid w:val="007955F9"/>
    <w:rsid w:val="007976E7"/>
    <w:rsid w:val="007A0416"/>
    <w:rsid w:val="007A4C7F"/>
    <w:rsid w:val="007A6A82"/>
    <w:rsid w:val="007A6ED5"/>
    <w:rsid w:val="007B12C5"/>
    <w:rsid w:val="007B337F"/>
    <w:rsid w:val="007C135D"/>
    <w:rsid w:val="007C2F68"/>
    <w:rsid w:val="007C351D"/>
    <w:rsid w:val="007C75F4"/>
    <w:rsid w:val="007D1813"/>
    <w:rsid w:val="007D2B86"/>
    <w:rsid w:val="007D37A5"/>
    <w:rsid w:val="007E0375"/>
    <w:rsid w:val="007F1496"/>
    <w:rsid w:val="007F30BD"/>
    <w:rsid w:val="007F6217"/>
    <w:rsid w:val="007F7E05"/>
    <w:rsid w:val="00804312"/>
    <w:rsid w:val="00806747"/>
    <w:rsid w:val="0080747E"/>
    <w:rsid w:val="00810F37"/>
    <w:rsid w:val="008118A5"/>
    <w:rsid w:val="00814999"/>
    <w:rsid w:val="00815D1D"/>
    <w:rsid w:val="0081620A"/>
    <w:rsid w:val="008169AD"/>
    <w:rsid w:val="00825C02"/>
    <w:rsid w:val="00826598"/>
    <w:rsid w:val="008270D7"/>
    <w:rsid w:val="00836761"/>
    <w:rsid w:val="00836BF9"/>
    <w:rsid w:val="008427BC"/>
    <w:rsid w:val="0084737A"/>
    <w:rsid w:val="00851643"/>
    <w:rsid w:val="0085236E"/>
    <w:rsid w:val="00852410"/>
    <w:rsid w:val="008546BD"/>
    <w:rsid w:val="00854DDC"/>
    <w:rsid w:val="008552F8"/>
    <w:rsid w:val="00863402"/>
    <w:rsid w:val="00864B1E"/>
    <w:rsid w:val="0086794D"/>
    <w:rsid w:val="00867F04"/>
    <w:rsid w:val="008718FF"/>
    <w:rsid w:val="00872722"/>
    <w:rsid w:val="00872E50"/>
    <w:rsid w:val="00875557"/>
    <w:rsid w:val="00880EEA"/>
    <w:rsid w:val="008830CE"/>
    <w:rsid w:val="0088341B"/>
    <w:rsid w:val="00895312"/>
    <w:rsid w:val="008967E9"/>
    <w:rsid w:val="008A0179"/>
    <w:rsid w:val="008A379C"/>
    <w:rsid w:val="008B006B"/>
    <w:rsid w:val="008B21EC"/>
    <w:rsid w:val="008B33E1"/>
    <w:rsid w:val="008B5B4C"/>
    <w:rsid w:val="008B5BCD"/>
    <w:rsid w:val="008B5C00"/>
    <w:rsid w:val="008B6146"/>
    <w:rsid w:val="008B6CF0"/>
    <w:rsid w:val="008C47A9"/>
    <w:rsid w:val="008C588B"/>
    <w:rsid w:val="008C5A39"/>
    <w:rsid w:val="008C5FA8"/>
    <w:rsid w:val="008D05F7"/>
    <w:rsid w:val="008D1149"/>
    <w:rsid w:val="008D3F6E"/>
    <w:rsid w:val="008D5414"/>
    <w:rsid w:val="008E1A2C"/>
    <w:rsid w:val="008E2F0B"/>
    <w:rsid w:val="008E34EE"/>
    <w:rsid w:val="008E5212"/>
    <w:rsid w:val="008E6D62"/>
    <w:rsid w:val="008F0E31"/>
    <w:rsid w:val="008F17A5"/>
    <w:rsid w:val="008F2364"/>
    <w:rsid w:val="008F66DD"/>
    <w:rsid w:val="00901D30"/>
    <w:rsid w:val="00902BA4"/>
    <w:rsid w:val="009044C3"/>
    <w:rsid w:val="009056A6"/>
    <w:rsid w:val="00906A79"/>
    <w:rsid w:val="00910754"/>
    <w:rsid w:val="009110E2"/>
    <w:rsid w:val="00914A3B"/>
    <w:rsid w:val="00916345"/>
    <w:rsid w:val="00916892"/>
    <w:rsid w:val="00917333"/>
    <w:rsid w:val="00922DAA"/>
    <w:rsid w:val="009246DC"/>
    <w:rsid w:val="00927FEB"/>
    <w:rsid w:val="0093211B"/>
    <w:rsid w:val="00932FC2"/>
    <w:rsid w:val="009331D6"/>
    <w:rsid w:val="0093485F"/>
    <w:rsid w:val="009474F8"/>
    <w:rsid w:val="00950804"/>
    <w:rsid w:val="00951E81"/>
    <w:rsid w:val="00953D7D"/>
    <w:rsid w:val="00962776"/>
    <w:rsid w:val="00967A48"/>
    <w:rsid w:val="00970254"/>
    <w:rsid w:val="00970450"/>
    <w:rsid w:val="0097154A"/>
    <w:rsid w:val="00973EC2"/>
    <w:rsid w:val="00974412"/>
    <w:rsid w:val="0097492A"/>
    <w:rsid w:val="00974F47"/>
    <w:rsid w:val="00976278"/>
    <w:rsid w:val="00986DFC"/>
    <w:rsid w:val="00992FBF"/>
    <w:rsid w:val="00996EC7"/>
    <w:rsid w:val="009A3F9D"/>
    <w:rsid w:val="009A6005"/>
    <w:rsid w:val="009A6BE9"/>
    <w:rsid w:val="009A713B"/>
    <w:rsid w:val="009B14E5"/>
    <w:rsid w:val="009B3926"/>
    <w:rsid w:val="009B4177"/>
    <w:rsid w:val="009B642E"/>
    <w:rsid w:val="009B68D0"/>
    <w:rsid w:val="009C0CE0"/>
    <w:rsid w:val="009C4807"/>
    <w:rsid w:val="009C4B15"/>
    <w:rsid w:val="009D054E"/>
    <w:rsid w:val="009D2BAF"/>
    <w:rsid w:val="009D412D"/>
    <w:rsid w:val="009D4897"/>
    <w:rsid w:val="009E4277"/>
    <w:rsid w:val="009F4DF8"/>
    <w:rsid w:val="009F4E11"/>
    <w:rsid w:val="009F7A71"/>
    <w:rsid w:val="00A03623"/>
    <w:rsid w:val="00A113FB"/>
    <w:rsid w:val="00A11CA6"/>
    <w:rsid w:val="00A1334B"/>
    <w:rsid w:val="00A20A5E"/>
    <w:rsid w:val="00A21521"/>
    <w:rsid w:val="00A217CC"/>
    <w:rsid w:val="00A25B96"/>
    <w:rsid w:val="00A25DE6"/>
    <w:rsid w:val="00A30E0C"/>
    <w:rsid w:val="00A31305"/>
    <w:rsid w:val="00A3297C"/>
    <w:rsid w:val="00A35617"/>
    <w:rsid w:val="00A3753C"/>
    <w:rsid w:val="00A3772F"/>
    <w:rsid w:val="00A427AD"/>
    <w:rsid w:val="00A4340B"/>
    <w:rsid w:val="00A451A5"/>
    <w:rsid w:val="00A45C7D"/>
    <w:rsid w:val="00A50B87"/>
    <w:rsid w:val="00A5188B"/>
    <w:rsid w:val="00A51E5A"/>
    <w:rsid w:val="00A53A8D"/>
    <w:rsid w:val="00A60773"/>
    <w:rsid w:val="00A62378"/>
    <w:rsid w:val="00A67DDD"/>
    <w:rsid w:val="00A74F71"/>
    <w:rsid w:val="00A74F7C"/>
    <w:rsid w:val="00A760AE"/>
    <w:rsid w:val="00A76270"/>
    <w:rsid w:val="00A8205F"/>
    <w:rsid w:val="00A83E9C"/>
    <w:rsid w:val="00A840A4"/>
    <w:rsid w:val="00A87FB2"/>
    <w:rsid w:val="00A9121D"/>
    <w:rsid w:val="00A924F7"/>
    <w:rsid w:val="00A92E9A"/>
    <w:rsid w:val="00A95561"/>
    <w:rsid w:val="00A9745C"/>
    <w:rsid w:val="00AA1FD8"/>
    <w:rsid w:val="00AA3D2E"/>
    <w:rsid w:val="00AA4C25"/>
    <w:rsid w:val="00AA4C34"/>
    <w:rsid w:val="00AA5423"/>
    <w:rsid w:val="00AA773D"/>
    <w:rsid w:val="00AB368B"/>
    <w:rsid w:val="00AB3D6F"/>
    <w:rsid w:val="00AB51A8"/>
    <w:rsid w:val="00AB7026"/>
    <w:rsid w:val="00AC11E4"/>
    <w:rsid w:val="00AC248E"/>
    <w:rsid w:val="00AC27E6"/>
    <w:rsid w:val="00AC36B4"/>
    <w:rsid w:val="00AC4212"/>
    <w:rsid w:val="00AC7D98"/>
    <w:rsid w:val="00AD17DB"/>
    <w:rsid w:val="00AD2A7E"/>
    <w:rsid w:val="00AD2CDE"/>
    <w:rsid w:val="00AD3324"/>
    <w:rsid w:val="00AD4F37"/>
    <w:rsid w:val="00AE2B69"/>
    <w:rsid w:val="00AE6348"/>
    <w:rsid w:val="00AF40A0"/>
    <w:rsid w:val="00AF4AC9"/>
    <w:rsid w:val="00AF7442"/>
    <w:rsid w:val="00AF769C"/>
    <w:rsid w:val="00B05E23"/>
    <w:rsid w:val="00B06A8A"/>
    <w:rsid w:val="00B06FAF"/>
    <w:rsid w:val="00B07C1D"/>
    <w:rsid w:val="00B10E0C"/>
    <w:rsid w:val="00B115A7"/>
    <w:rsid w:val="00B13DDE"/>
    <w:rsid w:val="00B1666D"/>
    <w:rsid w:val="00B17CD6"/>
    <w:rsid w:val="00B221DD"/>
    <w:rsid w:val="00B23A91"/>
    <w:rsid w:val="00B23B0B"/>
    <w:rsid w:val="00B240E9"/>
    <w:rsid w:val="00B32818"/>
    <w:rsid w:val="00B33329"/>
    <w:rsid w:val="00B36E33"/>
    <w:rsid w:val="00B36F0E"/>
    <w:rsid w:val="00B41EFC"/>
    <w:rsid w:val="00B46FE2"/>
    <w:rsid w:val="00B5105D"/>
    <w:rsid w:val="00B51CE0"/>
    <w:rsid w:val="00B527BC"/>
    <w:rsid w:val="00B57DEE"/>
    <w:rsid w:val="00B60CDA"/>
    <w:rsid w:val="00B6357D"/>
    <w:rsid w:val="00B63DA0"/>
    <w:rsid w:val="00B64D4D"/>
    <w:rsid w:val="00B6642D"/>
    <w:rsid w:val="00B71EB5"/>
    <w:rsid w:val="00B72222"/>
    <w:rsid w:val="00B74C65"/>
    <w:rsid w:val="00B76396"/>
    <w:rsid w:val="00B76AAF"/>
    <w:rsid w:val="00B806D3"/>
    <w:rsid w:val="00B844D2"/>
    <w:rsid w:val="00B8686A"/>
    <w:rsid w:val="00B8784F"/>
    <w:rsid w:val="00B90668"/>
    <w:rsid w:val="00B91CB9"/>
    <w:rsid w:val="00B91CEF"/>
    <w:rsid w:val="00B92A65"/>
    <w:rsid w:val="00B932BE"/>
    <w:rsid w:val="00B93901"/>
    <w:rsid w:val="00B94B20"/>
    <w:rsid w:val="00B9592C"/>
    <w:rsid w:val="00BA383F"/>
    <w:rsid w:val="00BA7428"/>
    <w:rsid w:val="00BB3D99"/>
    <w:rsid w:val="00BB70A6"/>
    <w:rsid w:val="00BB7982"/>
    <w:rsid w:val="00BC00CA"/>
    <w:rsid w:val="00BC54D4"/>
    <w:rsid w:val="00BD0AAB"/>
    <w:rsid w:val="00BD1C32"/>
    <w:rsid w:val="00BD317F"/>
    <w:rsid w:val="00BD3473"/>
    <w:rsid w:val="00BD53C9"/>
    <w:rsid w:val="00BE3445"/>
    <w:rsid w:val="00BE4861"/>
    <w:rsid w:val="00BF27F3"/>
    <w:rsid w:val="00BF551C"/>
    <w:rsid w:val="00C00613"/>
    <w:rsid w:val="00C011C0"/>
    <w:rsid w:val="00C01A3D"/>
    <w:rsid w:val="00C04F7A"/>
    <w:rsid w:val="00C06C31"/>
    <w:rsid w:val="00C07354"/>
    <w:rsid w:val="00C10B81"/>
    <w:rsid w:val="00C127D2"/>
    <w:rsid w:val="00C1339B"/>
    <w:rsid w:val="00C13AB0"/>
    <w:rsid w:val="00C147C6"/>
    <w:rsid w:val="00C205C0"/>
    <w:rsid w:val="00C2081A"/>
    <w:rsid w:val="00C222E6"/>
    <w:rsid w:val="00C24EF2"/>
    <w:rsid w:val="00C2738D"/>
    <w:rsid w:val="00C30BA0"/>
    <w:rsid w:val="00C32267"/>
    <w:rsid w:val="00C32C29"/>
    <w:rsid w:val="00C34B49"/>
    <w:rsid w:val="00C36C95"/>
    <w:rsid w:val="00C379B2"/>
    <w:rsid w:val="00C44AD2"/>
    <w:rsid w:val="00C47F1A"/>
    <w:rsid w:val="00C5003C"/>
    <w:rsid w:val="00C53A28"/>
    <w:rsid w:val="00C54F34"/>
    <w:rsid w:val="00C60217"/>
    <w:rsid w:val="00C6414C"/>
    <w:rsid w:val="00C67003"/>
    <w:rsid w:val="00C70943"/>
    <w:rsid w:val="00C7121A"/>
    <w:rsid w:val="00C71EA9"/>
    <w:rsid w:val="00C73694"/>
    <w:rsid w:val="00C76E14"/>
    <w:rsid w:val="00C77DDE"/>
    <w:rsid w:val="00C802AA"/>
    <w:rsid w:val="00C83577"/>
    <w:rsid w:val="00C878A7"/>
    <w:rsid w:val="00C91070"/>
    <w:rsid w:val="00C914EC"/>
    <w:rsid w:val="00C927D4"/>
    <w:rsid w:val="00C92FFE"/>
    <w:rsid w:val="00C96451"/>
    <w:rsid w:val="00CA03FD"/>
    <w:rsid w:val="00CA2F72"/>
    <w:rsid w:val="00CA6606"/>
    <w:rsid w:val="00CB08FD"/>
    <w:rsid w:val="00CC16B5"/>
    <w:rsid w:val="00CC1F70"/>
    <w:rsid w:val="00CC4ACE"/>
    <w:rsid w:val="00CC78B8"/>
    <w:rsid w:val="00CD25CC"/>
    <w:rsid w:val="00CD2F64"/>
    <w:rsid w:val="00CD3485"/>
    <w:rsid w:val="00CD4708"/>
    <w:rsid w:val="00CD6D52"/>
    <w:rsid w:val="00CD73A7"/>
    <w:rsid w:val="00CE085B"/>
    <w:rsid w:val="00CE1868"/>
    <w:rsid w:val="00CE63CB"/>
    <w:rsid w:val="00CF4AAB"/>
    <w:rsid w:val="00CF5DB7"/>
    <w:rsid w:val="00CF764B"/>
    <w:rsid w:val="00D0013A"/>
    <w:rsid w:val="00D008AA"/>
    <w:rsid w:val="00D01A67"/>
    <w:rsid w:val="00D048EC"/>
    <w:rsid w:val="00D06092"/>
    <w:rsid w:val="00D06783"/>
    <w:rsid w:val="00D077EE"/>
    <w:rsid w:val="00D10A41"/>
    <w:rsid w:val="00D12A1D"/>
    <w:rsid w:val="00D12D5D"/>
    <w:rsid w:val="00D13327"/>
    <w:rsid w:val="00D14781"/>
    <w:rsid w:val="00D15718"/>
    <w:rsid w:val="00D16DEF"/>
    <w:rsid w:val="00D17D52"/>
    <w:rsid w:val="00D22174"/>
    <w:rsid w:val="00D237EF"/>
    <w:rsid w:val="00D2578F"/>
    <w:rsid w:val="00D26681"/>
    <w:rsid w:val="00D312D5"/>
    <w:rsid w:val="00D3368D"/>
    <w:rsid w:val="00D340B6"/>
    <w:rsid w:val="00D3655D"/>
    <w:rsid w:val="00D3668E"/>
    <w:rsid w:val="00D372E7"/>
    <w:rsid w:val="00D40955"/>
    <w:rsid w:val="00D41BA1"/>
    <w:rsid w:val="00D46F12"/>
    <w:rsid w:val="00D474B5"/>
    <w:rsid w:val="00D47881"/>
    <w:rsid w:val="00D50126"/>
    <w:rsid w:val="00D513CE"/>
    <w:rsid w:val="00D54923"/>
    <w:rsid w:val="00D54953"/>
    <w:rsid w:val="00D55667"/>
    <w:rsid w:val="00D57EF8"/>
    <w:rsid w:val="00D60192"/>
    <w:rsid w:val="00D61823"/>
    <w:rsid w:val="00D622CC"/>
    <w:rsid w:val="00D62755"/>
    <w:rsid w:val="00D70634"/>
    <w:rsid w:val="00D70C41"/>
    <w:rsid w:val="00D71001"/>
    <w:rsid w:val="00D83E0A"/>
    <w:rsid w:val="00D840C9"/>
    <w:rsid w:val="00D850F1"/>
    <w:rsid w:val="00D85938"/>
    <w:rsid w:val="00D860DE"/>
    <w:rsid w:val="00D907B7"/>
    <w:rsid w:val="00D92B09"/>
    <w:rsid w:val="00D9462E"/>
    <w:rsid w:val="00D96D5E"/>
    <w:rsid w:val="00DA1BB5"/>
    <w:rsid w:val="00DA38F6"/>
    <w:rsid w:val="00DA73AC"/>
    <w:rsid w:val="00DA74F1"/>
    <w:rsid w:val="00DB099F"/>
    <w:rsid w:val="00DB0E87"/>
    <w:rsid w:val="00DB414D"/>
    <w:rsid w:val="00DB4313"/>
    <w:rsid w:val="00DB53FD"/>
    <w:rsid w:val="00DB7874"/>
    <w:rsid w:val="00DC768D"/>
    <w:rsid w:val="00DE0FEA"/>
    <w:rsid w:val="00DE5EA2"/>
    <w:rsid w:val="00DE64C3"/>
    <w:rsid w:val="00DE6ABE"/>
    <w:rsid w:val="00DE701F"/>
    <w:rsid w:val="00DF2048"/>
    <w:rsid w:val="00DF3576"/>
    <w:rsid w:val="00DF5ACB"/>
    <w:rsid w:val="00DF7010"/>
    <w:rsid w:val="00DF795E"/>
    <w:rsid w:val="00E011F8"/>
    <w:rsid w:val="00E02ED8"/>
    <w:rsid w:val="00E03197"/>
    <w:rsid w:val="00E048FC"/>
    <w:rsid w:val="00E05FB8"/>
    <w:rsid w:val="00E06E33"/>
    <w:rsid w:val="00E06EBB"/>
    <w:rsid w:val="00E0733D"/>
    <w:rsid w:val="00E1281E"/>
    <w:rsid w:val="00E13E07"/>
    <w:rsid w:val="00E1650D"/>
    <w:rsid w:val="00E17954"/>
    <w:rsid w:val="00E17F0A"/>
    <w:rsid w:val="00E218E4"/>
    <w:rsid w:val="00E22C8B"/>
    <w:rsid w:val="00E25C44"/>
    <w:rsid w:val="00E270F3"/>
    <w:rsid w:val="00E30076"/>
    <w:rsid w:val="00E31363"/>
    <w:rsid w:val="00E34549"/>
    <w:rsid w:val="00E353C8"/>
    <w:rsid w:val="00E35AF5"/>
    <w:rsid w:val="00E42BE6"/>
    <w:rsid w:val="00E42F47"/>
    <w:rsid w:val="00E43670"/>
    <w:rsid w:val="00E567C2"/>
    <w:rsid w:val="00E612FE"/>
    <w:rsid w:val="00E6286C"/>
    <w:rsid w:val="00E63FE0"/>
    <w:rsid w:val="00E64A57"/>
    <w:rsid w:val="00E66AEC"/>
    <w:rsid w:val="00E70D75"/>
    <w:rsid w:val="00E7318F"/>
    <w:rsid w:val="00E73FB4"/>
    <w:rsid w:val="00E7592C"/>
    <w:rsid w:val="00E76A8A"/>
    <w:rsid w:val="00E8080D"/>
    <w:rsid w:val="00E809D5"/>
    <w:rsid w:val="00E8218E"/>
    <w:rsid w:val="00E8539F"/>
    <w:rsid w:val="00E86D96"/>
    <w:rsid w:val="00E9005C"/>
    <w:rsid w:val="00E927E2"/>
    <w:rsid w:val="00E96D3C"/>
    <w:rsid w:val="00EA2ACE"/>
    <w:rsid w:val="00EA2D04"/>
    <w:rsid w:val="00EA30D7"/>
    <w:rsid w:val="00EA3845"/>
    <w:rsid w:val="00EA3D00"/>
    <w:rsid w:val="00EB0EDB"/>
    <w:rsid w:val="00EB5588"/>
    <w:rsid w:val="00EB69ED"/>
    <w:rsid w:val="00EB6CB7"/>
    <w:rsid w:val="00EB775B"/>
    <w:rsid w:val="00EC736C"/>
    <w:rsid w:val="00ED339A"/>
    <w:rsid w:val="00ED54B0"/>
    <w:rsid w:val="00ED595F"/>
    <w:rsid w:val="00ED6037"/>
    <w:rsid w:val="00EE1E54"/>
    <w:rsid w:val="00EE2EB6"/>
    <w:rsid w:val="00EE386A"/>
    <w:rsid w:val="00EE6CFA"/>
    <w:rsid w:val="00EF1BC7"/>
    <w:rsid w:val="00EF2189"/>
    <w:rsid w:val="00F026F9"/>
    <w:rsid w:val="00F0612D"/>
    <w:rsid w:val="00F06B4D"/>
    <w:rsid w:val="00F07650"/>
    <w:rsid w:val="00F12ABA"/>
    <w:rsid w:val="00F12DBB"/>
    <w:rsid w:val="00F1412D"/>
    <w:rsid w:val="00F15A2B"/>
    <w:rsid w:val="00F16680"/>
    <w:rsid w:val="00F21845"/>
    <w:rsid w:val="00F21E55"/>
    <w:rsid w:val="00F24877"/>
    <w:rsid w:val="00F253E2"/>
    <w:rsid w:val="00F25F57"/>
    <w:rsid w:val="00F27A24"/>
    <w:rsid w:val="00F31723"/>
    <w:rsid w:val="00F32BB8"/>
    <w:rsid w:val="00F33673"/>
    <w:rsid w:val="00F34A96"/>
    <w:rsid w:val="00F34C84"/>
    <w:rsid w:val="00F36E81"/>
    <w:rsid w:val="00F403D1"/>
    <w:rsid w:val="00F406D2"/>
    <w:rsid w:val="00F46A01"/>
    <w:rsid w:val="00F475F9"/>
    <w:rsid w:val="00F523ED"/>
    <w:rsid w:val="00F61828"/>
    <w:rsid w:val="00F621CF"/>
    <w:rsid w:val="00F63A95"/>
    <w:rsid w:val="00F63CE0"/>
    <w:rsid w:val="00F674E7"/>
    <w:rsid w:val="00F6764F"/>
    <w:rsid w:val="00F74286"/>
    <w:rsid w:val="00F764A6"/>
    <w:rsid w:val="00F82DF2"/>
    <w:rsid w:val="00F83EFD"/>
    <w:rsid w:val="00F84ABC"/>
    <w:rsid w:val="00F857C1"/>
    <w:rsid w:val="00F85AB8"/>
    <w:rsid w:val="00F86B88"/>
    <w:rsid w:val="00F870B9"/>
    <w:rsid w:val="00F87D60"/>
    <w:rsid w:val="00F93C6E"/>
    <w:rsid w:val="00F94B84"/>
    <w:rsid w:val="00F9671B"/>
    <w:rsid w:val="00F97FE9"/>
    <w:rsid w:val="00FA265F"/>
    <w:rsid w:val="00FA4BC9"/>
    <w:rsid w:val="00FA6ADA"/>
    <w:rsid w:val="00FB10A8"/>
    <w:rsid w:val="00FB4F83"/>
    <w:rsid w:val="00FB6F2F"/>
    <w:rsid w:val="00FC2065"/>
    <w:rsid w:val="00FC2D35"/>
    <w:rsid w:val="00FC3A2C"/>
    <w:rsid w:val="00FC5557"/>
    <w:rsid w:val="00FC5850"/>
    <w:rsid w:val="00FC5BA4"/>
    <w:rsid w:val="00FC6CF2"/>
    <w:rsid w:val="00FD3321"/>
    <w:rsid w:val="00FD3E32"/>
    <w:rsid w:val="00FD5D6B"/>
    <w:rsid w:val="00FE0CE5"/>
    <w:rsid w:val="00FE2475"/>
    <w:rsid w:val="00FE57C1"/>
    <w:rsid w:val="00FF2FEE"/>
    <w:rsid w:val="00FF57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2983252"/>
  <w15:chartTrackingRefBased/>
  <w15:docId w15:val="{8C245A08-8647-4A03-A52E-3FA7C9706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13CE"/>
    <w:pPr>
      <w:spacing w:line="240" w:lineRule="atLeast"/>
    </w:pPr>
    <w:rPr>
      <w:rFonts w:ascii="Times" w:hAnsi="Times"/>
      <w:color w:val="000000"/>
      <w:sz w:val="24"/>
      <w:lang w:eastAsia="ja-JP"/>
    </w:rPr>
  </w:style>
  <w:style w:type="paragraph" w:styleId="Heading1">
    <w:name w:val="heading 1"/>
    <w:basedOn w:val="Normal"/>
    <w:next w:val="Normal"/>
    <w:qFormat/>
    <w:rsid w:val="00173188"/>
    <w:pPr>
      <w:keepNext/>
      <w:spacing w:before="240" w:after="60"/>
      <w:ind w:left="567"/>
      <w:outlineLvl w:val="0"/>
    </w:pPr>
    <w:rPr>
      <w:rFonts w:cs="Arial"/>
      <w:bCs/>
      <w:caps/>
      <w:kern w:val="32"/>
      <w:sz w:val="28"/>
      <w:szCs w:val="28"/>
      <w:lang w:val="en-GB"/>
    </w:rPr>
  </w:style>
  <w:style w:type="paragraph" w:styleId="Heading2">
    <w:name w:val="heading 2"/>
    <w:basedOn w:val="Normal"/>
    <w:next w:val="Normal"/>
    <w:qFormat/>
    <w:rsid w:val="00173188"/>
    <w:pPr>
      <w:keepNext/>
      <w:spacing w:before="240" w:after="60"/>
      <w:ind w:left="567"/>
      <w:outlineLvl w:val="1"/>
    </w:pPr>
    <w:rPr>
      <w:rFonts w:ascii="Arial Bold" w:hAnsi="Arial Bold" w:cs="Arial"/>
      <w:b/>
      <w:bCs/>
      <w:iCs/>
      <w:caps/>
      <w:color w:val="0696FA"/>
      <w:lang w:val="en-GB"/>
    </w:rPr>
  </w:style>
  <w:style w:type="paragraph" w:styleId="Heading3">
    <w:name w:val="heading 3"/>
    <w:basedOn w:val="Normal"/>
    <w:next w:val="Normal"/>
    <w:qFormat/>
    <w:rsid w:val="00173188"/>
    <w:pPr>
      <w:keepNext/>
      <w:spacing w:before="240" w:after="60"/>
      <w:ind w:left="567"/>
      <w:outlineLvl w:val="2"/>
    </w:pPr>
    <w:rPr>
      <w:rFonts w:ascii="Arial" w:hAnsi="Arial" w:cs="Arial"/>
      <w:b/>
      <w:bCs/>
      <w:sz w:val="26"/>
      <w:szCs w:val="26"/>
      <w:lang w:val="en-GB"/>
    </w:rPr>
  </w:style>
  <w:style w:type="paragraph" w:styleId="Heading4">
    <w:name w:val="heading 4"/>
    <w:basedOn w:val="Normal"/>
    <w:next w:val="Normal"/>
    <w:link w:val="Heading4Char"/>
    <w:uiPriority w:val="9"/>
    <w:semiHidden/>
    <w:unhideWhenUsed/>
    <w:qFormat/>
    <w:rsid w:val="00B91CB9"/>
    <w:pPr>
      <w:keepNext/>
      <w:spacing w:before="240" w:after="60"/>
      <w:outlineLvl w:val="3"/>
    </w:pPr>
    <w:rPr>
      <w:rFonts w:ascii="Calibri" w:hAnsi="Calibri"/>
      <w:b/>
      <w:bCs/>
      <w:sz w:val="28"/>
      <w:szCs w:val="28"/>
    </w:rPr>
  </w:style>
  <w:style w:type="paragraph" w:styleId="Heading5">
    <w:name w:val="heading 5"/>
    <w:basedOn w:val="Normal"/>
    <w:next w:val="Normal"/>
    <w:qFormat/>
    <w:rsid w:val="00D513CE"/>
    <w:pPr>
      <w:spacing w:before="240" w:after="60"/>
      <w:outlineLvl w:val="4"/>
    </w:pPr>
    <w:rPr>
      <w:b/>
      <w:bCs/>
      <w:i/>
      <w:iCs/>
      <w:sz w:val="26"/>
      <w:szCs w:val="26"/>
    </w:rPr>
  </w:style>
  <w:style w:type="paragraph" w:styleId="Heading6">
    <w:name w:val="heading 6"/>
    <w:basedOn w:val="Normal"/>
    <w:qFormat/>
    <w:rsid w:val="006D671E"/>
    <w:pPr>
      <w:spacing w:before="100" w:beforeAutospacing="1" w:after="100" w:afterAutospacing="1" w:line="240" w:lineRule="auto"/>
      <w:outlineLvl w:val="5"/>
    </w:pPr>
    <w:rPr>
      <w:rFonts w:ascii="Times New Roman" w:hAnsi="Times New Roman"/>
      <w:b/>
      <w:bCs/>
      <w:color w:val="auto"/>
      <w:sz w:val="15"/>
      <w:szCs w:val="15"/>
      <w:lang w:eastAsia="en-US"/>
    </w:rPr>
  </w:style>
  <w:style w:type="paragraph" w:styleId="Heading8">
    <w:name w:val="heading 8"/>
    <w:basedOn w:val="Normal"/>
    <w:next w:val="Normal"/>
    <w:link w:val="Heading8Char"/>
    <w:uiPriority w:val="9"/>
    <w:unhideWhenUsed/>
    <w:qFormat/>
    <w:rsid w:val="00B91CB9"/>
    <w:pPr>
      <w:spacing w:before="240" w:after="60"/>
      <w:outlineLvl w:val="7"/>
    </w:pPr>
    <w:rPr>
      <w:rFonts w:ascii="Calibri" w:hAnsi="Calibri"/>
      <w:i/>
      <w:iCs/>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a"/>
    <w:basedOn w:val="DefaultParagraphFont"/>
    <w:semiHidden/>
    <w:rsid w:val="00173188"/>
  </w:style>
  <w:style w:type="paragraph" w:customStyle="1" w:styleId="AHeader">
    <w:name w:val="A Header"/>
    <w:basedOn w:val="Heading1"/>
    <w:rsid w:val="00173188"/>
    <w:pPr>
      <w:spacing w:after="120"/>
    </w:pPr>
    <w:rPr>
      <w:rFonts w:ascii="Arial Bold" w:hAnsi="Arial Bold"/>
      <w:caps w:val="0"/>
      <w:color w:val="FFFFFF"/>
      <w:spacing w:val="12"/>
      <w:sz w:val="24"/>
    </w:rPr>
  </w:style>
  <w:style w:type="paragraph" w:styleId="BodyText">
    <w:name w:val="Body Text"/>
    <w:basedOn w:val="Normal"/>
    <w:rsid w:val="00173188"/>
    <w:pPr>
      <w:autoSpaceDN w:val="0"/>
      <w:spacing w:after="120"/>
    </w:pPr>
    <w:rPr>
      <w:lang w:val="en-GB"/>
    </w:rPr>
  </w:style>
  <w:style w:type="paragraph" w:customStyle="1" w:styleId="BodyText1">
    <w:name w:val="Body Text1"/>
    <w:basedOn w:val="Normal"/>
    <w:semiHidden/>
    <w:rsid w:val="00173188"/>
    <w:pPr>
      <w:autoSpaceDE w:val="0"/>
      <w:autoSpaceDN w:val="0"/>
      <w:adjustRightInd w:val="0"/>
      <w:spacing w:after="200" w:line="360" w:lineRule="auto"/>
      <w:ind w:left="567"/>
    </w:pPr>
  </w:style>
  <w:style w:type="paragraph" w:customStyle="1" w:styleId="bulletlist">
    <w:name w:val="bullet list"/>
    <w:basedOn w:val="Normal"/>
    <w:semiHidden/>
    <w:rsid w:val="00173188"/>
    <w:pPr>
      <w:numPr>
        <w:numId w:val="1"/>
      </w:numPr>
      <w:spacing w:before="40"/>
    </w:pPr>
    <w:rPr>
      <w:sz w:val="22"/>
      <w:lang w:val="en-GB"/>
    </w:rPr>
  </w:style>
  <w:style w:type="paragraph" w:customStyle="1" w:styleId="Casestudybulletlist">
    <w:name w:val="Case study bullet list"/>
    <w:basedOn w:val="bulletlist"/>
    <w:semiHidden/>
    <w:rsid w:val="00173188"/>
    <w:pPr>
      <w:numPr>
        <w:numId w:val="0"/>
      </w:numPr>
      <w:ind w:right="284"/>
    </w:pPr>
  </w:style>
  <w:style w:type="paragraph" w:customStyle="1" w:styleId="Casestudyhead">
    <w:name w:val="Case study head"/>
    <w:basedOn w:val="Normal"/>
    <w:semiHidden/>
    <w:rsid w:val="00173188"/>
    <w:pPr>
      <w:spacing w:after="240"/>
      <w:ind w:left="1134" w:right="397"/>
      <w:jc w:val="both"/>
    </w:pPr>
    <w:rPr>
      <w:rFonts w:ascii="Arial" w:hAnsi="Arial" w:cs="Arial"/>
      <w:color w:val="0696FA"/>
      <w:sz w:val="32"/>
      <w:szCs w:val="32"/>
      <w:lang w:val="en-GB"/>
    </w:rPr>
  </w:style>
  <w:style w:type="paragraph" w:customStyle="1" w:styleId="Casestudyquote">
    <w:name w:val="Case study quote"/>
    <w:basedOn w:val="Normal"/>
    <w:semiHidden/>
    <w:rsid w:val="00173188"/>
    <w:pPr>
      <w:spacing w:after="120"/>
      <w:ind w:left="1361" w:right="567"/>
    </w:pPr>
    <w:rPr>
      <w:spacing w:val="10"/>
      <w:sz w:val="20"/>
      <w:lang w:val="en-GB"/>
    </w:rPr>
  </w:style>
  <w:style w:type="paragraph" w:customStyle="1" w:styleId="Casestudysource">
    <w:name w:val="Case study source"/>
    <w:basedOn w:val="Normal"/>
    <w:semiHidden/>
    <w:rsid w:val="00173188"/>
    <w:pPr>
      <w:ind w:left="567" w:right="397"/>
      <w:jc w:val="right"/>
    </w:pPr>
    <w:rPr>
      <w:sz w:val="18"/>
      <w:szCs w:val="18"/>
      <w:lang w:val="en-GB"/>
    </w:rPr>
  </w:style>
  <w:style w:type="paragraph" w:customStyle="1" w:styleId="Casestudytext">
    <w:name w:val="Case study text"/>
    <w:basedOn w:val="Normal"/>
    <w:semiHidden/>
    <w:rsid w:val="00173188"/>
    <w:pPr>
      <w:spacing w:after="120"/>
      <w:ind w:left="1134" w:right="397"/>
    </w:pPr>
    <w:rPr>
      <w:sz w:val="22"/>
      <w:lang w:val="en-GB"/>
    </w:rPr>
  </w:style>
  <w:style w:type="paragraph" w:customStyle="1" w:styleId="ChapNumber">
    <w:name w:val="ChapNumber"/>
    <w:rsid w:val="00173188"/>
    <w:pPr>
      <w:tabs>
        <w:tab w:val="left" w:pos="567"/>
      </w:tabs>
      <w:spacing w:before="120"/>
    </w:pPr>
    <w:rPr>
      <w:rFonts w:ascii="Arial" w:hAnsi="Arial" w:cs="Arial"/>
      <w:b/>
      <w:bCs/>
      <w:sz w:val="36"/>
      <w:szCs w:val="36"/>
      <w:lang w:val="en-GB"/>
    </w:rPr>
  </w:style>
  <w:style w:type="paragraph" w:customStyle="1" w:styleId="ChapTitle">
    <w:name w:val="ChapTitle"/>
    <w:rsid w:val="00173188"/>
    <w:pPr>
      <w:tabs>
        <w:tab w:val="left" w:pos="567"/>
      </w:tabs>
      <w:spacing w:before="240"/>
    </w:pPr>
    <w:rPr>
      <w:rFonts w:ascii="Arial" w:hAnsi="Arial" w:cs="Arial"/>
      <w:b/>
      <w:bCs/>
      <w:sz w:val="36"/>
      <w:szCs w:val="36"/>
      <w:lang w:val="en-GB"/>
    </w:rPr>
  </w:style>
  <w:style w:type="paragraph" w:customStyle="1" w:styleId="Conclusionbulletlist">
    <w:name w:val="Conclusion bullet list"/>
    <w:basedOn w:val="bulletlist"/>
    <w:semiHidden/>
    <w:rsid w:val="00173188"/>
    <w:pPr>
      <w:numPr>
        <w:ilvl w:val="2"/>
        <w:numId w:val="2"/>
      </w:numPr>
      <w:ind w:right="397"/>
    </w:pPr>
  </w:style>
  <w:style w:type="paragraph" w:customStyle="1" w:styleId="Conclusionintrotext">
    <w:name w:val="Conclusion intro text"/>
    <w:basedOn w:val="Normal"/>
    <w:semiHidden/>
    <w:rsid w:val="00173188"/>
    <w:pPr>
      <w:spacing w:after="120"/>
      <w:ind w:left="1701" w:right="397"/>
    </w:pPr>
    <w:rPr>
      <w:sz w:val="22"/>
      <w:lang w:val="en-GB"/>
    </w:rPr>
  </w:style>
  <w:style w:type="character" w:customStyle="1" w:styleId="csspresentationlabel">
    <w:name w:val="csspresentationlabel"/>
    <w:basedOn w:val="DefaultParagraphFont"/>
    <w:semiHidden/>
    <w:rsid w:val="00173188"/>
  </w:style>
  <w:style w:type="paragraph" w:customStyle="1" w:styleId="Explorefurthertext">
    <w:name w:val="Explore further text"/>
    <w:basedOn w:val="Normal"/>
    <w:semiHidden/>
    <w:rsid w:val="00173188"/>
    <w:pPr>
      <w:spacing w:after="120" w:line="280" w:lineRule="atLeast"/>
      <w:ind w:left="1134" w:right="397"/>
    </w:pPr>
    <w:rPr>
      <w:sz w:val="22"/>
      <w:lang w:val="en-GB"/>
    </w:rPr>
  </w:style>
  <w:style w:type="paragraph" w:customStyle="1" w:styleId="Figurecaption">
    <w:name w:val="Figure caption"/>
    <w:basedOn w:val="Normal"/>
    <w:rsid w:val="00173188"/>
    <w:pPr>
      <w:spacing w:after="60"/>
    </w:pPr>
    <w:rPr>
      <w:rFonts w:ascii="Arial" w:hAnsi="Arial" w:cs="Arial"/>
      <w:b/>
      <w:color w:val="0696FA"/>
      <w:sz w:val="18"/>
      <w:szCs w:val="18"/>
      <w:lang w:val="en-GB"/>
    </w:rPr>
  </w:style>
  <w:style w:type="paragraph" w:customStyle="1" w:styleId="Figuresource">
    <w:name w:val="Figure source"/>
    <w:basedOn w:val="Normal"/>
    <w:rsid w:val="00173188"/>
    <w:pPr>
      <w:spacing w:before="40"/>
      <w:ind w:left="567"/>
    </w:pPr>
    <w:rPr>
      <w:sz w:val="18"/>
      <w:szCs w:val="18"/>
      <w:lang w:val="en-GB"/>
    </w:rPr>
  </w:style>
  <w:style w:type="character" w:styleId="FootnoteReference">
    <w:name w:val="footnote reference"/>
    <w:semiHidden/>
    <w:rsid w:val="00173188"/>
    <w:rPr>
      <w:vertAlign w:val="superscript"/>
    </w:rPr>
  </w:style>
  <w:style w:type="paragraph" w:customStyle="1" w:styleId="Introbodytext">
    <w:name w:val="Intro body text"/>
    <w:basedOn w:val="Normal"/>
    <w:rsid w:val="00173188"/>
    <w:pPr>
      <w:spacing w:after="120"/>
      <w:ind w:left="567" w:right="397"/>
    </w:pPr>
    <w:rPr>
      <w:rFonts w:ascii="Arial" w:hAnsi="Arial" w:cs="Arial"/>
      <w:b/>
      <w:color w:val="FFFFFF"/>
      <w:sz w:val="20"/>
      <w:lang w:val="en-GB"/>
    </w:rPr>
  </w:style>
  <w:style w:type="paragraph" w:styleId="ListParagraph">
    <w:name w:val="List Paragraph"/>
    <w:basedOn w:val="Normal"/>
    <w:link w:val="ListParagraphChar"/>
    <w:uiPriority w:val="34"/>
    <w:qFormat/>
    <w:rsid w:val="00173188"/>
    <w:pPr>
      <w:ind w:left="720"/>
    </w:pPr>
    <w:rPr>
      <w:lang w:val="en-GB"/>
    </w:rPr>
  </w:style>
  <w:style w:type="character" w:customStyle="1" w:styleId="maintextblack">
    <w:name w:val="maintext_black"/>
    <w:basedOn w:val="DefaultParagraphFont"/>
    <w:rsid w:val="00173188"/>
  </w:style>
  <w:style w:type="paragraph" w:styleId="PlainText">
    <w:name w:val="Plain Text"/>
    <w:basedOn w:val="Normal"/>
    <w:semiHidden/>
    <w:rsid w:val="00173188"/>
    <w:rPr>
      <w:rFonts w:ascii="Courier New" w:hAnsi="Courier New" w:cs="Courier New"/>
      <w:sz w:val="20"/>
    </w:rPr>
  </w:style>
  <w:style w:type="character" w:customStyle="1" w:styleId="q01">
    <w:name w:val="q01"/>
    <w:semiHidden/>
    <w:rsid w:val="00173188"/>
    <w:rPr>
      <w:color w:val="000000"/>
    </w:rPr>
  </w:style>
  <w:style w:type="paragraph" w:customStyle="1" w:styleId="quotedtext">
    <w:name w:val="quoted text"/>
    <w:basedOn w:val="Normal"/>
    <w:semiHidden/>
    <w:rsid w:val="00173188"/>
    <w:pPr>
      <w:ind w:left="851" w:right="284"/>
    </w:pPr>
    <w:rPr>
      <w:spacing w:val="10"/>
      <w:sz w:val="20"/>
    </w:rPr>
  </w:style>
  <w:style w:type="character" w:customStyle="1" w:styleId="recsbold">
    <w:name w:val="recs bold"/>
    <w:semiHidden/>
    <w:rsid w:val="00173188"/>
    <w:rPr>
      <w:b/>
    </w:rPr>
  </w:style>
  <w:style w:type="paragraph" w:customStyle="1" w:styleId="reflectionboxtext">
    <w:name w:val="reflection box text"/>
    <w:basedOn w:val="Normal"/>
    <w:semiHidden/>
    <w:rsid w:val="00173188"/>
    <w:pPr>
      <w:spacing w:line="280" w:lineRule="atLeast"/>
      <w:ind w:left="1134" w:right="397"/>
    </w:pPr>
  </w:style>
  <w:style w:type="character" w:styleId="Strong">
    <w:name w:val="Strong"/>
    <w:qFormat/>
    <w:rsid w:val="00173188"/>
    <w:rPr>
      <w:b/>
      <w:bCs/>
    </w:rPr>
  </w:style>
  <w:style w:type="paragraph" w:customStyle="1" w:styleId="sub-bulletlist">
    <w:name w:val="sub-bullet list"/>
    <w:basedOn w:val="Normal"/>
    <w:semiHidden/>
    <w:rsid w:val="00173188"/>
    <w:pPr>
      <w:numPr>
        <w:numId w:val="3"/>
      </w:numPr>
    </w:pPr>
  </w:style>
  <w:style w:type="paragraph" w:customStyle="1" w:styleId="Tablefull-outsource">
    <w:name w:val="Table full-out source"/>
    <w:basedOn w:val="Casestudysource"/>
    <w:semiHidden/>
    <w:rsid w:val="00173188"/>
    <w:pPr>
      <w:ind w:left="113" w:right="113"/>
      <w:jc w:val="left"/>
    </w:pPr>
  </w:style>
  <w:style w:type="paragraph" w:customStyle="1" w:styleId="7Casehead">
    <w:name w:val="7.Case head"/>
    <w:semiHidden/>
    <w:rsid w:val="00D513CE"/>
    <w:pPr>
      <w:spacing w:before="240" w:line="240" w:lineRule="atLeast"/>
      <w:ind w:left="1105"/>
    </w:pPr>
    <w:rPr>
      <w:rFonts w:ascii="Times" w:hAnsi="Times"/>
      <w:b/>
      <w:color w:val="000000"/>
      <w:sz w:val="16"/>
      <w:lang w:eastAsia="ja-JP"/>
    </w:rPr>
  </w:style>
  <w:style w:type="paragraph" w:customStyle="1" w:styleId="8Casebody">
    <w:name w:val="8.Case body"/>
    <w:semiHidden/>
    <w:rsid w:val="00D513CE"/>
    <w:pPr>
      <w:spacing w:after="240" w:line="240" w:lineRule="atLeast"/>
      <w:ind w:left="1105"/>
      <w:jc w:val="both"/>
    </w:pPr>
    <w:rPr>
      <w:rFonts w:ascii="Times" w:hAnsi="Times"/>
      <w:color w:val="000000"/>
      <w:sz w:val="16"/>
      <w:lang w:eastAsia="ja-JP"/>
    </w:rPr>
  </w:style>
  <w:style w:type="paragraph" w:customStyle="1" w:styleId="A0">
    <w:name w:val="A"/>
    <w:basedOn w:val="Normal"/>
    <w:rsid w:val="00D513CE"/>
    <w:pPr>
      <w:keepNext/>
      <w:spacing w:line="360" w:lineRule="auto"/>
      <w:ind w:left="1134"/>
      <w:outlineLvl w:val="4"/>
    </w:pPr>
    <w:rPr>
      <w:rFonts w:ascii="Arial" w:hAnsi="Arial"/>
      <w:b/>
    </w:rPr>
  </w:style>
  <w:style w:type="paragraph" w:customStyle="1" w:styleId="DB1chaptertitle">
    <w:name w:val="DB1. chapter title"/>
    <w:basedOn w:val="Normal"/>
    <w:semiHidden/>
    <w:rsid w:val="00D513CE"/>
    <w:pPr>
      <w:numPr>
        <w:ilvl w:val="12"/>
      </w:numPr>
      <w:tabs>
        <w:tab w:val="left" w:pos="720"/>
      </w:tabs>
      <w:spacing w:before="120" w:line="360" w:lineRule="auto"/>
      <w:ind w:left="1134" w:hanging="1134"/>
    </w:pPr>
    <w:rPr>
      <w:rFonts w:ascii="Arial" w:hAnsi="Arial"/>
      <w:b/>
      <w:sz w:val="28"/>
    </w:rPr>
  </w:style>
  <w:style w:type="paragraph" w:customStyle="1" w:styleId="DB2bodycopy">
    <w:name w:val="DB2. bodycopy"/>
    <w:semiHidden/>
    <w:qFormat/>
    <w:rsid w:val="00D513CE"/>
    <w:pPr>
      <w:spacing w:before="120" w:after="120" w:line="360" w:lineRule="auto"/>
      <w:ind w:left="1134" w:hanging="1134"/>
      <w:jc w:val="both"/>
    </w:pPr>
    <w:rPr>
      <w:rFonts w:ascii="Arial" w:hAnsi="Arial"/>
      <w:color w:val="000000"/>
      <w:sz w:val="22"/>
      <w:lang w:eastAsia="ja-JP"/>
    </w:rPr>
  </w:style>
  <w:style w:type="paragraph" w:customStyle="1" w:styleId="DB3Ahead">
    <w:name w:val="DB3. A head"/>
    <w:basedOn w:val="Heading5"/>
    <w:semiHidden/>
    <w:rsid w:val="00D513CE"/>
    <w:pPr>
      <w:keepNext/>
      <w:spacing w:before="0" w:after="0" w:line="360" w:lineRule="auto"/>
      <w:ind w:left="1134"/>
    </w:pPr>
    <w:rPr>
      <w:rFonts w:ascii="Arial" w:hAnsi="Arial"/>
      <w:bCs w:val="0"/>
      <w:i w:val="0"/>
      <w:iCs w:val="0"/>
      <w:sz w:val="24"/>
      <w:szCs w:val="20"/>
    </w:rPr>
  </w:style>
  <w:style w:type="paragraph" w:customStyle="1" w:styleId="DB4Bhead">
    <w:name w:val="DB4.B head"/>
    <w:basedOn w:val="DB3Ahead"/>
    <w:semiHidden/>
    <w:rsid w:val="00D513CE"/>
    <w:rPr>
      <w:b w:val="0"/>
    </w:rPr>
  </w:style>
  <w:style w:type="paragraph" w:customStyle="1" w:styleId="DB5bullet">
    <w:name w:val="DB5. bullet"/>
    <w:basedOn w:val="DB2bodycopy"/>
    <w:semiHidden/>
    <w:rsid w:val="00D513CE"/>
    <w:pPr>
      <w:ind w:left="0" w:firstLine="0"/>
    </w:pPr>
  </w:style>
  <w:style w:type="paragraph" w:customStyle="1" w:styleId="DB6displayed">
    <w:name w:val="DB6. displayed"/>
    <w:basedOn w:val="DB2bodycopy"/>
    <w:semiHidden/>
    <w:rsid w:val="00D513CE"/>
    <w:pPr>
      <w:ind w:left="1418" w:firstLine="0"/>
    </w:pPr>
  </w:style>
  <w:style w:type="paragraph" w:customStyle="1" w:styleId="DB7Casehead">
    <w:name w:val="DB7.Case head"/>
    <w:semiHidden/>
    <w:qFormat/>
    <w:rsid w:val="00D513CE"/>
    <w:pPr>
      <w:pBdr>
        <w:top w:val="single" w:sz="4" w:space="1" w:color="auto"/>
      </w:pBdr>
      <w:spacing w:before="240" w:after="240"/>
      <w:ind w:left="1134"/>
    </w:pPr>
    <w:rPr>
      <w:rFonts w:ascii="Arial" w:hAnsi="Arial"/>
      <w:color w:val="000000"/>
      <w:lang w:eastAsia="ja-JP"/>
    </w:rPr>
  </w:style>
  <w:style w:type="paragraph" w:customStyle="1" w:styleId="DB8Casebody">
    <w:name w:val="DB8.Case body"/>
    <w:semiHidden/>
    <w:rsid w:val="00D513CE"/>
    <w:pPr>
      <w:spacing w:after="240" w:line="360" w:lineRule="auto"/>
      <w:ind w:left="1106"/>
      <w:jc w:val="both"/>
    </w:pPr>
    <w:rPr>
      <w:rFonts w:ascii="Arial" w:hAnsi="Arial"/>
      <w:color w:val="000000"/>
      <w:lang w:eastAsia="ja-JP"/>
    </w:rPr>
  </w:style>
  <w:style w:type="paragraph" w:customStyle="1" w:styleId="DB9">
    <w:name w:val="DB9"/>
    <w:basedOn w:val="DB4Bhead"/>
    <w:semiHidden/>
    <w:qFormat/>
    <w:rsid w:val="00D513CE"/>
    <w:pPr>
      <w:ind w:hanging="1134"/>
    </w:pPr>
    <w:rPr>
      <w:i/>
      <w:lang w:val="en-GB"/>
    </w:rPr>
  </w:style>
  <w:style w:type="paragraph" w:customStyle="1" w:styleId="DBFigcaption">
    <w:name w:val="DBFig caption"/>
    <w:semiHidden/>
    <w:qFormat/>
    <w:rsid w:val="00D513CE"/>
    <w:pPr>
      <w:tabs>
        <w:tab w:val="right" w:pos="708"/>
      </w:tabs>
      <w:spacing w:line="240" w:lineRule="atLeast"/>
      <w:ind w:left="1105" w:hanging="1106"/>
      <w:jc w:val="both"/>
    </w:pPr>
    <w:rPr>
      <w:rFonts w:ascii="Arial" w:hAnsi="Arial"/>
      <w:b/>
      <w:color w:val="000000"/>
      <w:sz w:val="22"/>
      <w:lang w:eastAsia="ja-JP"/>
    </w:rPr>
  </w:style>
  <w:style w:type="paragraph" w:customStyle="1" w:styleId="NL">
    <w:name w:val="NL"/>
    <w:basedOn w:val="DB2bodycopy"/>
    <w:rsid w:val="00D513CE"/>
    <w:rPr>
      <w:lang w:val="en-GB"/>
    </w:rPr>
  </w:style>
  <w:style w:type="paragraph" w:customStyle="1" w:styleId="StyleDB2bodycopy">
    <w:name w:val="Style DB2. bodycopy"/>
    <w:basedOn w:val="DB2bodycopy"/>
    <w:semiHidden/>
    <w:rsid w:val="00D513CE"/>
    <w:rPr>
      <w:rFonts w:ascii="AGBuchBQ-Regular" w:hAnsi="AGBuchBQ-Regular"/>
    </w:rPr>
  </w:style>
  <w:style w:type="character" w:customStyle="1" w:styleId="StyleCourierNew10ptCustomColorRGB13938201">
    <w:name w:val="Style Courier New 10 pt Custom Color(RGB(13938201))"/>
    <w:rsid w:val="00CD4708"/>
    <w:rPr>
      <w:rFonts w:ascii="Times New Roman" w:hAnsi="Times New Roman"/>
      <w:color w:val="8B26C9"/>
      <w:sz w:val="20"/>
      <w:szCs w:val="20"/>
    </w:rPr>
  </w:style>
  <w:style w:type="paragraph" w:customStyle="1" w:styleId="Unicode">
    <w:name w:val="Unicode"/>
    <w:basedOn w:val="Normal"/>
    <w:rsid w:val="008118A5"/>
    <w:rPr>
      <w:sz w:val="20"/>
    </w:rPr>
  </w:style>
  <w:style w:type="paragraph" w:customStyle="1" w:styleId="MathML">
    <w:name w:val="MathML"/>
    <w:basedOn w:val="Normal"/>
    <w:autoRedefine/>
    <w:rsid w:val="00C7121A"/>
    <w:rPr>
      <w:rFonts w:ascii="Courier New" w:hAnsi="Courier New"/>
      <w:sz w:val="20"/>
    </w:rPr>
  </w:style>
  <w:style w:type="paragraph" w:styleId="NormalWeb">
    <w:name w:val="Normal (Web)"/>
    <w:basedOn w:val="Normal"/>
    <w:link w:val="NormalWebChar"/>
    <w:uiPriority w:val="99"/>
    <w:rsid w:val="006D671E"/>
    <w:pPr>
      <w:spacing w:before="100" w:beforeAutospacing="1" w:after="100" w:afterAutospacing="1" w:line="240" w:lineRule="auto"/>
    </w:pPr>
    <w:rPr>
      <w:rFonts w:ascii="Times New Roman" w:hAnsi="Times New Roman"/>
      <w:color w:val="auto"/>
      <w:szCs w:val="24"/>
      <w:lang w:eastAsia="en-US"/>
    </w:rPr>
  </w:style>
  <w:style w:type="paragraph" w:customStyle="1" w:styleId="StyleHeading6FranklinGothicBook14pt">
    <w:name w:val="Style Heading 6 + Franklin Gothic Book 14 pt"/>
    <w:basedOn w:val="Heading6"/>
    <w:rsid w:val="006D671E"/>
    <w:rPr>
      <w:rFonts w:ascii="Franklin Gothic Book" w:hAnsi="Franklin Gothic Book"/>
      <w:sz w:val="28"/>
      <w:szCs w:val="28"/>
    </w:rPr>
  </w:style>
  <w:style w:type="table" w:styleId="TableGrid">
    <w:name w:val="Table Grid"/>
    <w:basedOn w:val="TableNormal"/>
    <w:rsid w:val="006D671E"/>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Web"/>
    <w:link w:val="BulletChar"/>
    <w:rsid w:val="00F406D2"/>
    <w:pPr>
      <w:numPr>
        <w:numId w:val="4"/>
      </w:numPr>
      <w:spacing w:before="0" w:beforeAutospacing="0" w:after="60" w:afterAutospacing="0" w:line="220" w:lineRule="exact"/>
      <w:ind w:left="480" w:hanging="240"/>
    </w:pPr>
    <w:rPr>
      <w:rFonts w:ascii="Franklin Gothic Book" w:hAnsi="Franklin Gothic Book"/>
      <w:sz w:val="20"/>
      <w:szCs w:val="20"/>
    </w:rPr>
  </w:style>
  <w:style w:type="paragraph" w:customStyle="1" w:styleId="CT">
    <w:name w:val="CT"/>
    <w:basedOn w:val="StyleHeading6FranklinGothicBook14pt"/>
    <w:rsid w:val="00C802AA"/>
    <w:pPr>
      <w:spacing w:before="0" w:beforeAutospacing="0" w:after="120" w:afterAutospacing="0" w:line="320" w:lineRule="exact"/>
    </w:pPr>
  </w:style>
  <w:style w:type="paragraph" w:customStyle="1" w:styleId="Mainheading">
    <w:name w:val="Main heading"/>
    <w:basedOn w:val="StyleHeading6FranklinGothicBook14pt"/>
    <w:rsid w:val="005D12DE"/>
    <w:pPr>
      <w:spacing w:before="0" w:beforeAutospacing="0" w:after="120" w:afterAutospacing="0" w:line="280" w:lineRule="exact"/>
      <w:outlineLvl w:val="9"/>
    </w:pPr>
    <w:rPr>
      <w:sz w:val="24"/>
      <w:szCs w:val="24"/>
    </w:rPr>
  </w:style>
  <w:style w:type="paragraph" w:customStyle="1" w:styleId="Ahead">
    <w:name w:val="A head"/>
    <w:basedOn w:val="NormalWeb"/>
    <w:autoRedefine/>
    <w:rsid w:val="00E25C44"/>
    <w:pPr>
      <w:spacing w:before="0" w:beforeAutospacing="0" w:after="60" w:afterAutospacing="0" w:line="280" w:lineRule="exact"/>
    </w:pPr>
    <w:rPr>
      <w:rFonts w:ascii="Franklin Gothic Book" w:hAnsi="Franklin Gothic Book"/>
      <w:b/>
      <w:sz w:val="20"/>
      <w:szCs w:val="20"/>
    </w:rPr>
  </w:style>
  <w:style w:type="paragraph" w:customStyle="1" w:styleId="Contents1">
    <w:name w:val="Contents1"/>
    <w:basedOn w:val="NormalWeb"/>
    <w:link w:val="Contents1Char"/>
    <w:rsid w:val="007F1496"/>
    <w:pPr>
      <w:spacing w:before="0" w:beforeAutospacing="0" w:after="60" w:afterAutospacing="0" w:line="220" w:lineRule="exact"/>
      <w:ind w:left="1000"/>
    </w:pPr>
    <w:rPr>
      <w:rFonts w:ascii="Franklin Gothic Book" w:hAnsi="Franklin Gothic Book"/>
      <w:sz w:val="20"/>
      <w:szCs w:val="20"/>
    </w:rPr>
  </w:style>
  <w:style w:type="paragraph" w:customStyle="1" w:styleId="BHead">
    <w:name w:val="B Head"/>
    <w:basedOn w:val="NormalWeb"/>
    <w:rsid w:val="00F33673"/>
    <w:pPr>
      <w:spacing w:before="0" w:beforeAutospacing="0" w:after="60" w:afterAutospacing="0" w:line="240" w:lineRule="exact"/>
    </w:pPr>
    <w:rPr>
      <w:rFonts w:ascii="Franklin Gothic Book" w:hAnsi="Franklin Gothic Book"/>
      <w:b/>
      <w:sz w:val="20"/>
      <w:szCs w:val="20"/>
    </w:rPr>
  </w:style>
  <w:style w:type="paragraph" w:customStyle="1" w:styleId="Trustheading">
    <w:name w:val="Trust heading"/>
    <w:basedOn w:val="NormalWeb"/>
    <w:autoRedefine/>
    <w:rsid w:val="000C6E37"/>
    <w:pPr>
      <w:spacing w:before="0" w:beforeAutospacing="0" w:after="60" w:afterAutospacing="0" w:line="300" w:lineRule="exact"/>
    </w:pPr>
    <w:rPr>
      <w:rFonts w:ascii="Franklin Gothic Book" w:hAnsi="Franklin Gothic Book"/>
      <w:b/>
      <w:sz w:val="28"/>
      <w:szCs w:val="28"/>
    </w:rPr>
  </w:style>
  <w:style w:type="paragraph" w:customStyle="1" w:styleId="StyleMaintextRight">
    <w:name w:val="Style Main text + Right"/>
    <w:basedOn w:val="Contents1"/>
    <w:rsid w:val="00A427AD"/>
    <w:pPr>
      <w:jc w:val="right"/>
    </w:pPr>
  </w:style>
  <w:style w:type="paragraph" w:customStyle="1" w:styleId="ContractBullet">
    <w:name w:val="Contract Bullet"/>
    <w:basedOn w:val="Bullet"/>
    <w:link w:val="ContractBulletChar"/>
    <w:rsid w:val="00A427AD"/>
    <w:pPr>
      <w:ind w:left="240"/>
    </w:pPr>
  </w:style>
  <w:style w:type="paragraph" w:customStyle="1" w:styleId="BLtext">
    <w:name w:val="BL text"/>
    <w:basedOn w:val="Contents1"/>
    <w:rsid w:val="00B527BC"/>
    <w:pPr>
      <w:ind w:left="240"/>
    </w:pPr>
  </w:style>
  <w:style w:type="character" w:customStyle="1" w:styleId="NormalWebChar">
    <w:name w:val="Normal (Web) Char"/>
    <w:link w:val="NormalWeb"/>
    <w:rsid w:val="00D06783"/>
    <w:rPr>
      <w:sz w:val="24"/>
      <w:szCs w:val="24"/>
      <w:lang w:val="en-US" w:eastAsia="en-US" w:bidi="ar-SA"/>
    </w:rPr>
  </w:style>
  <w:style w:type="character" w:customStyle="1" w:styleId="Contents1Char">
    <w:name w:val="Contents1 Char"/>
    <w:link w:val="Contents1"/>
    <w:rsid w:val="007F1496"/>
    <w:rPr>
      <w:rFonts w:ascii="Franklin Gothic Book" w:hAnsi="Franklin Gothic Book"/>
      <w:sz w:val="24"/>
      <w:szCs w:val="24"/>
      <w:lang w:val="en-US" w:eastAsia="en-US" w:bidi="ar-SA"/>
    </w:rPr>
  </w:style>
  <w:style w:type="character" w:customStyle="1" w:styleId="BulletChar">
    <w:name w:val="Bullet Char"/>
    <w:link w:val="Bullet"/>
    <w:rsid w:val="001E2793"/>
    <w:rPr>
      <w:rFonts w:ascii="Franklin Gothic Book" w:hAnsi="Franklin Gothic Book"/>
    </w:rPr>
  </w:style>
  <w:style w:type="character" w:customStyle="1" w:styleId="ContractBulletChar">
    <w:name w:val="Contract Bullet Char"/>
    <w:link w:val="ContractBullet"/>
    <w:rsid w:val="001E2793"/>
    <w:rPr>
      <w:rFonts w:ascii="Franklin Gothic Book" w:hAnsi="Franklin Gothic Book"/>
    </w:rPr>
  </w:style>
  <w:style w:type="paragraph" w:customStyle="1" w:styleId="ContractTitle">
    <w:name w:val="Contract Title"/>
    <w:basedOn w:val="Contents1"/>
    <w:rsid w:val="00AF40A0"/>
    <w:pPr>
      <w:spacing w:before="60" w:line="480" w:lineRule="exact"/>
      <w:ind w:left="0"/>
      <w:jc w:val="right"/>
    </w:pPr>
    <w:rPr>
      <w:color w:val="FFFFFF"/>
      <w:sz w:val="48"/>
      <w:szCs w:val="48"/>
    </w:rPr>
  </w:style>
  <w:style w:type="paragraph" w:customStyle="1" w:styleId="StyleMainheadingLeft">
    <w:name w:val="Style Main heading + Left"/>
    <w:basedOn w:val="Mainheading"/>
    <w:rsid w:val="00EF2189"/>
    <w:rPr>
      <w:szCs w:val="20"/>
    </w:rPr>
  </w:style>
  <w:style w:type="paragraph" w:customStyle="1" w:styleId="ShortTitle">
    <w:name w:val="Short Title"/>
    <w:basedOn w:val="Contents1"/>
    <w:rsid w:val="009044C3"/>
    <w:pPr>
      <w:spacing w:before="400" w:line="1000" w:lineRule="exact"/>
      <w:ind w:left="0"/>
      <w:jc w:val="right"/>
    </w:pPr>
    <w:rPr>
      <w:color w:val="999999"/>
      <w:sz w:val="96"/>
      <w:szCs w:val="96"/>
    </w:rPr>
  </w:style>
  <w:style w:type="paragraph" w:customStyle="1" w:styleId="Logo">
    <w:name w:val="Logo"/>
    <w:basedOn w:val="ContractTitle"/>
    <w:rsid w:val="009044C3"/>
    <w:pPr>
      <w:spacing w:before="360"/>
    </w:pPr>
  </w:style>
  <w:style w:type="paragraph" w:customStyle="1" w:styleId="Contentsheading">
    <w:name w:val="Contents heading"/>
    <w:basedOn w:val="Mainheading"/>
    <w:rsid w:val="007F1496"/>
    <w:pPr>
      <w:ind w:left="1000"/>
    </w:pPr>
  </w:style>
  <w:style w:type="paragraph" w:customStyle="1" w:styleId="Contents2">
    <w:name w:val="Contents2"/>
    <w:basedOn w:val="Contents1"/>
    <w:rsid w:val="007F1496"/>
    <w:pPr>
      <w:tabs>
        <w:tab w:val="left" w:pos="600"/>
      </w:tabs>
      <w:ind w:left="1600"/>
    </w:pPr>
  </w:style>
  <w:style w:type="paragraph" w:customStyle="1" w:styleId="Maintext">
    <w:name w:val="Main text"/>
    <w:basedOn w:val="Contents1"/>
    <w:rsid w:val="007F1496"/>
    <w:pPr>
      <w:ind w:left="0"/>
    </w:pPr>
  </w:style>
  <w:style w:type="paragraph" w:customStyle="1" w:styleId="Contentsbox">
    <w:name w:val="Contents box"/>
    <w:basedOn w:val="Maintext"/>
    <w:rsid w:val="00F85AB8"/>
    <w:pPr>
      <w:pBdr>
        <w:top w:val="single" w:sz="4" w:space="1" w:color="auto"/>
        <w:left w:val="single" w:sz="4" w:space="4" w:color="auto"/>
        <w:bottom w:val="single" w:sz="4" w:space="1" w:color="auto"/>
        <w:right w:val="single" w:sz="4" w:space="4" w:color="auto"/>
      </w:pBdr>
      <w:ind w:left="1000" w:right="400"/>
    </w:pPr>
    <w:rPr>
      <w:b/>
    </w:rPr>
  </w:style>
  <w:style w:type="paragraph" w:customStyle="1" w:styleId="Folio">
    <w:name w:val="Folio"/>
    <w:basedOn w:val="Maintext"/>
    <w:rsid w:val="00BE4861"/>
    <w:pPr>
      <w:ind w:right="300"/>
      <w:jc w:val="right"/>
    </w:pPr>
    <w:rPr>
      <w:color w:val="FFFFFF"/>
    </w:rPr>
  </w:style>
  <w:style w:type="paragraph" w:customStyle="1" w:styleId="Boxedtext">
    <w:name w:val="Boxed text"/>
    <w:basedOn w:val="Contentsbox"/>
    <w:rsid w:val="00557DF9"/>
    <w:pPr>
      <w:pBdr>
        <w:top w:val="single" w:sz="8" w:space="1" w:color="auto"/>
        <w:left w:val="single" w:sz="8" w:space="4" w:color="auto"/>
        <w:bottom w:val="single" w:sz="8" w:space="1" w:color="auto"/>
        <w:right w:val="single" w:sz="8" w:space="4" w:color="auto"/>
      </w:pBdr>
      <w:ind w:left="0" w:right="360"/>
    </w:pPr>
  </w:style>
  <w:style w:type="character" w:customStyle="1" w:styleId="Heading4Char">
    <w:name w:val="Heading 4 Char"/>
    <w:link w:val="Heading4"/>
    <w:uiPriority w:val="9"/>
    <w:semiHidden/>
    <w:rsid w:val="00B91CB9"/>
    <w:rPr>
      <w:rFonts w:ascii="Calibri" w:eastAsia="Times New Roman" w:hAnsi="Calibri" w:cs="Times New Roman"/>
      <w:b/>
      <w:bCs/>
      <w:color w:val="000000"/>
      <w:sz w:val="28"/>
      <w:szCs w:val="28"/>
      <w:lang w:eastAsia="ja-JP"/>
    </w:rPr>
  </w:style>
  <w:style w:type="character" w:customStyle="1" w:styleId="Heading8Char">
    <w:name w:val="Heading 8 Char"/>
    <w:link w:val="Heading8"/>
    <w:uiPriority w:val="9"/>
    <w:rsid w:val="00B91CB9"/>
    <w:rPr>
      <w:rFonts w:ascii="Calibri" w:eastAsia="Times New Roman" w:hAnsi="Calibri" w:cs="Times New Roman"/>
      <w:i/>
      <w:iCs/>
      <w:color w:val="000000"/>
      <w:sz w:val="24"/>
      <w:szCs w:val="24"/>
      <w:lang w:eastAsia="ja-JP"/>
    </w:rPr>
  </w:style>
  <w:style w:type="paragraph" w:styleId="Header">
    <w:name w:val="header"/>
    <w:basedOn w:val="Normal"/>
    <w:link w:val="HeaderChar"/>
    <w:unhideWhenUsed/>
    <w:rsid w:val="00B91CB9"/>
    <w:pPr>
      <w:tabs>
        <w:tab w:val="center" w:pos="4680"/>
        <w:tab w:val="right" w:pos="9360"/>
      </w:tabs>
    </w:pPr>
  </w:style>
  <w:style w:type="character" w:customStyle="1" w:styleId="HeaderChar">
    <w:name w:val="Header Char"/>
    <w:link w:val="Header"/>
    <w:uiPriority w:val="99"/>
    <w:rsid w:val="00B91CB9"/>
    <w:rPr>
      <w:rFonts w:ascii="Times" w:hAnsi="Times"/>
      <w:color w:val="000000"/>
      <w:sz w:val="24"/>
      <w:lang w:eastAsia="ja-JP"/>
    </w:rPr>
  </w:style>
  <w:style w:type="paragraph" w:styleId="Footer">
    <w:name w:val="footer"/>
    <w:basedOn w:val="Normal"/>
    <w:link w:val="FooterChar"/>
    <w:uiPriority w:val="99"/>
    <w:unhideWhenUsed/>
    <w:rsid w:val="00B91CB9"/>
    <w:pPr>
      <w:tabs>
        <w:tab w:val="center" w:pos="4680"/>
        <w:tab w:val="right" w:pos="9360"/>
      </w:tabs>
    </w:pPr>
  </w:style>
  <w:style w:type="character" w:customStyle="1" w:styleId="FooterChar">
    <w:name w:val="Footer Char"/>
    <w:link w:val="Footer"/>
    <w:uiPriority w:val="99"/>
    <w:rsid w:val="00B91CB9"/>
    <w:rPr>
      <w:rFonts w:ascii="Times" w:hAnsi="Times"/>
      <w:color w:val="000000"/>
      <w:sz w:val="24"/>
      <w:lang w:eastAsia="ja-JP"/>
    </w:rPr>
  </w:style>
  <w:style w:type="paragraph" w:customStyle="1" w:styleId="TableParagraph">
    <w:name w:val="Table Paragraph"/>
    <w:basedOn w:val="Normal"/>
    <w:uiPriority w:val="1"/>
    <w:qFormat/>
    <w:rsid w:val="00791B9E"/>
    <w:pPr>
      <w:widowControl w:val="0"/>
      <w:autoSpaceDE w:val="0"/>
      <w:autoSpaceDN w:val="0"/>
      <w:spacing w:line="240" w:lineRule="auto"/>
    </w:pPr>
    <w:rPr>
      <w:rFonts w:ascii="Calibri" w:eastAsia="Calibri" w:hAnsi="Calibri" w:cs="Calibri"/>
      <w:color w:val="auto"/>
      <w:sz w:val="22"/>
      <w:szCs w:val="22"/>
      <w:lang w:eastAsia="en-US" w:bidi="en-US"/>
    </w:rPr>
  </w:style>
  <w:style w:type="character" w:styleId="Hyperlink">
    <w:name w:val="Hyperlink"/>
    <w:rsid w:val="00413867"/>
    <w:rPr>
      <w:color w:val="0000FF"/>
      <w:u w:val="single"/>
    </w:rPr>
  </w:style>
  <w:style w:type="character" w:customStyle="1" w:styleId="ListParagraphChar">
    <w:name w:val="List Paragraph Char"/>
    <w:link w:val="ListParagraph"/>
    <w:uiPriority w:val="34"/>
    <w:locked/>
    <w:rsid w:val="00A20A5E"/>
    <w:rPr>
      <w:rFonts w:ascii="Times" w:hAnsi="Times"/>
      <w:color w:val="000000"/>
      <w:sz w:val="24"/>
      <w:lang w:val="en-GB" w:eastAsia="ja-JP"/>
    </w:rPr>
  </w:style>
  <w:style w:type="paragraph" w:customStyle="1" w:styleId="Text">
    <w:name w:val="Text"/>
    <w:basedOn w:val="Header"/>
    <w:link w:val="TextChar"/>
    <w:qFormat/>
    <w:rsid w:val="002B6E1D"/>
    <w:pPr>
      <w:tabs>
        <w:tab w:val="clear" w:pos="4680"/>
        <w:tab w:val="clear" w:pos="9360"/>
        <w:tab w:val="center" w:pos="4536"/>
        <w:tab w:val="right" w:pos="9072"/>
      </w:tabs>
      <w:spacing w:after="120" w:line="240" w:lineRule="auto"/>
      <w:ind w:left="426" w:right="57"/>
    </w:pPr>
    <w:rPr>
      <w:rFonts w:ascii="Arial" w:hAnsi="Arial" w:cs="Arial"/>
      <w:color w:val="auto"/>
      <w:sz w:val="22"/>
      <w:szCs w:val="22"/>
      <w:lang w:val="en-GB" w:eastAsia="en-GB"/>
    </w:rPr>
  </w:style>
  <w:style w:type="paragraph" w:customStyle="1" w:styleId="Title1">
    <w:name w:val="Title 1"/>
    <w:basedOn w:val="ListParagraph"/>
    <w:link w:val="Title1Char"/>
    <w:qFormat/>
    <w:rsid w:val="002B6E1D"/>
    <w:pPr>
      <w:numPr>
        <w:numId w:val="29"/>
      </w:numPr>
      <w:spacing w:before="360" w:after="120" w:line="240" w:lineRule="auto"/>
      <w:ind w:left="360"/>
      <w:contextualSpacing/>
    </w:pPr>
    <w:rPr>
      <w:rFonts w:ascii="Arial" w:hAnsi="Arial" w:cs="Arial"/>
      <w:b/>
      <w:color w:val="auto"/>
      <w:sz w:val="22"/>
      <w:szCs w:val="22"/>
      <w:lang w:val="en-US" w:eastAsia="de-DE"/>
    </w:rPr>
  </w:style>
  <w:style w:type="character" w:customStyle="1" w:styleId="TextChar">
    <w:name w:val="Text Char"/>
    <w:link w:val="Text"/>
    <w:rsid w:val="002B6E1D"/>
    <w:rPr>
      <w:rFonts w:ascii="Arial" w:hAnsi="Arial" w:cs="Arial"/>
      <w:sz w:val="22"/>
      <w:szCs w:val="22"/>
      <w:lang w:val="en-GB" w:eastAsia="en-GB"/>
    </w:rPr>
  </w:style>
  <w:style w:type="character" w:customStyle="1" w:styleId="Title1Char">
    <w:name w:val="Title 1 Char"/>
    <w:link w:val="Title1"/>
    <w:rsid w:val="002B6E1D"/>
    <w:rPr>
      <w:rFonts w:ascii="Arial" w:hAnsi="Arial" w:cs="Arial"/>
      <w:b/>
      <w:sz w:val="22"/>
      <w:szCs w:val="22"/>
      <w:lang w:eastAsia="de-DE"/>
    </w:rPr>
  </w:style>
  <w:style w:type="paragraph" w:customStyle="1" w:styleId="Bullet1">
    <w:name w:val="Bullet1"/>
    <w:basedOn w:val="Normal"/>
    <w:link w:val="Bullet1Char"/>
    <w:qFormat/>
    <w:rsid w:val="002B6E1D"/>
    <w:pPr>
      <w:numPr>
        <w:numId w:val="32"/>
      </w:numPr>
      <w:suppressAutoHyphens/>
      <w:autoSpaceDN w:val="0"/>
      <w:spacing w:after="60" w:line="240" w:lineRule="auto"/>
      <w:textAlignment w:val="baseline"/>
    </w:pPr>
    <w:rPr>
      <w:rFonts w:ascii="Arial" w:hAnsi="Arial" w:cs="Arial"/>
      <w:color w:val="auto"/>
      <w:sz w:val="22"/>
      <w:szCs w:val="22"/>
      <w:lang w:val="en-GB" w:eastAsia="de-DE"/>
    </w:rPr>
  </w:style>
  <w:style w:type="character" w:customStyle="1" w:styleId="Bullet1Char">
    <w:name w:val="Bullet1 Char"/>
    <w:link w:val="Bullet1"/>
    <w:rsid w:val="002B6E1D"/>
    <w:rPr>
      <w:rFonts w:ascii="Arial" w:hAnsi="Arial" w:cs="Arial"/>
      <w:sz w:val="22"/>
      <w:szCs w:val="22"/>
      <w:lang w:val="en-GB" w:eastAsia="de-DE"/>
    </w:rPr>
  </w:style>
  <w:style w:type="character" w:customStyle="1" w:styleId="Bodytext129pt">
    <w:name w:val="Body text (12) + 9 pt"/>
    <w:aliases w:val="Not Bold"/>
    <w:rsid w:val="002B6E1D"/>
    <w:rPr>
      <w:rFonts w:ascii="Arial" w:eastAsia="Arial" w:hAnsi="Arial" w:cs="Arial"/>
      <w:b/>
      <w:bCs/>
      <w:sz w:val="18"/>
      <w:szCs w:val="18"/>
      <w:shd w:val="clear" w:color="auto" w:fill="FFFFFF"/>
    </w:rPr>
  </w:style>
  <w:style w:type="paragraph" w:styleId="Title">
    <w:name w:val="Title"/>
    <w:basedOn w:val="Normal"/>
    <w:link w:val="TitleChar"/>
    <w:qFormat/>
    <w:rsid w:val="002B6E1D"/>
    <w:pPr>
      <w:widowControl w:val="0"/>
      <w:tabs>
        <w:tab w:val="left" w:pos="-1440"/>
      </w:tabs>
      <w:spacing w:before="120" w:after="240" w:line="240" w:lineRule="auto"/>
    </w:pPr>
    <w:rPr>
      <w:rFonts w:ascii="Arial" w:hAnsi="Arial" w:cs="Arial"/>
      <w:b/>
      <w:snapToGrid w:val="0"/>
      <w:color w:val="auto"/>
      <w:szCs w:val="24"/>
      <w:lang w:eastAsia="en-GB"/>
    </w:rPr>
  </w:style>
  <w:style w:type="character" w:customStyle="1" w:styleId="TitleChar">
    <w:name w:val="Title Char"/>
    <w:basedOn w:val="DefaultParagraphFont"/>
    <w:link w:val="Title"/>
    <w:rsid w:val="002B6E1D"/>
    <w:rPr>
      <w:rFonts w:ascii="Arial" w:hAnsi="Arial" w:cs="Arial"/>
      <w:b/>
      <w:snapToGrid w:val="0"/>
      <w:sz w:val="24"/>
      <w:szCs w:val="24"/>
      <w:lang w:eastAsia="en-GB"/>
    </w:rPr>
  </w:style>
  <w:style w:type="character" w:customStyle="1" w:styleId="Heading32">
    <w:name w:val="Heading #3 (2)"/>
    <w:rsid w:val="002B6E1D"/>
    <w:rPr>
      <w:rFonts w:ascii="Arial" w:eastAsia="Arial" w:hAnsi="Arial" w:cs="Arial"/>
      <w:b w:val="0"/>
      <w:bCs w:val="0"/>
      <w:i w:val="0"/>
      <w:iCs w:val="0"/>
      <w:smallCaps w:val="0"/>
      <w:strike w:val="0"/>
      <w:spacing w:val="0"/>
      <w:sz w:val="18"/>
      <w:szCs w:val="18"/>
      <w:u w:val="single"/>
    </w:rPr>
  </w:style>
  <w:style w:type="paragraph" w:styleId="BalloonText">
    <w:name w:val="Balloon Text"/>
    <w:basedOn w:val="Normal"/>
    <w:link w:val="BalloonTextChar"/>
    <w:uiPriority w:val="99"/>
    <w:semiHidden/>
    <w:unhideWhenUsed/>
    <w:rsid w:val="002719D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9DA"/>
    <w:rPr>
      <w:rFonts w:ascii="Segoe UI" w:hAnsi="Segoe UI" w:cs="Segoe UI"/>
      <w:color w:val="000000"/>
      <w:sz w:val="18"/>
      <w:szCs w:val="18"/>
      <w:lang w:eastAsia="ja-JP"/>
    </w:rPr>
  </w:style>
  <w:style w:type="character" w:customStyle="1" w:styleId="UnresolvedMention">
    <w:name w:val="Unresolved Mention"/>
    <w:basedOn w:val="DefaultParagraphFont"/>
    <w:uiPriority w:val="99"/>
    <w:semiHidden/>
    <w:unhideWhenUsed/>
    <w:rsid w:val="00EA2D04"/>
    <w:rPr>
      <w:color w:val="808080"/>
      <w:shd w:val="clear" w:color="auto" w:fill="E6E6E6"/>
    </w:rPr>
  </w:style>
  <w:style w:type="paragraph" w:customStyle="1" w:styleId="Default">
    <w:name w:val="Default"/>
    <w:rsid w:val="004A5BF7"/>
    <w:pPr>
      <w:autoSpaceDE w:val="0"/>
      <w:autoSpaceDN w:val="0"/>
      <w:adjustRightInd w:val="0"/>
    </w:pPr>
    <w:rPr>
      <w:rFonts w:ascii="Arial" w:hAnsi="Arial" w:cs="Arial"/>
      <w:color w:val="000000"/>
      <w:sz w:val="24"/>
      <w:szCs w:val="24"/>
    </w:rPr>
  </w:style>
  <w:style w:type="character" w:customStyle="1" w:styleId="Bodytext12">
    <w:name w:val="Body text (12)_"/>
    <w:basedOn w:val="DefaultParagraphFont"/>
    <w:link w:val="Bodytext120"/>
    <w:rsid w:val="00495B24"/>
    <w:rPr>
      <w:rFonts w:ascii="Arial" w:eastAsia="Arial" w:hAnsi="Arial" w:cs="Arial"/>
      <w:shd w:val="clear" w:color="auto" w:fill="FFFFFF"/>
    </w:rPr>
  </w:style>
  <w:style w:type="paragraph" w:customStyle="1" w:styleId="Bodytext120">
    <w:name w:val="Body text (12)"/>
    <w:basedOn w:val="Normal"/>
    <w:link w:val="Bodytext12"/>
    <w:rsid w:val="00495B24"/>
    <w:pPr>
      <w:shd w:val="clear" w:color="auto" w:fill="FFFFFF"/>
      <w:spacing w:before="360" w:after="360" w:line="0" w:lineRule="atLeast"/>
      <w:jc w:val="both"/>
    </w:pPr>
    <w:rPr>
      <w:rFonts w:ascii="Arial" w:eastAsia="Arial" w:hAnsi="Arial" w:cs="Arial"/>
      <w:color w:val="auto"/>
      <w:sz w:val="20"/>
      <w:lang w:eastAsia="en-US"/>
    </w:rPr>
  </w:style>
  <w:style w:type="character" w:customStyle="1" w:styleId="Heading34">
    <w:name w:val="Heading #3 (4)_"/>
    <w:basedOn w:val="DefaultParagraphFont"/>
    <w:link w:val="Heading340"/>
    <w:rsid w:val="00495B24"/>
    <w:rPr>
      <w:rFonts w:ascii="Arial" w:eastAsia="Arial" w:hAnsi="Arial" w:cs="Arial"/>
      <w:sz w:val="18"/>
      <w:szCs w:val="18"/>
      <w:shd w:val="clear" w:color="auto" w:fill="FFFFFF"/>
    </w:rPr>
  </w:style>
  <w:style w:type="paragraph" w:customStyle="1" w:styleId="Heading340">
    <w:name w:val="Heading #3 (4)"/>
    <w:basedOn w:val="Normal"/>
    <w:link w:val="Heading34"/>
    <w:rsid w:val="00495B24"/>
    <w:pPr>
      <w:shd w:val="clear" w:color="auto" w:fill="FFFFFF"/>
      <w:spacing w:line="240" w:lineRule="exact"/>
      <w:ind w:hanging="360"/>
      <w:outlineLvl w:val="2"/>
    </w:pPr>
    <w:rPr>
      <w:rFonts w:ascii="Arial" w:eastAsia="Arial" w:hAnsi="Arial" w:cs="Arial"/>
      <w:color w:val="auto"/>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7833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welthungerhilfe.de/fileadmin/user_upload/Ueber_uns/Tender/Terms_and_Conditions_International_Procurement.pdf"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s://www.eu-supply.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eu.eusupply.com/ctm/Company/CompanyRegistration/RegisterCompany"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eu.eu-supply.com/ctm/Supplier/PublicPurchase/397704/0/0?returnUrl=ctm/Supplier/publictenders&amp;b=WELTHUNGERHILFE" TargetMode="Externa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welthungerhilfe.de/en/tenders.html"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neccontract.com/" TargetMode="External"/><Relationship Id="rId1" Type="http://schemas.openxmlformats.org/officeDocument/2006/relationships/hyperlink" Target="http://www.neccontrac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afb9b090-063d-4de7-86fa-19265e3d0d15">AASCRT3JXYJU-863-293</_dlc_DocId>
    <_dlc_DocIdUrl xmlns="afb9b090-063d-4de7-86fa-19265e3d0d15">
      <Url>https://welthungerhilfe.sharepoint.com/Organisation/org_ou35/wiki/_layouts/15/DocIdRedir.aspx?ID=AASCRT3JXYJU-863-293</Url>
      <Description>AASCRT3JXYJU-863-293</Description>
    </_dlc_DocIdUrl>
    <ImageCreateDate xmlns="5F247DF9-A758-4AEE-9FB3-8005ACBE4A28" xsi:nil="true"/>
    <wic_System_Copyright xmlns="http://schemas.microsoft.com/sharepoint/v3/fields"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Image" ma:contentTypeID="0x0101009148F5A04DDD49CBA7127AADA5FB792B00AADE34325A8B49CDA8BB4DB53328F21400B36284ABD1ACFD40882F7DC33C0A8445" ma:contentTypeVersion="45" ma:contentTypeDescription="Upload an image." ma:contentTypeScope="" ma:versionID="b0620c6deb0b3033f1631a1418c64d95">
  <xsd:schema xmlns:xsd="http://www.w3.org/2001/XMLSchema" xmlns:xs="http://www.w3.org/2001/XMLSchema" xmlns:p="http://schemas.microsoft.com/office/2006/metadata/properties" xmlns:ns1="http://schemas.microsoft.com/sharepoint/v3" xmlns:ns2="5F247DF9-A758-4AEE-9FB3-8005ACBE4A28" xmlns:ns3="http://schemas.microsoft.com/sharepoint/v3/fields" xmlns:ns4="afb9b090-063d-4de7-86fa-19265e3d0d15" xmlns:ns5="b2db73e4-896b-4982-a610-d8e3e751e4e4" xmlns:ns6="5f247df9-a758-4aee-9fb3-8005acbe4a28" targetNamespace="http://schemas.microsoft.com/office/2006/metadata/properties" ma:root="true" ma:fieldsID="15d46786313c9d9469be2d35cfa9381d" ns1:_="" ns2:_="" ns3:_="" ns4:_="" ns5:_="" ns6:_="">
    <xsd:import namespace="http://schemas.microsoft.com/sharepoint/v3"/>
    <xsd:import namespace="5F247DF9-A758-4AEE-9FB3-8005ACBE4A28"/>
    <xsd:import namespace="http://schemas.microsoft.com/sharepoint/v3/fields"/>
    <xsd:import namespace="afb9b090-063d-4de7-86fa-19265e3d0d15"/>
    <xsd:import namespace="b2db73e4-896b-4982-a610-d8e3e751e4e4"/>
    <xsd:import namespace="5f247df9-a758-4aee-9fb3-8005acbe4a28"/>
    <xsd:element name="properties">
      <xsd:complexType>
        <xsd:sequence>
          <xsd:element name="documentManagement">
            <xsd:complexType>
              <xsd:all>
                <xsd:element ref="ns1:FileRef" minOccurs="0"/>
                <xsd:element ref="ns1:File_x0020_Type" minOccurs="0"/>
                <xsd:element ref="ns1:HTML_x0020_File_x0020_Type" minOccurs="0"/>
                <xsd:element ref="ns1:FSObjType" minOccurs="0"/>
                <xsd:element ref="ns2:ThumbnailExists" minOccurs="0"/>
                <xsd:element ref="ns2:PreviewExists" minOccurs="0"/>
                <xsd:element ref="ns2:ImageWidth" minOccurs="0"/>
                <xsd:element ref="ns2:ImageHeight" minOccurs="0"/>
                <xsd:element ref="ns2:ImageCreateDate" minOccurs="0"/>
                <xsd:element ref="ns3:wic_System_Copyright" minOccurs="0"/>
                <xsd:element ref="ns4:_dlc_DocId" minOccurs="0"/>
                <xsd:element ref="ns4:_dlc_DocIdUrl" minOccurs="0"/>
                <xsd:element ref="ns4:_dlc_DocIdPersistId" minOccurs="0"/>
                <xsd:element ref="ns1:PublishingStartDate" minOccurs="0"/>
                <xsd:element ref="ns1:PublishingExpirationDate" minOccurs="0"/>
                <xsd:element ref="ns4:SharedWithUsers" minOccurs="0"/>
                <xsd:element ref="ns5:SharedWithDetails" minOccurs="0"/>
                <xsd:element ref="ns6:MediaServiceMetadata" minOccurs="0"/>
                <xsd:element ref="ns6:MediaServiceFastMetadata" minOccurs="0"/>
                <xsd:element ref="ns6:MediaServiceAutoTags" minOccurs="0"/>
                <xsd:element ref="ns6:MediaServiceDateTaken" minOccurs="0"/>
                <xsd:element ref="ns6:MediaServiceGenerationTime" minOccurs="0"/>
                <xsd:element ref="ns6:MediaServiceEventHashCode" minOccurs="0"/>
                <xsd:element ref="ns6:MediaServiceAutoKeyPoints" minOccurs="0"/>
                <xsd:element ref="ns6:MediaServiceKeyPoints" minOccurs="0"/>
                <xsd:element ref="ns6:MediaServiceLocation" minOccurs="0"/>
                <xsd:element ref="ns6: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FileRef" ma:index="8" nillable="true" ma:displayName="URL Path" ma:hidden="true" ma:list="Docs" ma:internalName="FileRef" ma:readOnly="true" ma:showField="FullUrl">
      <xsd:simpleType>
        <xsd:restriction base="dms:Lookup"/>
      </xsd:simpleType>
    </xsd:element>
    <xsd:element name="File_x0020_Type" ma:index="9" nillable="true" ma:displayName="File Type" ma:hidden="true" ma:internalName="File_x0020_Type" ma:readOnly="true">
      <xsd:simpleType>
        <xsd:restriction base="dms:Text"/>
      </xsd:simpleType>
    </xsd:element>
    <xsd:element name="HTML_x0020_File_x0020_Type" ma:index="10" nillable="true" ma:displayName="HTML File Type" ma:hidden="true" ma:internalName="HTML_x0020_File_x0020_Type" ma:readOnly="true">
      <xsd:simpleType>
        <xsd:restriction base="dms:Text"/>
      </xsd:simpleType>
    </xsd:element>
    <xsd:element name="FSObjType" ma:index="11" nillable="true" ma:displayName="Item Type" ma:hidden="true" ma:list="Docs" ma:internalName="FSObjType" ma:readOnly="true" ma:showField="FSType">
      <xsd:simpleType>
        <xsd:restriction base="dms:Lookup"/>
      </xsd:simpleType>
    </xsd:element>
    <xsd:element name="PublishingStartDate" ma:index="30" nillable="true" ma:displayName="Scheduling Start Date" ma:description="" ma:hidden="true" ma:internalName="PublishingStartDate">
      <xsd:simpleType>
        <xsd:restriction base="dms:Unknown"/>
      </xsd:simpleType>
    </xsd:element>
    <xsd:element name="PublishingExpirationDate" ma:index="31"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F247DF9-A758-4AEE-9FB3-8005ACBE4A28" elementFormDefault="qualified">
    <xsd:import namespace="http://schemas.microsoft.com/office/2006/documentManagement/types"/>
    <xsd:import namespace="http://schemas.microsoft.com/office/infopath/2007/PartnerControls"/>
    <xsd:element name="ThumbnailExists" ma:index="18" nillable="true" ma:displayName="Thumbnail Exists" ma:default="FALSE" ma:hidden="true" ma:internalName="ThumbnailExists" ma:readOnly="true">
      <xsd:simpleType>
        <xsd:restriction base="dms:Boolean"/>
      </xsd:simpleType>
    </xsd:element>
    <xsd:element name="PreviewExists" ma:index="19" nillable="true" ma:displayName="Preview Exists" ma:default="FALSE" ma:hidden="true" ma:internalName="PreviewExists" ma:readOnly="true">
      <xsd:simpleType>
        <xsd:restriction base="dms:Boolean"/>
      </xsd:simpleType>
    </xsd:element>
    <xsd:element name="ImageWidth" ma:index="20" nillable="true" ma:displayName="Width" ma:internalName="ImageWidth" ma:readOnly="true">
      <xsd:simpleType>
        <xsd:restriction base="dms:Unknown"/>
      </xsd:simpleType>
    </xsd:element>
    <xsd:element name="ImageHeight" ma:index="22" nillable="true" ma:displayName="Height" ma:internalName="ImageHeight" ma:readOnly="true">
      <xsd:simpleType>
        <xsd:restriction base="dms:Unknown"/>
      </xsd:simpleType>
    </xsd:element>
    <xsd:element name="ImageCreateDate" ma:index="25" nillable="true" ma:displayName="Date Picture Taken" ma:format="DateTime" ma:hidden="true" ma:internalName="ImageCreate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wic_System_Copyright" ma:index="26" nillable="true" ma:displayName="Copyright" ma:internalName="wic_System_Copyrigh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fb9b090-063d-4de7-86fa-19265e3d0d15" elementFormDefault="qualified">
    <xsd:import namespace="http://schemas.microsoft.com/office/2006/documentManagement/types"/>
    <xsd:import namespace="http://schemas.microsoft.com/office/infopath/2007/PartnerControls"/>
    <xsd:element name="_dlc_DocId" ma:index="27" nillable="true" ma:displayName="Document ID Value" ma:description="The value of the document ID assigned to this item." ma:internalName="_dlc_DocId" ma:readOnly="true">
      <xsd:simpleType>
        <xsd:restriction base="dms:Text"/>
      </xsd:simpleType>
    </xsd:element>
    <xsd:element name="_dlc_DocIdUrl" ma:index="2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9" nillable="true" ma:displayName="Beständige ID" ma:description="ID beim Hinzufügen beibehalten." ma:hidden="true" ma:internalName="_dlc_DocIdPersistId" ma:readOnly="true">
      <xsd:simpleType>
        <xsd:restriction base="dms:Boolean"/>
      </xsd:simpleType>
    </xsd:element>
    <xsd:element name="SharedWithUsers" ma:index="3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2db73e4-896b-4982-a610-d8e3e751e4e4" elementFormDefault="qualified">
    <xsd:import namespace="http://schemas.microsoft.com/office/2006/documentManagement/types"/>
    <xsd:import namespace="http://schemas.microsoft.com/office/infopath/2007/PartnerControls"/>
    <xsd:element name="SharedWithDetails" ma:index="33"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f247df9-a758-4aee-9fb3-8005acbe4a28" elementFormDefault="qualified">
    <xsd:import namespace="http://schemas.microsoft.com/office/2006/documentManagement/types"/>
    <xsd:import namespace="http://schemas.microsoft.com/office/infopath/2007/PartnerControls"/>
    <xsd:element name="MediaServiceMetadata" ma:index="34" nillable="true" ma:displayName="MediaServiceMetadata" ma:description="" ma:hidden="true" ma:internalName="MediaServiceMetadata" ma:readOnly="true">
      <xsd:simpleType>
        <xsd:restriction base="dms:Note"/>
      </xsd:simpleType>
    </xsd:element>
    <xsd:element name="MediaServiceFastMetadata" ma:index="35" nillable="true" ma:displayName="MediaServiceFastMetadata" ma:description="" ma:hidden="true" ma:internalName="MediaServiceFastMetadata" ma:readOnly="true">
      <xsd:simpleType>
        <xsd:restriction base="dms:Note"/>
      </xsd:simpleType>
    </xsd:element>
    <xsd:element name="MediaServiceAutoTags" ma:index="36" nillable="true" ma:displayName="MediaServiceAutoTags" ma:description="" ma:internalName="MediaServiceAutoTags" ma:readOnly="true">
      <xsd:simpleType>
        <xsd:restriction base="dms:Text"/>
      </xsd:simpleType>
    </xsd:element>
    <xsd:element name="MediaServiceDateTaken" ma:index="37" nillable="true" ma:displayName="MediaServiceDateTaken" ma:description="" ma:hidden="true" ma:internalName="MediaServiceDateTaken" ma:readOnly="true">
      <xsd:simpleType>
        <xsd:restriction base="dms:Text"/>
      </xsd:simpleType>
    </xsd:element>
    <xsd:element name="MediaServiceGenerationTime" ma:index="38" nillable="true" ma:displayName="MediaServiceGenerationTime" ma:hidden="true" ma:internalName="MediaServiceGenerationTime" ma:readOnly="true">
      <xsd:simpleType>
        <xsd:restriction base="dms:Text"/>
      </xsd:simpleType>
    </xsd:element>
    <xsd:element name="MediaServiceEventHashCode" ma:index="39" nillable="true" ma:displayName="MediaServiceEventHashCode" ma:hidden="true" ma:internalName="MediaServiceEventHashCode" ma:readOnly="true">
      <xsd:simpleType>
        <xsd:restriction base="dms:Text"/>
      </xsd:simpleType>
    </xsd:element>
    <xsd:element name="MediaServiceAutoKeyPoints" ma:index="40" nillable="true" ma:displayName="MediaServiceAutoKeyPoints" ma:hidden="true" ma:internalName="MediaServiceAutoKeyPoints" ma:readOnly="true">
      <xsd:simpleType>
        <xsd:restriction base="dms:Note"/>
      </xsd:simpleType>
    </xsd:element>
    <xsd:element name="MediaServiceKeyPoints" ma:index="41" nillable="true" ma:displayName="KeyPoints" ma:internalName="MediaServiceKeyPoints" ma:readOnly="true">
      <xsd:simpleType>
        <xsd:restriction base="dms:Note">
          <xsd:maxLength value="255"/>
        </xsd:restriction>
      </xsd:simpleType>
    </xsd:element>
    <xsd:element name="MediaServiceLocation" ma:index="42" nillable="true" ma:displayName="Location" ma:internalName="MediaServiceLocation" ma:readOnly="true">
      <xsd:simpleType>
        <xsd:restriction base="dms:Text"/>
      </xsd:simpleType>
    </xsd:element>
    <xsd:element name="MediaServiceOCR" ma:index="43"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4" ma:displayName="Author"/>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ma:index="23" ma:displayName="Comments"/>
        <xsd:element name="keywords" minOccurs="0" maxOccurs="1" type="xsd:string" ma:index="1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3479FE-FCF8-4C8A-AC91-38AA7FDF5CBD}">
  <ds:schemaRefs>
    <ds:schemaRef ds:uri="http://schemas.microsoft.com/office/2006/metadata/properties"/>
    <ds:schemaRef ds:uri="http://schemas.microsoft.com/office/infopath/2007/PartnerControls"/>
    <ds:schemaRef ds:uri="http://schemas.microsoft.com/sharepoint/v3"/>
    <ds:schemaRef ds:uri="afb9b090-063d-4de7-86fa-19265e3d0d15"/>
    <ds:schemaRef ds:uri="5F247DF9-A758-4AEE-9FB3-8005ACBE4A28"/>
    <ds:schemaRef ds:uri="http://schemas.microsoft.com/sharepoint/v3/fields"/>
  </ds:schemaRefs>
</ds:datastoreItem>
</file>

<file path=customXml/itemProps2.xml><?xml version="1.0" encoding="utf-8"?>
<ds:datastoreItem xmlns:ds="http://schemas.openxmlformats.org/officeDocument/2006/customXml" ds:itemID="{E1BFE652-E269-4227-A842-5B582BB485CD}">
  <ds:schemaRefs>
    <ds:schemaRef ds:uri="http://schemas.microsoft.com/sharepoint/v3/contenttype/forms"/>
  </ds:schemaRefs>
</ds:datastoreItem>
</file>

<file path=customXml/itemProps3.xml><?xml version="1.0" encoding="utf-8"?>
<ds:datastoreItem xmlns:ds="http://schemas.openxmlformats.org/officeDocument/2006/customXml" ds:itemID="{CEDD650D-E814-4DBD-A30F-D96BF2780C14}">
  <ds:schemaRefs>
    <ds:schemaRef ds:uri="http://schemas.microsoft.com/sharepoint/events"/>
  </ds:schemaRefs>
</ds:datastoreItem>
</file>

<file path=customXml/itemProps4.xml><?xml version="1.0" encoding="utf-8"?>
<ds:datastoreItem xmlns:ds="http://schemas.openxmlformats.org/officeDocument/2006/customXml" ds:itemID="{6549B10C-67FD-4BD7-A93B-595BF32142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F247DF9-A758-4AEE-9FB3-8005ACBE4A28"/>
    <ds:schemaRef ds:uri="http://schemas.microsoft.com/sharepoint/v3/fields"/>
    <ds:schemaRef ds:uri="afb9b090-063d-4de7-86fa-19265e3d0d15"/>
    <ds:schemaRef ds:uri="b2db73e4-896b-4982-a610-d8e3e751e4e4"/>
    <ds:schemaRef ds:uri="5f247df9-a758-4aee-9fb3-8005acbe4a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897394D-410D-4B5D-B586-C1752EDCB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1519</TotalTime>
  <Pages>5</Pages>
  <Words>2124</Words>
  <Characters>12110</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OPTION Y</vt:lpstr>
    </vt:vector>
  </TitlesOfParts>
  <Company/>
  <LinksUpToDate>false</LinksUpToDate>
  <CharactersWithSpaces>14206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OPTION Y</dc:title>
  <dc:subject/>
  <dc:creator>Mark Ralph</dc:creator>
  <cp:keywords/>
  <dc:description/>
  <cp:lastModifiedBy>SADCA AWIL SALAH</cp:lastModifiedBy>
  <cp:revision>6</cp:revision>
  <cp:lastPrinted>2024-03-26T09:14:00Z</cp:lastPrinted>
  <dcterms:created xsi:type="dcterms:W3CDTF">2024-03-26T09:14:00Z</dcterms:created>
  <dcterms:modified xsi:type="dcterms:W3CDTF">2024-03-27T13:25:00Z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0x0101009148F5A04DDD49CBA7127AADA5FB792B00AADE34325A8B49CDA8BB4DB53328F21400B36284ABD1ACFD40882F7DC33C0A8445</vt:lpwstr>
  </property>
  <property fmtid="{D5CDD505-2E9C-101B-9397-08002B2CF9AE}" pid="3" name="_dlc_DocIdItemGuid">
    <vt:lpwstr>8115e32e-64aa-454b-8963-6cee57201824</vt:lpwstr>
  </property>
  <property fmtid="{D5CDD505-2E9C-101B-9397-08002B2CF9AE}" pid="4" name="TaxKeyword">
    <vt:lpwstr/>
  </property>
</Properties>
</file>