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0F7357CA" w:rsidR="00775155" w:rsidRPr="00D26C3F" w:rsidRDefault="00D26C3F" w:rsidP="00D26C3F">
      <w:pPr>
        <w:pStyle w:val="Title"/>
        <w:spacing w:before="0"/>
        <w:jc w:val="center"/>
        <w:rPr>
          <w:color w:val="25BBDC"/>
          <w:sz w:val="44"/>
          <w:szCs w:val="44"/>
        </w:rPr>
      </w:pPr>
      <w:r w:rsidRPr="00D26C3F">
        <w:rPr>
          <w:noProof/>
          <w:color w:val="25BBDC"/>
          <w:sz w:val="44"/>
          <w:szCs w:val="44"/>
        </w:rPr>
        <w:drawing>
          <wp:anchor distT="0" distB="0" distL="114300" distR="114300" simplePos="0" relativeHeight="251659264" behindDoc="0" locked="0" layoutInCell="1" allowOverlap="1" wp14:anchorId="6CD1522A" wp14:editId="5D86B010">
            <wp:simplePos x="0" y="0"/>
            <wp:positionH relativeFrom="margin">
              <wp:posOffset>5199962</wp:posOffset>
            </wp:positionH>
            <wp:positionV relativeFrom="paragraph">
              <wp:posOffset>-632996</wp:posOffset>
            </wp:positionV>
            <wp:extent cx="1263650" cy="892175"/>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LOGO2016.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3650" cy="892175"/>
                    </a:xfrm>
                    <a:prstGeom prst="rect">
                      <a:avLst/>
                    </a:prstGeom>
                  </pic:spPr>
                </pic:pic>
              </a:graphicData>
            </a:graphic>
            <wp14:sizeRelH relativeFrom="page">
              <wp14:pctWidth>0</wp14:pctWidth>
            </wp14:sizeRelH>
            <wp14:sizeRelV relativeFrom="page">
              <wp14:pctHeight>0</wp14:pctHeight>
            </wp14:sizeRelV>
          </wp:anchor>
        </w:drawing>
      </w:r>
      <w:r w:rsidR="00ED4B5A" w:rsidRPr="00D26C3F">
        <w:rPr>
          <w:color w:val="25BBDC"/>
          <w:sz w:val="44"/>
          <w:szCs w:val="44"/>
        </w:rPr>
        <w:t>TENDER DOCUMENT</w:t>
      </w:r>
    </w:p>
    <w:p w14:paraId="0B352293" w14:textId="70FF95E4" w:rsidR="003E15F2" w:rsidRPr="00D26C3F" w:rsidRDefault="003E15F2" w:rsidP="00D26C3F">
      <w:pPr>
        <w:pStyle w:val="Title"/>
        <w:spacing w:before="0"/>
        <w:jc w:val="center"/>
        <w:rPr>
          <w:color w:val="25BBDC"/>
          <w:sz w:val="44"/>
          <w:szCs w:val="44"/>
        </w:rPr>
      </w:pPr>
      <w:r w:rsidRPr="00D26C3F">
        <w:rPr>
          <w:color w:val="25BBDC"/>
          <w:sz w:val="44"/>
          <w:szCs w:val="44"/>
        </w:rPr>
        <w:t>(</w:t>
      </w:r>
      <w:r w:rsidR="00583F9B" w:rsidRPr="00583F9B">
        <w:rPr>
          <w:color w:val="25BBDC"/>
          <w:sz w:val="44"/>
          <w:szCs w:val="44"/>
          <w:lang w:val="en-US"/>
        </w:rPr>
        <w:t xml:space="preserve">Supply and Delivery of </w:t>
      </w:r>
      <w:r w:rsidR="00F4650D">
        <w:rPr>
          <w:color w:val="25BBDC"/>
          <w:sz w:val="44"/>
          <w:szCs w:val="44"/>
          <w:lang w:val="en-US"/>
        </w:rPr>
        <w:t>food and nfi kits – Mogadishu</w:t>
      </w:r>
      <w:r w:rsidRPr="00D26C3F">
        <w:rPr>
          <w:color w:val="25BBDC"/>
          <w:sz w:val="44"/>
          <w:szCs w:val="44"/>
        </w:rPr>
        <w:t>)</w:t>
      </w:r>
      <w:r w:rsidR="00D26C3F" w:rsidRPr="00D26C3F">
        <w:rPr>
          <w:color w:val="25BBDC"/>
          <w:sz w:val="44"/>
          <w:szCs w:val="44"/>
        </w:rPr>
        <w:t xml:space="preserve"> </w:t>
      </w:r>
    </w:p>
    <w:p w14:paraId="7D40344E" w14:textId="118ECC96"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Companies to provide services</w:t>
      </w:r>
      <w:r w:rsidR="00875998">
        <w:rPr>
          <w:sz w:val="24"/>
          <w:szCs w:val="24"/>
        </w:rPr>
        <w:t>/goods</w:t>
      </w:r>
      <w:r w:rsidR="004B1AE6">
        <w:rPr>
          <w:sz w:val="24"/>
          <w:szCs w:val="24"/>
        </w:rPr>
        <w:t xml:space="preserve"> as per bid data </w:t>
      </w:r>
    </w:p>
    <w:p w14:paraId="7839DA2F" w14:textId="360097E1" w:rsidR="00917786" w:rsidRPr="00917786" w:rsidRDefault="00917786" w:rsidP="00B56FEB">
      <w:pPr>
        <w:jc w:val="both"/>
        <w:rPr>
          <w:b/>
          <w:bCs/>
          <w:sz w:val="24"/>
          <w:szCs w:val="24"/>
        </w:rPr>
      </w:pPr>
      <w:r w:rsidRPr="00917786">
        <w:rPr>
          <w:b/>
          <w:bCs/>
          <w:sz w:val="24"/>
          <w:szCs w:val="24"/>
        </w:rPr>
        <w:t xml:space="preserve">About the Project: </w:t>
      </w:r>
    </w:p>
    <w:p w14:paraId="297CA4F2" w14:textId="77777777" w:rsidR="00F4650D" w:rsidRPr="00F4650D" w:rsidRDefault="00F4650D" w:rsidP="00F4650D">
      <w:pPr>
        <w:jc w:val="both"/>
        <w:rPr>
          <w:sz w:val="24"/>
          <w:szCs w:val="24"/>
        </w:rPr>
      </w:pPr>
      <w:r w:rsidRPr="00F4650D">
        <w:rPr>
          <w:sz w:val="24"/>
          <w:szCs w:val="24"/>
        </w:rPr>
        <w:t>Muslim Hands is implementing a humanitarian assistance project to provide essential food and non-food items (NFIs) to vulnerable households among internally displaced persons (IDPs), host communities, and selected Muslim Hands project beneficiaries. The intervention targets families facing acute food insecurity and limited access to basic household necessities due to prolonged displacement, poverty, and recurring economic and climatic shocks.</w:t>
      </w:r>
    </w:p>
    <w:p w14:paraId="2DD091E9" w14:textId="77777777" w:rsidR="00F4650D" w:rsidRPr="00F4650D" w:rsidRDefault="00F4650D" w:rsidP="00F4650D">
      <w:pPr>
        <w:jc w:val="both"/>
        <w:rPr>
          <w:sz w:val="24"/>
          <w:szCs w:val="24"/>
        </w:rPr>
      </w:pPr>
      <w:r w:rsidRPr="00F4650D">
        <w:rPr>
          <w:sz w:val="24"/>
          <w:szCs w:val="24"/>
        </w:rPr>
        <w:t>The project will deliver food items designed to meet immediate household nutritional needs, alongside critical NFIs such as shelter materials, hygiene items, kitchen utensils, and mosquito nets. These items are intended to improve food consumption, enhance household dignity, and reduce negative coping strategies among vulnerable families, particularly those living in informal settlements and low-income host communities.</w:t>
      </w:r>
    </w:p>
    <w:p w14:paraId="357A61C0" w14:textId="77777777" w:rsidR="00F4650D" w:rsidRPr="00F4650D" w:rsidRDefault="00F4650D" w:rsidP="00F4650D">
      <w:pPr>
        <w:jc w:val="both"/>
        <w:rPr>
          <w:sz w:val="24"/>
          <w:szCs w:val="24"/>
        </w:rPr>
      </w:pPr>
      <w:r w:rsidRPr="00F4650D">
        <w:rPr>
          <w:sz w:val="24"/>
          <w:szCs w:val="24"/>
        </w:rPr>
        <w:t>Special consideration will be given to families enrolled in Muslim Hands-supported programs, including households of hearing-impaired school students and families caring for orphans under the Muslim Hands Orphan Support Program. These groups often face compounded vulnerabilities, including limited income opportunities, social exclusion, and higher care responsibilities, increasing their exposure to food insecurity and poverty.</w:t>
      </w:r>
    </w:p>
    <w:p w14:paraId="194EED44" w14:textId="65E89F86" w:rsidR="00875998" w:rsidRPr="00875998" w:rsidRDefault="00F4650D" w:rsidP="00875998">
      <w:pPr>
        <w:jc w:val="both"/>
        <w:rPr>
          <w:sz w:val="24"/>
          <w:szCs w:val="24"/>
        </w:rPr>
      </w:pPr>
      <w:r w:rsidRPr="00F4650D">
        <w:rPr>
          <w:sz w:val="24"/>
          <w:szCs w:val="24"/>
        </w:rPr>
        <w:t>Through this integrated food and NFI distribution, the project aims to stabilize household well-being, protect vulnerable families from further hardship, and reinforce community resilience. The intervention aligns with Muslim Hands’ humanitarian mandate to respond to urgent needs while safeguarding dignity and inclusion for the most marginalized populations.</w:t>
      </w:r>
    </w:p>
    <w:p w14:paraId="566922E7" w14:textId="6F4E5273" w:rsidR="003E15F2" w:rsidRPr="008E4DC6" w:rsidRDefault="00917786" w:rsidP="00B56FEB">
      <w:pPr>
        <w:jc w:val="both"/>
        <w:rPr>
          <w:b/>
          <w:bCs/>
          <w:sz w:val="24"/>
          <w:szCs w:val="24"/>
        </w:rPr>
      </w:pPr>
      <w:r>
        <w:rPr>
          <w:b/>
          <w:bCs/>
          <w:sz w:val="24"/>
          <w:szCs w:val="24"/>
        </w:rPr>
        <w:t>Location</w:t>
      </w:r>
      <w:r w:rsidR="00136091">
        <w:rPr>
          <w:b/>
          <w:bCs/>
          <w:sz w:val="24"/>
          <w:szCs w:val="24"/>
        </w:rPr>
        <w:t xml:space="preserve"> Details </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D26C3F">
        <w:tc>
          <w:tcPr>
            <w:tcW w:w="2874" w:type="dxa"/>
            <w:shd w:val="clear" w:color="auto" w:fill="75DBFF"/>
          </w:tcPr>
          <w:p w14:paraId="6A57DC7F" w14:textId="765D5681"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Details of items </w:t>
            </w:r>
          </w:p>
        </w:tc>
        <w:tc>
          <w:tcPr>
            <w:tcW w:w="2007" w:type="dxa"/>
            <w:shd w:val="clear" w:color="auto" w:fill="75DBFF"/>
          </w:tcPr>
          <w:p w14:paraId="47B2E6C7" w14:textId="710F4A09"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Quantities </w:t>
            </w:r>
          </w:p>
        </w:tc>
        <w:tc>
          <w:tcPr>
            <w:tcW w:w="2279" w:type="dxa"/>
            <w:shd w:val="clear" w:color="auto" w:fill="75DBFF"/>
          </w:tcPr>
          <w:p w14:paraId="354C36B0" w14:textId="6CCF36FE" w:rsidR="003E15F2" w:rsidRPr="00D26C3F" w:rsidRDefault="003E15F2" w:rsidP="00D26C3F">
            <w:pPr>
              <w:pStyle w:val="Title"/>
              <w:spacing w:before="0"/>
              <w:jc w:val="center"/>
              <w:rPr>
                <w:b/>
                <w:bCs/>
                <w:color w:val="auto"/>
                <w:sz w:val="24"/>
                <w:szCs w:val="24"/>
              </w:rPr>
            </w:pPr>
            <w:r w:rsidRPr="00D26C3F">
              <w:rPr>
                <w:b/>
                <w:bCs/>
                <w:color w:val="auto"/>
                <w:sz w:val="24"/>
                <w:szCs w:val="24"/>
              </w:rPr>
              <w:t>Delivery Point</w:t>
            </w:r>
          </w:p>
        </w:tc>
        <w:tc>
          <w:tcPr>
            <w:tcW w:w="2190" w:type="dxa"/>
            <w:shd w:val="clear" w:color="auto" w:fill="75DBFF"/>
          </w:tcPr>
          <w:p w14:paraId="0D8819F3" w14:textId="7C95E93F" w:rsidR="003E15F2" w:rsidRPr="00D26C3F" w:rsidRDefault="003853DD" w:rsidP="00D26C3F">
            <w:pPr>
              <w:pStyle w:val="Title"/>
              <w:spacing w:before="0"/>
              <w:jc w:val="center"/>
              <w:rPr>
                <w:b/>
                <w:bCs/>
                <w:color w:val="auto"/>
                <w:sz w:val="24"/>
                <w:szCs w:val="24"/>
              </w:rPr>
            </w:pPr>
            <w:r>
              <w:rPr>
                <w:b/>
                <w:bCs/>
                <w:color w:val="auto"/>
                <w:sz w:val="24"/>
                <w:szCs w:val="24"/>
              </w:rPr>
              <w:t>delivery timeline</w:t>
            </w:r>
          </w:p>
        </w:tc>
      </w:tr>
      <w:tr w:rsidR="004B1AE6" w14:paraId="525AB8C9" w14:textId="39582FC2" w:rsidTr="003E15F2">
        <w:trPr>
          <w:trHeight w:val="404"/>
        </w:trPr>
        <w:tc>
          <w:tcPr>
            <w:tcW w:w="2874" w:type="dxa"/>
          </w:tcPr>
          <w:p w14:paraId="2E50449A" w14:textId="6070E4A0" w:rsidR="004B1AE6" w:rsidRDefault="00FD7885" w:rsidP="004B1AE6">
            <w:pPr>
              <w:jc w:val="both"/>
              <w:rPr>
                <w:b/>
                <w:bCs/>
                <w:sz w:val="24"/>
                <w:szCs w:val="24"/>
              </w:rPr>
            </w:pPr>
            <w:r>
              <w:rPr>
                <w:b/>
                <w:bCs/>
                <w:sz w:val="24"/>
                <w:szCs w:val="24"/>
              </w:rPr>
              <w:t xml:space="preserve">Food and NFI kits </w:t>
            </w:r>
          </w:p>
        </w:tc>
        <w:tc>
          <w:tcPr>
            <w:tcW w:w="2007" w:type="dxa"/>
          </w:tcPr>
          <w:p w14:paraId="586484F0" w14:textId="1273C496" w:rsidR="004B1AE6" w:rsidRDefault="00F4650D" w:rsidP="004B1AE6">
            <w:pPr>
              <w:jc w:val="both"/>
              <w:rPr>
                <w:b/>
                <w:bCs/>
                <w:sz w:val="24"/>
                <w:szCs w:val="24"/>
              </w:rPr>
            </w:pPr>
            <w:r>
              <w:rPr>
                <w:b/>
                <w:bCs/>
                <w:sz w:val="24"/>
                <w:szCs w:val="24"/>
              </w:rPr>
              <w:t>750 families in total</w:t>
            </w:r>
          </w:p>
        </w:tc>
        <w:tc>
          <w:tcPr>
            <w:tcW w:w="2279" w:type="dxa"/>
          </w:tcPr>
          <w:p w14:paraId="234CBF7C" w14:textId="5D8517CF" w:rsidR="00917786" w:rsidRDefault="00FD7885" w:rsidP="00917786">
            <w:pPr>
              <w:jc w:val="both"/>
              <w:rPr>
                <w:b/>
                <w:bCs/>
                <w:sz w:val="24"/>
                <w:szCs w:val="24"/>
              </w:rPr>
            </w:pPr>
            <w:r>
              <w:rPr>
                <w:b/>
                <w:bCs/>
                <w:sz w:val="24"/>
                <w:szCs w:val="24"/>
              </w:rPr>
              <w:t xml:space="preserve">IDPs in Mogadishu </w:t>
            </w:r>
          </w:p>
        </w:tc>
        <w:tc>
          <w:tcPr>
            <w:tcW w:w="2190" w:type="dxa"/>
          </w:tcPr>
          <w:p w14:paraId="072CECF6" w14:textId="4B82D598" w:rsidR="004B1AE6" w:rsidRDefault="00FD7885" w:rsidP="004B1AE6">
            <w:pPr>
              <w:jc w:val="both"/>
              <w:rPr>
                <w:b/>
                <w:bCs/>
                <w:sz w:val="24"/>
                <w:szCs w:val="24"/>
              </w:rPr>
            </w:pPr>
            <w:r>
              <w:rPr>
                <w:b/>
                <w:bCs/>
                <w:sz w:val="24"/>
                <w:szCs w:val="24"/>
              </w:rPr>
              <w:t xml:space="preserve">15 </w:t>
            </w:r>
            <w:r w:rsidR="004B1AE6">
              <w:rPr>
                <w:b/>
                <w:bCs/>
                <w:sz w:val="24"/>
                <w:szCs w:val="24"/>
              </w:rPr>
              <w:t>Days</w:t>
            </w:r>
          </w:p>
        </w:tc>
      </w:tr>
    </w:tbl>
    <w:p w14:paraId="5F07CAFF" w14:textId="45882F27" w:rsidR="003E15F2" w:rsidRDefault="003E15F2" w:rsidP="00B56FEB">
      <w:pPr>
        <w:jc w:val="both"/>
        <w:rPr>
          <w:b/>
          <w:bCs/>
          <w:sz w:val="24"/>
          <w:szCs w:val="24"/>
        </w:rPr>
      </w:pPr>
    </w:p>
    <w:p w14:paraId="0FA8BA89" w14:textId="77777777" w:rsidR="00B327BE" w:rsidRDefault="00B327BE" w:rsidP="00B56FEB">
      <w:pPr>
        <w:jc w:val="both"/>
        <w:rPr>
          <w:b/>
          <w:bCs/>
          <w:sz w:val="24"/>
          <w:szCs w:val="24"/>
        </w:rPr>
      </w:pPr>
    </w:p>
    <w:p w14:paraId="06E20522" w14:textId="77777777" w:rsidR="00B327BE" w:rsidRDefault="00B327BE" w:rsidP="00B56FEB">
      <w:pPr>
        <w:jc w:val="both"/>
        <w:rPr>
          <w:b/>
          <w:bCs/>
          <w:sz w:val="24"/>
          <w:szCs w:val="24"/>
        </w:rPr>
      </w:pPr>
    </w:p>
    <w:p w14:paraId="149046D4" w14:textId="77777777" w:rsidR="00B327BE" w:rsidRDefault="00B327BE" w:rsidP="00B56FEB">
      <w:pPr>
        <w:jc w:val="both"/>
        <w:rPr>
          <w:b/>
          <w:bCs/>
          <w:sz w:val="24"/>
          <w:szCs w:val="24"/>
        </w:rPr>
      </w:pPr>
    </w:p>
    <w:p w14:paraId="797EE540" w14:textId="3BC69B72" w:rsidR="00B327BE" w:rsidRPr="006526C8" w:rsidRDefault="001B1AFB" w:rsidP="00B56FEB">
      <w:pPr>
        <w:jc w:val="both"/>
        <w:rPr>
          <w:b/>
          <w:bCs/>
          <w:sz w:val="32"/>
          <w:szCs w:val="32"/>
        </w:rPr>
      </w:pPr>
      <w:r>
        <w:rPr>
          <w:b/>
          <w:bCs/>
          <w:sz w:val="32"/>
          <w:szCs w:val="32"/>
        </w:rPr>
        <w:t xml:space="preserve">Bid data sheet </w:t>
      </w:r>
    </w:p>
    <w:p w14:paraId="38F77857" w14:textId="29C05E5C" w:rsidR="00B327BE" w:rsidRDefault="00B327BE" w:rsidP="00B56FEB">
      <w:pPr>
        <w:jc w:val="both"/>
        <w:rPr>
          <w:b/>
          <w:bCs/>
          <w:sz w:val="24"/>
          <w:szCs w:val="24"/>
        </w:rPr>
      </w:pPr>
    </w:p>
    <w:p w14:paraId="7EEEDC6C" w14:textId="7FAF82A3" w:rsidR="00B327BE" w:rsidRPr="00A67A34" w:rsidRDefault="00B327BE" w:rsidP="00B327BE">
      <w:pPr>
        <w:rPr>
          <w:sz w:val="20"/>
          <w:szCs w:val="20"/>
        </w:rPr>
      </w:pPr>
    </w:p>
    <w:tbl>
      <w:tblPr>
        <w:tblStyle w:val="GridTable1Light-Accent5"/>
        <w:tblW w:w="8968" w:type="dxa"/>
        <w:tblLook w:val="04A0" w:firstRow="1" w:lastRow="0" w:firstColumn="1" w:lastColumn="0" w:noHBand="0" w:noVBand="1"/>
      </w:tblPr>
      <w:tblGrid>
        <w:gridCol w:w="1085"/>
        <w:gridCol w:w="1650"/>
        <w:gridCol w:w="3899"/>
        <w:gridCol w:w="1091"/>
        <w:gridCol w:w="1243"/>
      </w:tblGrid>
      <w:tr w:rsidR="006E4FDA" w:rsidRPr="00E55665" w14:paraId="533567E8" w14:textId="77777777" w:rsidTr="006E4FDA">
        <w:trPr>
          <w:cnfStyle w:val="100000000000" w:firstRow="1" w:lastRow="0" w:firstColumn="0" w:lastColumn="0" w:oddVBand="0" w:evenVBand="0" w:oddHBand="0" w:evenHBand="0" w:firstRowFirstColumn="0" w:firstRowLastColumn="0" w:lastRowFirstColumn="0" w:lastRowLastColumn="0"/>
          <w:trHeight w:val="1135"/>
        </w:trPr>
        <w:tc>
          <w:tcPr>
            <w:cnfStyle w:val="001000000000" w:firstRow="0" w:lastRow="0" w:firstColumn="1" w:lastColumn="0" w:oddVBand="0" w:evenVBand="0" w:oddHBand="0" w:evenHBand="0" w:firstRowFirstColumn="0" w:firstRowLastColumn="0" w:lastRowFirstColumn="0" w:lastRowLastColumn="0"/>
            <w:tcW w:w="1093" w:type="dxa"/>
            <w:shd w:val="clear" w:color="auto" w:fill="00B0F0"/>
            <w:hideMark/>
          </w:tcPr>
          <w:p w14:paraId="6F66F766" w14:textId="77777777" w:rsidR="006E4FDA" w:rsidRPr="006E4FDA" w:rsidRDefault="006E4FDA" w:rsidP="00481DDA">
            <w:pPr>
              <w:rPr>
                <w:rFonts w:ascii="Calibri" w:eastAsia="Times New Roman" w:hAnsi="Calibri" w:cs="Calibri"/>
                <w:color w:val="000000"/>
                <w:kern w:val="0"/>
                <w:sz w:val="28"/>
                <w:szCs w:val="28"/>
                <w14:ligatures w14:val="none"/>
              </w:rPr>
            </w:pPr>
            <w:r w:rsidRPr="006E4FDA">
              <w:rPr>
                <w:rFonts w:ascii="Calibri" w:eastAsia="Times New Roman" w:hAnsi="Calibri" w:cs="Calibri"/>
                <w:color w:val="000000"/>
                <w:kern w:val="0"/>
                <w:sz w:val="28"/>
                <w:szCs w:val="28"/>
                <w14:ligatures w14:val="none"/>
              </w:rPr>
              <w:t>Item No.</w:t>
            </w:r>
          </w:p>
        </w:tc>
        <w:tc>
          <w:tcPr>
            <w:tcW w:w="1650" w:type="dxa"/>
            <w:shd w:val="clear" w:color="auto" w:fill="00B0F0"/>
            <w:hideMark/>
          </w:tcPr>
          <w:p w14:paraId="5C2E08D4" w14:textId="77777777" w:rsidR="006E4FDA" w:rsidRPr="006E4FDA" w:rsidRDefault="006E4FDA" w:rsidP="00481DDA">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8"/>
                <w:szCs w:val="28"/>
                <w14:ligatures w14:val="none"/>
              </w:rPr>
            </w:pPr>
            <w:r w:rsidRPr="006E4FDA">
              <w:rPr>
                <w:rFonts w:ascii="Calibri" w:eastAsia="Times New Roman" w:hAnsi="Calibri" w:cs="Calibri"/>
                <w:color w:val="000000"/>
                <w:kern w:val="0"/>
                <w:sz w:val="28"/>
                <w:szCs w:val="28"/>
                <w14:ligatures w14:val="none"/>
              </w:rPr>
              <w:t>Item Description</w:t>
            </w:r>
          </w:p>
        </w:tc>
        <w:tc>
          <w:tcPr>
            <w:tcW w:w="3956" w:type="dxa"/>
            <w:shd w:val="clear" w:color="auto" w:fill="00B0F0"/>
            <w:hideMark/>
          </w:tcPr>
          <w:p w14:paraId="6D1581C2" w14:textId="77777777" w:rsidR="006E4FDA" w:rsidRPr="006E4FDA" w:rsidRDefault="006E4FDA" w:rsidP="00481DDA">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8"/>
                <w:szCs w:val="28"/>
                <w14:ligatures w14:val="none"/>
              </w:rPr>
            </w:pPr>
            <w:r w:rsidRPr="006E4FDA">
              <w:rPr>
                <w:rFonts w:ascii="Calibri" w:eastAsia="Times New Roman" w:hAnsi="Calibri" w:cs="Calibri"/>
                <w:color w:val="000000"/>
                <w:kern w:val="0"/>
                <w:sz w:val="28"/>
                <w:szCs w:val="28"/>
                <w14:ligatures w14:val="none"/>
              </w:rPr>
              <w:t>Specification / Brand</w:t>
            </w:r>
          </w:p>
        </w:tc>
        <w:tc>
          <w:tcPr>
            <w:tcW w:w="1096" w:type="dxa"/>
            <w:shd w:val="clear" w:color="auto" w:fill="00B0F0"/>
            <w:hideMark/>
          </w:tcPr>
          <w:p w14:paraId="6D1FDA06" w14:textId="77777777" w:rsidR="006E4FDA" w:rsidRPr="006E4FDA" w:rsidRDefault="006E4FDA" w:rsidP="00481DDA">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8"/>
                <w:szCs w:val="28"/>
                <w14:ligatures w14:val="none"/>
              </w:rPr>
            </w:pPr>
            <w:r w:rsidRPr="006E4FDA">
              <w:rPr>
                <w:rFonts w:ascii="Calibri" w:eastAsia="Times New Roman" w:hAnsi="Calibri" w:cs="Calibri"/>
                <w:color w:val="000000"/>
                <w:kern w:val="0"/>
                <w:sz w:val="28"/>
                <w:szCs w:val="28"/>
                <w14:ligatures w14:val="none"/>
              </w:rPr>
              <w:t>Unit</w:t>
            </w:r>
          </w:p>
        </w:tc>
        <w:tc>
          <w:tcPr>
            <w:tcW w:w="1173" w:type="dxa"/>
            <w:shd w:val="clear" w:color="auto" w:fill="00B0F0"/>
            <w:hideMark/>
          </w:tcPr>
          <w:p w14:paraId="79FBFD68" w14:textId="77777777" w:rsidR="006E4FDA" w:rsidRPr="006E4FDA" w:rsidRDefault="006E4FDA" w:rsidP="00481DDA">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8"/>
                <w:szCs w:val="28"/>
                <w14:ligatures w14:val="none"/>
              </w:rPr>
            </w:pPr>
            <w:r w:rsidRPr="006E4FDA">
              <w:rPr>
                <w:rFonts w:ascii="Calibri" w:eastAsia="Times New Roman" w:hAnsi="Calibri" w:cs="Calibri"/>
                <w:color w:val="000000"/>
                <w:kern w:val="0"/>
                <w:sz w:val="28"/>
                <w:szCs w:val="28"/>
                <w14:ligatures w14:val="none"/>
              </w:rPr>
              <w:t>Quantity</w:t>
            </w:r>
          </w:p>
        </w:tc>
      </w:tr>
      <w:tr w:rsidR="006E4FDA" w:rsidRPr="00E55665" w14:paraId="3F944230" w14:textId="77777777" w:rsidTr="006E4FDA">
        <w:trPr>
          <w:trHeight w:val="378"/>
        </w:trPr>
        <w:tc>
          <w:tcPr>
            <w:cnfStyle w:val="001000000000" w:firstRow="0" w:lastRow="0" w:firstColumn="1" w:lastColumn="0" w:oddVBand="0" w:evenVBand="0" w:oddHBand="0" w:evenHBand="0" w:firstRowFirstColumn="0" w:firstRowLastColumn="0" w:lastRowFirstColumn="0" w:lastRowLastColumn="0"/>
            <w:tcW w:w="1093" w:type="dxa"/>
            <w:hideMark/>
          </w:tcPr>
          <w:p w14:paraId="42E00320"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w:t>
            </w:r>
          </w:p>
        </w:tc>
        <w:tc>
          <w:tcPr>
            <w:tcW w:w="1650" w:type="dxa"/>
            <w:hideMark/>
          </w:tcPr>
          <w:p w14:paraId="26E4C648"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Rice</w:t>
            </w:r>
          </w:p>
        </w:tc>
        <w:tc>
          <w:tcPr>
            <w:tcW w:w="3956" w:type="dxa"/>
            <w:hideMark/>
          </w:tcPr>
          <w:p w14:paraId="319781F6"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25 Kg bag – Diamond</w:t>
            </w:r>
          </w:p>
        </w:tc>
        <w:tc>
          <w:tcPr>
            <w:tcW w:w="1096" w:type="dxa"/>
            <w:hideMark/>
          </w:tcPr>
          <w:p w14:paraId="1C6190FD"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Bag</w:t>
            </w:r>
          </w:p>
        </w:tc>
        <w:tc>
          <w:tcPr>
            <w:tcW w:w="1173" w:type="dxa"/>
            <w:hideMark/>
          </w:tcPr>
          <w:p w14:paraId="6603EC7C"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76481872" w14:textId="77777777" w:rsidTr="006E4FDA">
        <w:trPr>
          <w:trHeight w:val="378"/>
        </w:trPr>
        <w:tc>
          <w:tcPr>
            <w:cnfStyle w:val="001000000000" w:firstRow="0" w:lastRow="0" w:firstColumn="1" w:lastColumn="0" w:oddVBand="0" w:evenVBand="0" w:oddHBand="0" w:evenHBand="0" w:firstRowFirstColumn="0" w:firstRowLastColumn="0" w:lastRowFirstColumn="0" w:lastRowLastColumn="0"/>
            <w:tcW w:w="1093" w:type="dxa"/>
            <w:hideMark/>
          </w:tcPr>
          <w:p w14:paraId="35BC0FEB"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2</w:t>
            </w:r>
          </w:p>
        </w:tc>
        <w:tc>
          <w:tcPr>
            <w:tcW w:w="1650" w:type="dxa"/>
            <w:hideMark/>
          </w:tcPr>
          <w:p w14:paraId="0ABB741B"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Wheat Flour</w:t>
            </w:r>
          </w:p>
        </w:tc>
        <w:tc>
          <w:tcPr>
            <w:tcW w:w="3956" w:type="dxa"/>
            <w:hideMark/>
          </w:tcPr>
          <w:p w14:paraId="5461D918"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25 Kg bag – Egyptian</w:t>
            </w:r>
          </w:p>
        </w:tc>
        <w:tc>
          <w:tcPr>
            <w:tcW w:w="1096" w:type="dxa"/>
            <w:hideMark/>
          </w:tcPr>
          <w:p w14:paraId="48D24AC8"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Bag</w:t>
            </w:r>
          </w:p>
        </w:tc>
        <w:tc>
          <w:tcPr>
            <w:tcW w:w="1173" w:type="dxa"/>
            <w:hideMark/>
          </w:tcPr>
          <w:p w14:paraId="468BA50F"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5329B1D0" w14:textId="77777777" w:rsidTr="006E4FDA">
        <w:trPr>
          <w:trHeight w:val="378"/>
        </w:trPr>
        <w:tc>
          <w:tcPr>
            <w:cnfStyle w:val="001000000000" w:firstRow="0" w:lastRow="0" w:firstColumn="1" w:lastColumn="0" w:oddVBand="0" w:evenVBand="0" w:oddHBand="0" w:evenHBand="0" w:firstRowFirstColumn="0" w:firstRowLastColumn="0" w:lastRowFirstColumn="0" w:lastRowLastColumn="0"/>
            <w:tcW w:w="1093" w:type="dxa"/>
            <w:hideMark/>
          </w:tcPr>
          <w:p w14:paraId="46DED21D"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3</w:t>
            </w:r>
          </w:p>
        </w:tc>
        <w:tc>
          <w:tcPr>
            <w:tcW w:w="1650" w:type="dxa"/>
            <w:hideMark/>
          </w:tcPr>
          <w:p w14:paraId="6D2F7062"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Sugar</w:t>
            </w:r>
          </w:p>
        </w:tc>
        <w:tc>
          <w:tcPr>
            <w:tcW w:w="3956" w:type="dxa"/>
            <w:hideMark/>
          </w:tcPr>
          <w:p w14:paraId="4FF7553D"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12.5 Kg – White Brazilian sugar</w:t>
            </w:r>
          </w:p>
        </w:tc>
        <w:tc>
          <w:tcPr>
            <w:tcW w:w="1096" w:type="dxa"/>
            <w:hideMark/>
          </w:tcPr>
          <w:p w14:paraId="5E8DE5E4"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Pack</w:t>
            </w:r>
          </w:p>
        </w:tc>
        <w:tc>
          <w:tcPr>
            <w:tcW w:w="1173" w:type="dxa"/>
            <w:hideMark/>
          </w:tcPr>
          <w:p w14:paraId="04B948C7"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01071702" w14:textId="77777777" w:rsidTr="006E4FDA">
        <w:trPr>
          <w:trHeight w:val="378"/>
        </w:trPr>
        <w:tc>
          <w:tcPr>
            <w:cnfStyle w:val="001000000000" w:firstRow="0" w:lastRow="0" w:firstColumn="1" w:lastColumn="0" w:oddVBand="0" w:evenVBand="0" w:oddHBand="0" w:evenHBand="0" w:firstRowFirstColumn="0" w:firstRowLastColumn="0" w:lastRowFirstColumn="0" w:lastRowLastColumn="0"/>
            <w:tcW w:w="1093" w:type="dxa"/>
            <w:hideMark/>
          </w:tcPr>
          <w:p w14:paraId="01976942"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4</w:t>
            </w:r>
          </w:p>
        </w:tc>
        <w:tc>
          <w:tcPr>
            <w:tcW w:w="1650" w:type="dxa"/>
            <w:hideMark/>
          </w:tcPr>
          <w:p w14:paraId="28ADC3A6"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Cooking Oil</w:t>
            </w:r>
          </w:p>
        </w:tc>
        <w:tc>
          <w:tcPr>
            <w:tcW w:w="3956" w:type="dxa"/>
            <w:hideMark/>
          </w:tcPr>
          <w:p w14:paraId="2D377366"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 xml:space="preserve">Palm cooking oil – 3 </w:t>
            </w:r>
            <w:proofErr w:type="spellStart"/>
            <w:r w:rsidRPr="006E4FDA">
              <w:rPr>
                <w:rFonts w:ascii="Gill Sans MT" w:eastAsia="Times New Roman" w:hAnsi="Gill Sans MT" w:cs="Calibri"/>
                <w:kern w:val="0"/>
                <w:sz w:val="24"/>
                <w:szCs w:val="24"/>
                <w14:ligatures w14:val="none"/>
              </w:rPr>
              <w:t>Litres</w:t>
            </w:r>
            <w:proofErr w:type="spellEnd"/>
          </w:p>
        </w:tc>
        <w:tc>
          <w:tcPr>
            <w:tcW w:w="1096" w:type="dxa"/>
            <w:hideMark/>
          </w:tcPr>
          <w:p w14:paraId="4352E8F5"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Bottle</w:t>
            </w:r>
          </w:p>
        </w:tc>
        <w:tc>
          <w:tcPr>
            <w:tcW w:w="1173" w:type="dxa"/>
            <w:hideMark/>
          </w:tcPr>
          <w:p w14:paraId="5EBFD97A"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12532416" w14:textId="77777777" w:rsidTr="006E4FDA">
        <w:trPr>
          <w:trHeight w:val="378"/>
        </w:trPr>
        <w:tc>
          <w:tcPr>
            <w:cnfStyle w:val="001000000000" w:firstRow="0" w:lastRow="0" w:firstColumn="1" w:lastColumn="0" w:oddVBand="0" w:evenVBand="0" w:oddHBand="0" w:evenHBand="0" w:firstRowFirstColumn="0" w:firstRowLastColumn="0" w:lastRowFirstColumn="0" w:lastRowLastColumn="0"/>
            <w:tcW w:w="1093" w:type="dxa"/>
            <w:hideMark/>
          </w:tcPr>
          <w:p w14:paraId="080A5A9B"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5</w:t>
            </w:r>
          </w:p>
        </w:tc>
        <w:tc>
          <w:tcPr>
            <w:tcW w:w="1650" w:type="dxa"/>
            <w:hideMark/>
          </w:tcPr>
          <w:p w14:paraId="1042AC9A"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Beans</w:t>
            </w:r>
          </w:p>
        </w:tc>
        <w:tc>
          <w:tcPr>
            <w:tcW w:w="3956" w:type="dxa"/>
            <w:hideMark/>
          </w:tcPr>
          <w:p w14:paraId="68E44913"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Red kidney beans (</w:t>
            </w:r>
            <w:proofErr w:type="spellStart"/>
            <w:r w:rsidRPr="006E4FDA">
              <w:rPr>
                <w:rFonts w:ascii="Gill Sans MT" w:eastAsia="Times New Roman" w:hAnsi="Gill Sans MT" w:cs="Calibri"/>
                <w:kern w:val="0"/>
                <w:sz w:val="24"/>
                <w:szCs w:val="24"/>
                <w14:ligatures w14:val="none"/>
              </w:rPr>
              <w:t>Digir</w:t>
            </w:r>
            <w:proofErr w:type="spellEnd"/>
            <w:r w:rsidRPr="006E4FDA">
              <w:rPr>
                <w:rFonts w:ascii="Gill Sans MT" w:eastAsia="Times New Roman" w:hAnsi="Gill Sans MT" w:cs="Calibri"/>
                <w:kern w:val="0"/>
                <w:sz w:val="24"/>
                <w:szCs w:val="24"/>
                <w14:ligatures w14:val="none"/>
              </w:rPr>
              <w:t>) – 10 Kg</w:t>
            </w:r>
          </w:p>
        </w:tc>
        <w:tc>
          <w:tcPr>
            <w:tcW w:w="1096" w:type="dxa"/>
            <w:hideMark/>
          </w:tcPr>
          <w:p w14:paraId="18D45E25"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Bag</w:t>
            </w:r>
          </w:p>
        </w:tc>
        <w:tc>
          <w:tcPr>
            <w:tcW w:w="1173" w:type="dxa"/>
            <w:hideMark/>
          </w:tcPr>
          <w:p w14:paraId="262C7361"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5E0A57D7" w14:textId="77777777" w:rsidTr="006E4FDA">
        <w:trPr>
          <w:trHeight w:val="630"/>
        </w:trPr>
        <w:tc>
          <w:tcPr>
            <w:cnfStyle w:val="001000000000" w:firstRow="0" w:lastRow="0" w:firstColumn="1" w:lastColumn="0" w:oddVBand="0" w:evenVBand="0" w:oddHBand="0" w:evenHBand="0" w:firstRowFirstColumn="0" w:firstRowLastColumn="0" w:lastRowFirstColumn="0" w:lastRowLastColumn="0"/>
            <w:tcW w:w="1093" w:type="dxa"/>
            <w:hideMark/>
          </w:tcPr>
          <w:p w14:paraId="1A9C1D49"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6</w:t>
            </w:r>
          </w:p>
        </w:tc>
        <w:tc>
          <w:tcPr>
            <w:tcW w:w="1650" w:type="dxa"/>
            <w:hideMark/>
          </w:tcPr>
          <w:p w14:paraId="721C4352"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Canned Tuna Fish</w:t>
            </w:r>
          </w:p>
        </w:tc>
        <w:tc>
          <w:tcPr>
            <w:tcW w:w="3956" w:type="dxa"/>
            <w:hideMark/>
          </w:tcPr>
          <w:p w14:paraId="414F9DC5"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 xml:space="preserve">120 gm × 24 pcs – </w:t>
            </w:r>
            <w:proofErr w:type="spellStart"/>
            <w:r w:rsidRPr="006E4FDA">
              <w:rPr>
                <w:rFonts w:ascii="Gill Sans MT" w:eastAsia="Times New Roman" w:hAnsi="Gill Sans MT" w:cs="Calibri"/>
                <w:kern w:val="0"/>
                <w:sz w:val="24"/>
                <w:szCs w:val="24"/>
                <w14:ligatures w14:val="none"/>
              </w:rPr>
              <w:t>Oomaar</w:t>
            </w:r>
            <w:proofErr w:type="spellEnd"/>
          </w:p>
        </w:tc>
        <w:tc>
          <w:tcPr>
            <w:tcW w:w="1096" w:type="dxa"/>
            <w:hideMark/>
          </w:tcPr>
          <w:p w14:paraId="26646782"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Carton</w:t>
            </w:r>
          </w:p>
        </w:tc>
        <w:tc>
          <w:tcPr>
            <w:tcW w:w="1173" w:type="dxa"/>
            <w:hideMark/>
          </w:tcPr>
          <w:p w14:paraId="74E3B101"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537BAB2A" w14:textId="77777777" w:rsidTr="006E4FDA">
        <w:trPr>
          <w:trHeight w:val="630"/>
        </w:trPr>
        <w:tc>
          <w:tcPr>
            <w:cnfStyle w:val="001000000000" w:firstRow="0" w:lastRow="0" w:firstColumn="1" w:lastColumn="0" w:oddVBand="0" w:evenVBand="0" w:oddHBand="0" w:evenHBand="0" w:firstRowFirstColumn="0" w:firstRowLastColumn="0" w:lastRowFirstColumn="0" w:lastRowLastColumn="0"/>
            <w:tcW w:w="1093" w:type="dxa"/>
            <w:hideMark/>
          </w:tcPr>
          <w:p w14:paraId="4DD8C346"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w:t>
            </w:r>
          </w:p>
        </w:tc>
        <w:tc>
          <w:tcPr>
            <w:tcW w:w="1650" w:type="dxa"/>
            <w:hideMark/>
          </w:tcPr>
          <w:p w14:paraId="0FC82B0D"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Powdered Milk</w:t>
            </w:r>
          </w:p>
        </w:tc>
        <w:tc>
          <w:tcPr>
            <w:tcW w:w="3956" w:type="dxa"/>
            <w:hideMark/>
          </w:tcPr>
          <w:p w14:paraId="0D28444D"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2.5 Kg Tin</w:t>
            </w:r>
          </w:p>
        </w:tc>
        <w:tc>
          <w:tcPr>
            <w:tcW w:w="1096" w:type="dxa"/>
            <w:hideMark/>
          </w:tcPr>
          <w:p w14:paraId="5CD108C0"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Tin</w:t>
            </w:r>
          </w:p>
        </w:tc>
        <w:tc>
          <w:tcPr>
            <w:tcW w:w="1173" w:type="dxa"/>
            <w:hideMark/>
          </w:tcPr>
          <w:p w14:paraId="5A49923A"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750</w:t>
            </w:r>
          </w:p>
        </w:tc>
      </w:tr>
      <w:tr w:rsidR="006E4FDA" w:rsidRPr="00E55665" w14:paraId="1001D0E0" w14:textId="77777777" w:rsidTr="006E4FDA">
        <w:trPr>
          <w:trHeight w:val="630"/>
        </w:trPr>
        <w:tc>
          <w:tcPr>
            <w:cnfStyle w:val="001000000000" w:firstRow="0" w:lastRow="0" w:firstColumn="1" w:lastColumn="0" w:oddVBand="0" w:evenVBand="0" w:oddHBand="0" w:evenHBand="0" w:firstRowFirstColumn="0" w:firstRowLastColumn="0" w:lastRowFirstColumn="0" w:lastRowLastColumn="0"/>
            <w:tcW w:w="1093" w:type="dxa"/>
            <w:hideMark/>
          </w:tcPr>
          <w:p w14:paraId="4A6239E8"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8</w:t>
            </w:r>
          </w:p>
        </w:tc>
        <w:tc>
          <w:tcPr>
            <w:tcW w:w="1650" w:type="dxa"/>
            <w:hideMark/>
          </w:tcPr>
          <w:p w14:paraId="35545658"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Mosquito Net</w:t>
            </w:r>
          </w:p>
        </w:tc>
        <w:tc>
          <w:tcPr>
            <w:tcW w:w="3956" w:type="dxa"/>
            <w:hideMark/>
          </w:tcPr>
          <w:p w14:paraId="7F81385E"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Standard household mosquito net</w:t>
            </w:r>
          </w:p>
        </w:tc>
        <w:tc>
          <w:tcPr>
            <w:tcW w:w="1096" w:type="dxa"/>
            <w:hideMark/>
          </w:tcPr>
          <w:p w14:paraId="1B5C7C84"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Piece</w:t>
            </w:r>
          </w:p>
        </w:tc>
        <w:tc>
          <w:tcPr>
            <w:tcW w:w="1173" w:type="dxa"/>
            <w:hideMark/>
          </w:tcPr>
          <w:p w14:paraId="46218BED"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380</w:t>
            </w:r>
          </w:p>
        </w:tc>
      </w:tr>
      <w:tr w:rsidR="006E4FDA" w:rsidRPr="00E55665" w14:paraId="4E6E2CB5" w14:textId="77777777" w:rsidTr="006E4FDA">
        <w:trPr>
          <w:trHeight w:val="630"/>
        </w:trPr>
        <w:tc>
          <w:tcPr>
            <w:cnfStyle w:val="001000000000" w:firstRow="0" w:lastRow="0" w:firstColumn="1" w:lastColumn="0" w:oddVBand="0" w:evenVBand="0" w:oddHBand="0" w:evenHBand="0" w:firstRowFirstColumn="0" w:firstRowLastColumn="0" w:lastRowFirstColumn="0" w:lastRowLastColumn="0"/>
            <w:tcW w:w="1093" w:type="dxa"/>
            <w:hideMark/>
          </w:tcPr>
          <w:p w14:paraId="30B6E9AF"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9</w:t>
            </w:r>
          </w:p>
        </w:tc>
        <w:tc>
          <w:tcPr>
            <w:tcW w:w="1650" w:type="dxa"/>
            <w:hideMark/>
          </w:tcPr>
          <w:p w14:paraId="742F9CE9"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Shelter/Ceiling Kit</w:t>
            </w:r>
          </w:p>
        </w:tc>
        <w:tc>
          <w:tcPr>
            <w:tcW w:w="3956" w:type="dxa"/>
            <w:hideMark/>
          </w:tcPr>
          <w:p w14:paraId="61A39BA4"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Plastic sheeting (Tarpaulins) 15 × 15 feet</w:t>
            </w:r>
          </w:p>
        </w:tc>
        <w:tc>
          <w:tcPr>
            <w:tcW w:w="1096" w:type="dxa"/>
            <w:hideMark/>
          </w:tcPr>
          <w:p w14:paraId="5C96CC4D"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Piece</w:t>
            </w:r>
          </w:p>
        </w:tc>
        <w:tc>
          <w:tcPr>
            <w:tcW w:w="1173" w:type="dxa"/>
            <w:hideMark/>
          </w:tcPr>
          <w:p w14:paraId="20288B21"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380</w:t>
            </w:r>
          </w:p>
        </w:tc>
      </w:tr>
      <w:tr w:rsidR="006E4FDA" w:rsidRPr="00E55665" w14:paraId="7E44E8CC" w14:textId="77777777" w:rsidTr="006E4FDA">
        <w:trPr>
          <w:trHeight w:val="757"/>
        </w:trPr>
        <w:tc>
          <w:tcPr>
            <w:cnfStyle w:val="001000000000" w:firstRow="0" w:lastRow="0" w:firstColumn="1" w:lastColumn="0" w:oddVBand="0" w:evenVBand="0" w:oddHBand="0" w:evenHBand="0" w:firstRowFirstColumn="0" w:firstRowLastColumn="0" w:lastRowFirstColumn="0" w:lastRowLastColumn="0"/>
            <w:tcW w:w="1093" w:type="dxa"/>
            <w:hideMark/>
          </w:tcPr>
          <w:p w14:paraId="73B5ECAC"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10</w:t>
            </w:r>
          </w:p>
        </w:tc>
        <w:tc>
          <w:tcPr>
            <w:tcW w:w="1650" w:type="dxa"/>
            <w:hideMark/>
          </w:tcPr>
          <w:p w14:paraId="25458948"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Shelter/Floor Kit</w:t>
            </w:r>
          </w:p>
        </w:tc>
        <w:tc>
          <w:tcPr>
            <w:tcW w:w="3956" w:type="dxa"/>
            <w:hideMark/>
          </w:tcPr>
          <w:p w14:paraId="77B0604D"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 xml:space="preserve">Plastic mat (Weaved Recycled Plastic – </w:t>
            </w:r>
            <w:proofErr w:type="spellStart"/>
            <w:r w:rsidRPr="006E4FDA">
              <w:rPr>
                <w:rFonts w:ascii="Calibri" w:eastAsia="Times New Roman" w:hAnsi="Calibri" w:cs="Calibri"/>
                <w:i/>
                <w:iCs/>
                <w:color w:val="000000"/>
                <w:kern w:val="0"/>
                <w:sz w:val="24"/>
                <w:szCs w:val="24"/>
                <w14:ligatures w14:val="none"/>
              </w:rPr>
              <w:t>laba</w:t>
            </w:r>
            <w:proofErr w:type="spellEnd"/>
            <w:r w:rsidRPr="006E4FDA">
              <w:rPr>
                <w:rFonts w:ascii="Calibri" w:eastAsia="Times New Roman" w:hAnsi="Calibri" w:cs="Calibri"/>
                <w:i/>
                <w:iCs/>
                <w:color w:val="000000"/>
                <w:kern w:val="0"/>
                <w:sz w:val="24"/>
                <w:szCs w:val="24"/>
                <w14:ligatures w14:val="none"/>
              </w:rPr>
              <w:t xml:space="preserve"> </w:t>
            </w:r>
            <w:proofErr w:type="spellStart"/>
            <w:r w:rsidRPr="006E4FDA">
              <w:rPr>
                <w:rFonts w:ascii="Calibri" w:eastAsia="Times New Roman" w:hAnsi="Calibri" w:cs="Calibri"/>
                <w:i/>
                <w:iCs/>
                <w:color w:val="000000"/>
                <w:kern w:val="0"/>
                <w:sz w:val="24"/>
                <w:szCs w:val="24"/>
                <w14:ligatures w14:val="none"/>
              </w:rPr>
              <w:t>fardad</w:t>
            </w:r>
            <w:proofErr w:type="spellEnd"/>
            <w:r w:rsidRPr="006E4FDA">
              <w:rPr>
                <w:rFonts w:ascii="Calibri" w:eastAsia="Times New Roman" w:hAnsi="Calibri" w:cs="Calibri"/>
                <w:color w:val="000000"/>
                <w:kern w:val="0"/>
                <w:sz w:val="24"/>
                <w:szCs w:val="24"/>
                <w14:ligatures w14:val="none"/>
              </w:rPr>
              <w:t>)</w:t>
            </w:r>
          </w:p>
        </w:tc>
        <w:tc>
          <w:tcPr>
            <w:tcW w:w="1096" w:type="dxa"/>
            <w:hideMark/>
          </w:tcPr>
          <w:p w14:paraId="446B5F4F"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Piece</w:t>
            </w:r>
          </w:p>
        </w:tc>
        <w:tc>
          <w:tcPr>
            <w:tcW w:w="1173" w:type="dxa"/>
            <w:hideMark/>
          </w:tcPr>
          <w:p w14:paraId="663444EB"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380</w:t>
            </w:r>
          </w:p>
        </w:tc>
      </w:tr>
      <w:tr w:rsidR="006E4FDA" w:rsidRPr="00E55665" w14:paraId="43F58B68" w14:textId="77777777" w:rsidTr="006E4FDA">
        <w:trPr>
          <w:trHeight w:val="630"/>
        </w:trPr>
        <w:tc>
          <w:tcPr>
            <w:cnfStyle w:val="001000000000" w:firstRow="0" w:lastRow="0" w:firstColumn="1" w:lastColumn="0" w:oddVBand="0" w:evenVBand="0" w:oddHBand="0" w:evenHBand="0" w:firstRowFirstColumn="0" w:firstRowLastColumn="0" w:lastRowFirstColumn="0" w:lastRowLastColumn="0"/>
            <w:tcW w:w="1093" w:type="dxa"/>
            <w:hideMark/>
          </w:tcPr>
          <w:p w14:paraId="34A3DCDC"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11</w:t>
            </w:r>
          </w:p>
        </w:tc>
        <w:tc>
          <w:tcPr>
            <w:tcW w:w="1650" w:type="dxa"/>
            <w:hideMark/>
          </w:tcPr>
          <w:p w14:paraId="0D5CBC6A"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Empty Containers</w:t>
            </w:r>
          </w:p>
        </w:tc>
        <w:tc>
          <w:tcPr>
            <w:tcW w:w="3956" w:type="dxa"/>
            <w:hideMark/>
          </w:tcPr>
          <w:p w14:paraId="39B4F5D7"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 xml:space="preserve">Yellow jerrycans – 20 </w:t>
            </w:r>
            <w:proofErr w:type="spellStart"/>
            <w:r w:rsidRPr="006E4FDA">
              <w:rPr>
                <w:rFonts w:ascii="Gill Sans MT" w:eastAsia="Times New Roman" w:hAnsi="Gill Sans MT" w:cs="Calibri"/>
                <w:kern w:val="0"/>
                <w:sz w:val="24"/>
                <w:szCs w:val="24"/>
                <w14:ligatures w14:val="none"/>
              </w:rPr>
              <w:t>Litres</w:t>
            </w:r>
            <w:proofErr w:type="spellEnd"/>
            <w:r w:rsidRPr="006E4FDA">
              <w:rPr>
                <w:rFonts w:ascii="Gill Sans MT" w:eastAsia="Times New Roman" w:hAnsi="Gill Sans MT" w:cs="Calibri"/>
                <w:kern w:val="0"/>
                <w:sz w:val="24"/>
                <w:szCs w:val="24"/>
                <w14:ligatures w14:val="none"/>
              </w:rPr>
              <w:t xml:space="preserve"> </w:t>
            </w:r>
          </w:p>
        </w:tc>
        <w:tc>
          <w:tcPr>
            <w:tcW w:w="1096" w:type="dxa"/>
            <w:hideMark/>
          </w:tcPr>
          <w:p w14:paraId="6E480FF2"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Set</w:t>
            </w:r>
          </w:p>
        </w:tc>
        <w:tc>
          <w:tcPr>
            <w:tcW w:w="1173" w:type="dxa"/>
            <w:hideMark/>
          </w:tcPr>
          <w:p w14:paraId="5D98A4C2"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760</w:t>
            </w:r>
          </w:p>
        </w:tc>
      </w:tr>
      <w:tr w:rsidR="006E4FDA" w:rsidRPr="00E55665" w14:paraId="252556E4" w14:textId="77777777" w:rsidTr="006E4FDA">
        <w:trPr>
          <w:trHeight w:val="378"/>
        </w:trPr>
        <w:tc>
          <w:tcPr>
            <w:cnfStyle w:val="001000000000" w:firstRow="0" w:lastRow="0" w:firstColumn="1" w:lastColumn="0" w:oddVBand="0" w:evenVBand="0" w:oddHBand="0" w:evenHBand="0" w:firstRowFirstColumn="0" w:firstRowLastColumn="0" w:lastRowFirstColumn="0" w:lastRowLastColumn="0"/>
            <w:tcW w:w="1093" w:type="dxa"/>
            <w:hideMark/>
          </w:tcPr>
          <w:p w14:paraId="3DF1E1F5"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12</w:t>
            </w:r>
          </w:p>
        </w:tc>
        <w:tc>
          <w:tcPr>
            <w:tcW w:w="1650" w:type="dxa"/>
            <w:hideMark/>
          </w:tcPr>
          <w:p w14:paraId="0376514B"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Bar Soap</w:t>
            </w:r>
          </w:p>
        </w:tc>
        <w:tc>
          <w:tcPr>
            <w:tcW w:w="3956" w:type="dxa"/>
            <w:hideMark/>
          </w:tcPr>
          <w:p w14:paraId="6D196330"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6 pieces per household</w:t>
            </w:r>
          </w:p>
        </w:tc>
        <w:tc>
          <w:tcPr>
            <w:tcW w:w="1096" w:type="dxa"/>
            <w:hideMark/>
          </w:tcPr>
          <w:p w14:paraId="01FF2A71"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Pack</w:t>
            </w:r>
          </w:p>
        </w:tc>
        <w:tc>
          <w:tcPr>
            <w:tcW w:w="1173" w:type="dxa"/>
            <w:hideMark/>
          </w:tcPr>
          <w:p w14:paraId="350BEA39"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380</w:t>
            </w:r>
          </w:p>
        </w:tc>
      </w:tr>
      <w:tr w:rsidR="006E4FDA" w:rsidRPr="00E55665" w14:paraId="5D3927E9" w14:textId="77777777" w:rsidTr="006E4FDA">
        <w:trPr>
          <w:trHeight w:val="630"/>
        </w:trPr>
        <w:tc>
          <w:tcPr>
            <w:cnfStyle w:val="001000000000" w:firstRow="0" w:lastRow="0" w:firstColumn="1" w:lastColumn="0" w:oddVBand="0" w:evenVBand="0" w:oddHBand="0" w:evenHBand="0" w:firstRowFirstColumn="0" w:firstRowLastColumn="0" w:lastRowFirstColumn="0" w:lastRowLastColumn="0"/>
            <w:tcW w:w="1093" w:type="dxa"/>
            <w:hideMark/>
          </w:tcPr>
          <w:p w14:paraId="24832C91" w14:textId="77777777" w:rsidR="006E4FDA" w:rsidRPr="006E4FDA" w:rsidRDefault="006E4FDA" w:rsidP="00481DDA">
            <w:pPr>
              <w:jc w:val="right"/>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13</w:t>
            </w:r>
          </w:p>
        </w:tc>
        <w:tc>
          <w:tcPr>
            <w:tcW w:w="1650" w:type="dxa"/>
            <w:hideMark/>
          </w:tcPr>
          <w:p w14:paraId="575171F1"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Kitchen Utensil Set</w:t>
            </w:r>
          </w:p>
        </w:tc>
        <w:tc>
          <w:tcPr>
            <w:tcW w:w="3956" w:type="dxa"/>
            <w:hideMark/>
          </w:tcPr>
          <w:p w14:paraId="6A8D1E63"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1 pot (20 cm), 2 small steel plates, 1 plastic jug (2 L), 6 small spoons, 1 big spoon, 6 small plastic cups</w:t>
            </w:r>
          </w:p>
        </w:tc>
        <w:tc>
          <w:tcPr>
            <w:tcW w:w="1096" w:type="dxa"/>
            <w:hideMark/>
          </w:tcPr>
          <w:p w14:paraId="42D3B520" w14:textId="77777777" w:rsidR="006E4FDA" w:rsidRPr="006E4FDA" w:rsidRDefault="006E4FDA" w:rsidP="00481DDA">
            <w:pPr>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Set</w:t>
            </w:r>
          </w:p>
        </w:tc>
        <w:tc>
          <w:tcPr>
            <w:tcW w:w="1173" w:type="dxa"/>
            <w:hideMark/>
          </w:tcPr>
          <w:p w14:paraId="4ED85B73" w14:textId="77777777" w:rsidR="006E4FDA" w:rsidRPr="006E4FDA" w:rsidRDefault="006E4FDA" w:rsidP="00481DDA">
            <w:pPr>
              <w:jc w:val="right"/>
              <w:cnfStyle w:val="000000000000" w:firstRow="0" w:lastRow="0" w:firstColumn="0" w:lastColumn="0" w:oddVBand="0" w:evenVBand="0" w:oddHBand="0" w:evenHBand="0" w:firstRowFirstColumn="0" w:firstRowLastColumn="0" w:lastRowFirstColumn="0" w:lastRowLastColumn="0"/>
              <w:rPr>
                <w:rFonts w:ascii="Gill Sans MT" w:eastAsia="Times New Roman" w:hAnsi="Gill Sans MT" w:cs="Calibri"/>
                <w:kern w:val="0"/>
                <w:sz w:val="24"/>
                <w:szCs w:val="24"/>
                <w14:ligatures w14:val="none"/>
              </w:rPr>
            </w:pPr>
            <w:r w:rsidRPr="006E4FDA">
              <w:rPr>
                <w:rFonts w:ascii="Gill Sans MT" w:eastAsia="Times New Roman" w:hAnsi="Gill Sans MT" w:cs="Calibri"/>
                <w:kern w:val="0"/>
                <w:sz w:val="24"/>
                <w:szCs w:val="24"/>
                <w14:ligatures w14:val="none"/>
              </w:rPr>
              <w:t>380</w:t>
            </w:r>
          </w:p>
        </w:tc>
      </w:tr>
    </w:tbl>
    <w:p w14:paraId="2C8B1059" w14:textId="02608B3B" w:rsidR="00B327BE" w:rsidRPr="00A67A34" w:rsidRDefault="00B327BE" w:rsidP="00B327BE">
      <w:pPr>
        <w:rPr>
          <w:sz w:val="20"/>
          <w:szCs w:val="20"/>
        </w:rPr>
      </w:pPr>
    </w:p>
    <w:p w14:paraId="0C7DFEAB" w14:textId="082E8B1D" w:rsidR="00B327BE" w:rsidRDefault="00B327BE" w:rsidP="00B327BE">
      <w:pPr>
        <w:rPr>
          <w:sz w:val="20"/>
          <w:szCs w:val="20"/>
        </w:rPr>
      </w:pPr>
    </w:p>
    <w:p w14:paraId="5887DB95" w14:textId="77777777" w:rsidR="006E4FDA" w:rsidRPr="00A67A34" w:rsidRDefault="006E4FDA" w:rsidP="00B327BE">
      <w:pPr>
        <w:rPr>
          <w:sz w:val="20"/>
          <w:szCs w:val="20"/>
        </w:rPr>
      </w:pPr>
    </w:p>
    <w:p w14:paraId="589F9A32" w14:textId="14C58D98" w:rsidR="00B327BE" w:rsidRDefault="00B327BE" w:rsidP="00B327BE">
      <w:pPr>
        <w:rPr>
          <w:sz w:val="20"/>
          <w:szCs w:val="20"/>
        </w:rPr>
      </w:pPr>
    </w:p>
    <w:p w14:paraId="3FFA4326" w14:textId="77777777" w:rsidR="00B327BE" w:rsidRDefault="00B327BE" w:rsidP="00B56FEB">
      <w:pPr>
        <w:jc w:val="both"/>
        <w:rPr>
          <w:b/>
          <w:bCs/>
          <w:sz w:val="24"/>
          <w:szCs w:val="24"/>
        </w:rPr>
      </w:pPr>
    </w:p>
    <w:p w14:paraId="043C0BA5" w14:textId="6D53A1CE" w:rsidR="00E67209" w:rsidRPr="00B56FEB" w:rsidRDefault="00B56FEB" w:rsidP="00B56FEB">
      <w:pPr>
        <w:pStyle w:val="ListParagraph"/>
        <w:numPr>
          <w:ilvl w:val="0"/>
          <w:numId w:val="2"/>
        </w:numPr>
        <w:jc w:val="both"/>
        <w:rPr>
          <w:b/>
          <w:bCs/>
          <w:sz w:val="28"/>
          <w:szCs w:val="28"/>
        </w:rPr>
      </w:pPr>
      <w:r w:rsidRPr="00B56FEB">
        <w:rPr>
          <w:b/>
          <w:bCs/>
          <w:sz w:val="24"/>
          <w:szCs w:val="24"/>
        </w:rPr>
        <w:lastRenderedPageBreak/>
        <w:t>SCOPE:</w:t>
      </w:r>
    </w:p>
    <w:p w14:paraId="0B142B4E" w14:textId="77777777" w:rsidR="00FD7885" w:rsidRPr="00B830F9" w:rsidRDefault="00FD7885" w:rsidP="00FD7885">
      <w:pPr>
        <w:ind w:left="360"/>
      </w:pPr>
    </w:p>
    <w:p w14:paraId="1FCE182B" w14:textId="77777777" w:rsidR="00FD7885" w:rsidRPr="00B830F9" w:rsidRDefault="00FD7885" w:rsidP="00FD7885">
      <w:pPr>
        <w:jc w:val="both"/>
      </w:pPr>
      <w:r w:rsidRPr="00B830F9">
        <w:t>The contractor shall supply, pack, and deliver food and non-food items (NFIs) in accordance with the specifications, quantities, and packaging requirements outlined in the Bid Data Sheet. All items must be new</w:t>
      </w:r>
      <w:r>
        <w:t xml:space="preserve"> (acceptable expiry date of Min 6 months for food items and min of 12 months for NFIs</w:t>
      </w:r>
      <w:proofErr w:type="gramStart"/>
      <w:r>
        <w:t xml:space="preserve">) </w:t>
      </w:r>
      <w:r w:rsidRPr="00B830F9">
        <w:t>,</w:t>
      </w:r>
      <w:proofErr w:type="gramEnd"/>
      <w:r w:rsidRPr="00B830F9">
        <w:t xml:space="preserve"> of good quality, fit for humanitarian distribution, and compliant with the approved brands or equivalent specifications.</w:t>
      </w:r>
    </w:p>
    <w:p w14:paraId="4081FDE1" w14:textId="77777777" w:rsidR="00FD7885" w:rsidRPr="00B830F9" w:rsidRDefault="00FD7885" w:rsidP="00FD7885">
      <w:pPr>
        <w:jc w:val="both"/>
      </w:pPr>
      <w:r w:rsidRPr="00B830F9">
        <w:t>The scope includes procurement, quality assurance, packing, loading, transportation, and delivery of the items to the designated delivery location(s) as instructed by Muslim Hands Somalia. The contractor shall ensure proper packaging to prevent damage during handling and transport.</w:t>
      </w:r>
    </w:p>
    <w:p w14:paraId="55F5712C" w14:textId="77777777" w:rsidR="00FD7885" w:rsidRDefault="00FD7885" w:rsidP="00FD7885">
      <w:pPr>
        <w:jc w:val="both"/>
      </w:pPr>
      <w:r w:rsidRPr="00B830F9">
        <w:t>All costs related to the supply, including taxes, duties, transportation, and any other incidental expenses, shall be borne by the contractor and included in the quoted price. Partial deliveries or substitutions will not be accepted unless prior written approval is obtained from Muslim Hands.</w:t>
      </w:r>
    </w:p>
    <w:p w14:paraId="19652EEA" w14:textId="77777777" w:rsidR="00FD7885" w:rsidRPr="00B830F9" w:rsidRDefault="00FD7885" w:rsidP="00FD7885">
      <w:pPr>
        <w:jc w:val="both"/>
      </w:pPr>
    </w:p>
    <w:p w14:paraId="5C33B604" w14:textId="2E8AF562" w:rsidR="00E67209" w:rsidRPr="003853DD" w:rsidRDefault="00B56FEB" w:rsidP="003853DD">
      <w:pPr>
        <w:jc w:val="both"/>
        <w:rPr>
          <w:b/>
          <w:bCs/>
        </w:rPr>
      </w:pPr>
      <w:r w:rsidRPr="003853DD">
        <w:rPr>
          <w:b/>
          <w:bCs/>
        </w:rPr>
        <w:t>LANGUAGE</w:t>
      </w:r>
      <w:r w:rsidR="00E67209" w:rsidRPr="003853DD">
        <w:rPr>
          <w:b/>
          <w:bCs/>
        </w:rPr>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w:t>
      </w:r>
      <w:proofErr w:type="gramStart"/>
      <w:r>
        <w:t>Good</w:t>
      </w:r>
      <w:proofErr w:type="gramEnd"/>
      <w:r>
        <w:t xml:space="preserve"> track-record and references from previous clients </w:t>
      </w:r>
    </w:p>
    <w:p w14:paraId="3A1EE9DA" w14:textId="4D71474B" w:rsidR="00243187" w:rsidRDefault="00243187" w:rsidP="00B56FEB">
      <w:pPr>
        <w:jc w:val="both"/>
        <w:rPr>
          <w:b/>
          <w:bCs/>
          <w:sz w:val="24"/>
          <w:szCs w:val="24"/>
        </w:rPr>
      </w:pPr>
      <w:r>
        <w:t xml:space="preserve">g) </w:t>
      </w:r>
      <w:proofErr w:type="gramStart"/>
      <w:r>
        <w:t>Good</w:t>
      </w:r>
      <w:proofErr w:type="gramEnd"/>
      <w:r>
        <w:t xml:space="preserve"> team composition</w:t>
      </w:r>
    </w:p>
    <w:p w14:paraId="637A4748" w14:textId="77777777" w:rsidR="00E67209" w:rsidRDefault="00E67209" w:rsidP="00B56FEB">
      <w:pPr>
        <w:jc w:val="both"/>
        <w:rPr>
          <w:b/>
          <w:bCs/>
          <w:sz w:val="24"/>
          <w:szCs w:val="24"/>
        </w:rPr>
      </w:pP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w:t>
      </w:r>
      <w:proofErr w:type="gramStart"/>
      <w:r>
        <w:t>otherwise</w:t>
      </w:r>
      <w:proofErr w:type="gramEnd"/>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lastRenderedPageBreak/>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45229D6F" w:rsidR="00E67209" w:rsidRDefault="00917786" w:rsidP="00B56FEB">
      <w:pPr>
        <w:jc w:val="both"/>
        <w:rPr>
          <w:b/>
          <w:bCs/>
          <w:sz w:val="24"/>
          <w:szCs w:val="24"/>
        </w:rPr>
      </w:pPr>
      <w:r w:rsidRPr="00917786">
        <w:t>Payment will be made according to the agreed payment schedule, upon satisfactory delivery of the supplies or completion of services, and submission of a technical test report (where applicable), at the location specified in the tender documents/invitation to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80E4AA4" w14:textId="533AF5C1" w:rsidR="00243187" w:rsidRDefault="00243187" w:rsidP="00B56FEB">
      <w:pPr>
        <w:jc w:val="both"/>
      </w:pPr>
      <w:r>
        <w:t xml:space="preserve">The work must be undertaken in accordance with all relevant rules, regulations and statutes currently in force in </w:t>
      </w:r>
      <w:r w:rsidR="00917786">
        <w:t>Somali</w:t>
      </w:r>
      <w:r w:rsidR="00B327BE">
        <w:t>land</w:t>
      </w:r>
      <w:r>
        <w:t>.</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51BDFF3D" w14:textId="77777777" w:rsidR="00B56FEB" w:rsidRDefault="00B56FEB"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240C9C0E" w:rsidR="000C055C" w:rsidRPr="000C055C" w:rsidRDefault="000C055C" w:rsidP="00B56FEB">
      <w:pPr>
        <w:pStyle w:val="NoSpacing"/>
        <w:ind w:left="720"/>
        <w:jc w:val="both"/>
        <w:rPr>
          <w:b/>
          <w:bCs/>
        </w:rPr>
      </w:pPr>
      <w:r w:rsidRPr="000C055C">
        <w:rPr>
          <w:b/>
          <w:bCs/>
        </w:rPr>
        <w:t xml:space="preserve">The Supplier are advised to send </w:t>
      </w:r>
      <w:r w:rsidR="00917786">
        <w:rPr>
          <w:b/>
          <w:bCs/>
        </w:rPr>
        <w:t xml:space="preserve">Tender Documents to </w:t>
      </w:r>
      <w:r w:rsidR="00927E0D">
        <w:rPr>
          <w:b/>
          <w:bCs/>
        </w:rPr>
        <w:t>the email address provided.</w:t>
      </w: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lastRenderedPageBreak/>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185FF071" w14:textId="60893641" w:rsidR="000C055C" w:rsidRDefault="000C055C" w:rsidP="00B56FEB">
      <w:pPr>
        <w:jc w:val="both"/>
        <w:rPr>
          <w:b/>
          <w:bCs/>
          <w:sz w:val="24"/>
          <w:szCs w:val="24"/>
        </w:rPr>
      </w:pPr>
      <w:r>
        <w:t>Taking into consideration the recommendation of the Tender Committee, Muslim Hands</w:t>
      </w:r>
      <w:r w:rsidR="00917786">
        <w:t xml:space="preserve"> </w:t>
      </w:r>
      <w:r w:rsidR="00B327BE">
        <w:t>SO</w:t>
      </w:r>
      <w:r>
        <w:t xml:space="preserve">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r w:rsidR="00917786">
        <w:t xml:space="preserve"> </w:t>
      </w:r>
      <w:r w:rsidR="00B327BE">
        <w:t>SO</w:t>
      </w:r>
      <w:r>
        <w:t>)</w:t>
      </w:r>
    </w:p>
    <w:p w14:paraId="2A63ADD3" w14:textId="77777777" w:rsidR="00B4520D" w:rsidRDefault="00B4520D" w:rsidP="00B56FEB">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26C3F">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1AD8B6BC" w:rsidR="003F081A" w:rsidRDefault="00917786" w:rsidP="00B56FEB">
            <w:pPr>
              <w:jc w:val="both"/>
              <w:rPr>
                <w:b/>
                <w:bCs/>
                <w:sz w:val="24"/>
                <w:szCs w:val="24"/>
              </w:rPr>
            </w:pPr>
            <w:r w:rsidRPr="00B56FEB">
              <w:rPr>
                <w:b/>
                <w:bCs/>
              </w:rPr>
              <w:t xml:space="preserve">Company Profile </w:t>
            </w:r>
            <w:r>
              <w:rPr>
                <w:b/>
                <w:bCs/>
              </w:rPr>
              <w:t xml:space="preserve">with </w:t>
            </w:r>
            <w:r w:rsidR="003F081A"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6A68C692"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proofErr w:type="gramStart"/>
            <w:r w:rsidR="00917786">
              <w:t>15</w:t>
            </w:r>
            <w:r w:rsidR="00E04217">
              <w:t xml:space="preserve">  Pages</w:t>
            </w:r>
            <w:proofErr w:type="gramEnd"/>
            <w:r w:rsidR="00E04217">
              <w:t>)</w:t>
            </w:r>
            <w:r w:rsidRPr="003F081A">
              <w:t xml:space="preserve"> </w:t>
            </w:r>
          </w:p>
        </w:tc>
        <w:tc>
          <w:tcPr>
            <w:tcW w:w="2340" w:type="dxa"/>
          </w:tcPr>
          <w:p w14:paraId="6C3FAEA6" w14:textId="18BD25A7" w:rsidR="003F081A" w:rsidRPr="003F081A" w:rsidRDefault="00917786" w:rsidP="00B56FEB">
            <w:pPr>
              <w:jc w:val="both"/>
              <w:rPr>
                <w:sz w:val="24"/>
                <w:szCs w:val="24"/>
              </w:rPr>
            </w:pPr>
            <w:r>
              <w:rPr>
                <w:sz w:val="24"/>
                <w:szCs w:val="24"/>
              </w:rPr>
              <w:t>As attachment</w:t>
            </w: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6879D164" w:rsidR="003F081A" w:rsidRPr="003F081A" w:rsidRDefault="00917786" w:rsidP="00B56FEB">
            <w:pPr>
              <w:jc w:val="both"/>
              <w:rPr>
                <w:sz w:val="24"/>
                <w:szCs w:val="24"/>
              </w:rPr>
            </w:pPr>
            <w:r>
              <w:rPr>
                <w:sz w:val="24"/>
                <w:szCs w:val="24"/>
              </w:rPr>
              <w:t>As attachment</w:t>
            </w: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B56FEB" w:rsidRDefault="00B56FEB" w:rsidP="00B56FEB">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D26C3F">
        <w:trPr>
          <w:trHeight w:val="710"/>
        </w:trPr>
        <w:tc>
          <w:tcPr>
            <w:tcW w:w="9350" w:type="dxa"/>
            <w:gridSpan w:val="6"/>
            <w:shd w:val="clear" w:color="auto" w:fill="00B0F0"/>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D26C3F">
        <w:trPr>
          <w:trHeight w:val="521"/>
        </w:trPr>
        <w:tc>
          <w:tcPr>
            <w:tcW w:w="9350" w:type="dxa"/>
            <w:gridSpan w:val="6"/>
            <w:shd w:val="clear" w:color="auto" w:fill="00B0F0"/>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39F0C88A" w:rsidR="00BF47B7" w:rsidRDefault="00BF47B7" w:rsidP="00B56FEB">
            <w:pPr>
              <w:jc w:val="both"/>
            </w:pPr>
            <w:r w:rsidRPr="003E15F2">
              <w:rPr>
                <w:b/>
                <w:bCs/>
                <w:sz w:val="28"/>
                <w:szCs w:val="28"/>
              </w:rPr>
              <w:t>Total Cost</w:t>
            </w:r>
            <w:r w:rsidR="00B6666A">
              <w:rPr>
                <w:b/>
                <w:bCs/>
                <w:sz w:val="28"/>
                <w:szCs w:val="28"/>
              </w:rPr>
              <w:t xml:space="preserve"> </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04070980" w14:textId="1D042EC5" w:rsidR="006526C8" w:rsidRDefault="006526C8" w:rsidP="00B56FEB">
      <w:pPr>
        <w:jc w:val="both"/>
        <w:rPr>
          <w:sz w:val="24"/>
          <w:szCs w:val="24"/>
        </w:rPr>
      </w:pPr>
      <w:r>
        <w:rPr>
          <w:sz w:val="24"/>
          <w:szCs w:val="24"/>
        </w:rPr>
        <w:t xml:space="preserve">Supplier Contact and Address: </w:t>
      </w:r>
    </w:p>
    <w:p w14:paraId="36DDF613" w14:textId="0F211A9F" w:rsidR="00BF47B7" w:rsidRPr="003E15F2" w:rsidRDefault="003E15F2" w:rsidP="00B56FEB">
      <w:pPr>
        <w:jc w:val="both"/>
        <w:rPr>
          <w:sz w:val="24"/>
          <w:szCs w:val="24"/>
        </w:rPr>
      </w:pPr>
      <w:r w:rsidRPr="003E15F2">
        <w:rPr>
          <w:sz w:val="24"/>
          <w:szCs w:val="24"/>
        </w:rPr>
        <w:tab/>
      </w:r>
      <w:r w:rsidRPr="003E15F2">
        <w:rPr>
          <w:sz w:val="24"/>
          <w:szCs w:val="24"/>
        </w:rPr>
        <w:tab/>
      </w:r>
      <w:r w:rsidRPr="003E15F2">
        <w:rPr>
          <w:sz w:val="24"/>
          <w:szCs w:val="24"/>
        </w:rPr>
        <w:tab/>
      </w:r>
      <w:r w:rsidRPr="003E15F2">
        <w:rPr>
          <w:sz w:val="24"/>
          <w:szCs w:val="24"/>
        </w:rPr>
        <w:tab/>
      </w:r>
      <w:r w:rsidRPr="003E15F2">
        <w:rPr>
          <w:sz w:val="24"/>
          <w:szCs w:val="24"/>
        </w:rPr>
        <w:tab/>
      </w:r>
      <w:r w:rsidRPr="003E15F2">
        <w:rPr>
          <w:sz w:val="24"/>
          <w:szCs w:val="24"/>
        </w:rPr>
        <w:tab/>
      </w:r>
      <w:r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0A2BB385" w14:textId="77777777" w:rsidR="006526C8" w:rsidRDefault="006526C8" w:rsidP="00B56FEB">
      <w:pPr>
        <w:jc w:val="both"/>
        <w:rPr>
          <w:sz w:val="24"/>
          <w:szCs w:val="24"/>
        </w:rPr>
      </w:pPr>
    </w:p>
    <w:p w14:paraId="25BD78C9" w14:textId="46D2E4D3" w:rsidR="003E15F2" w:rsidRDefault="00B327BE" w:rsidP="00B56FEB">
      <w:pPr>
        <w:jc w:val="both"/>
        <w:rPr>
          <w:color w:val="EE0000"/>
          <w:sz w:val="24"/>
          <w:szCs w:val="24"/>
        </w:rPr>
      </w:pPr>
      <w:r>
        <w:rPr>
          <w:color w:val="EE0000"/>
          <w:sz w:val="24"/>
          <w:szCs w:val="24"/>
        </w:rPr>
        <w:t>Company Quotations might be attached separately (optional)</w:t>
      </w:r>
    </w:p>
    <w:p w14:paraId="71FEBDCA" w14:textId="77777777" w:rsidR="006526C8" w:rsidRDefault="006526C8" w:rsidP="00B56FEB">
      <w:pPr>
        <w:jc w:val="both"/>
        <w:rPr>
          <w:color w:val="EE0000"/>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w:t>
      </w:r>
      <w:proofErr w:type="gramStart"/>
      <w:r>
        <w:t>document,</w:t>
      </w:r>
      <w:proofErr w:type="gramEnd"/>
      <w:r>
        <w:t xml:space="preserve">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27C16937" w14:textId="0E97156B" w:rsidR="00B6666A" w:rsidRPr="00B6666A" w:rsidRDefault="00B6666A" w:rsidP="00B56FEB">
      <w:pPr>
        <w:jc w:val="both"/>
        <w:rPr>
          <w:color w:val="EE0000"/>
          <w:sz w:val="24"/>
          <w:szCs w:val="24"/>
        </w:rPr>
      </w:pPr>
      <w:r w:rsidRPr="00B6666A">
        <w:rPr>
          <w:color w:val="EE0000"/>
          <w:sz w:val="24"/>
          <w:szCs w:val="24"/>
        </w:rPr>
        <w:t xml:space="preserve">NOTE: </w:t>
      </w:r>
    </w:p>
    <w:p w14:paraId="0D5B1F0F" w14:textId="2C6CD73A" w:rsidR="00B56FEB" w:rsidRPr="00B6666A" w:rsidRDefault="00B6666A" w:rsidP="00B56FEB">
      <w:pPr>
        <w:jc w:val="both"/>
        <w:rPr>
          <w:color w:val="EE0000"/>
          <w:sz w:val="24"/>
          <w:szCs w:val="24"/>
        </w:rPr>
      </w:pPr>
      <w:r w:rsidRPr="00B6666A">
        <w:rPr>
          <w:color w:val="EE0000"/>
          <w:sz w:val="24"/>
          <w:szCs w:val="24"/>
        </w:rPr>
        <w:t xml:space="preserve">ALL TENDER DOCUMENTS CAN BE DOWNLOADED FROM THE PROVIDED LINK; ALL RELEVANT INFORMATION IS INCLUDED, AND NO FURTHER EMAILS OR PHONE CALLS WILL BE ACCEPTED. </w:t>
      </w:r>
    </w:p>
    <w:p w14:paraId="3D83DB1A" w14:textId="77777777" w:rsidR="00B6666A" w:rsidRDefault="00B6666A"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3E15F2" w:rsidRDefault="003E15F2" w:rsidP="00B56FEB">
      <w:pPr>
        <w:jc w:val="both"/>
        <w:rPr>
          <w:b/>
          <w:sz w:val="32"/>
          <w:szCs w:val="32"/>
        </w:rPr>
      </w:pPr>
      <w:r w:rsidRPr="003E15F2">
        <w:rPr>
          <w:b/>
          <w:sz w:val="32"/>
          <w:szCs w:val="32"/>
        </w:rPr>
        <w:t>Tender</w:t>
      </w:r>
      <w:r w:rsidR="000C055C">
        <w:rPr>
          <w:b/>
          <w:sz w:val="32"/>
          <w:szCs w:val="32"/>
        </w:rPr>
        <w:t xml:space="preserve"> Document</w:t>
      </w:r>
    </w:p>
    <w:p w14:paraId="22A16389" w14:textId="0BD62A0D" w:rsidR="003E15F2" w:rsidRDefault="004B1AE6" w:rsidP="00B56FEB">
      <w:pPr>
        <w:jc w:val="both"/>
        <w:rPr>
          <w:sz w:val="24"/>
          <w:szCs w:val="24"/>
        </w:rPr>
      </w:pPr>
      <w:r>
        <w:rPr>
          <w:sz w:val="24"/>
          <w:szCs w:val="24"/>
        </w:rPr>
        <w:t>Tender document can be downloaded from the link or requested through email with tender subject line</w:t>
      </w:r>
    </w:p>
    <w:p w14:paraId="2ED8E963" w14:textId="69EE11FC" w:rsidR="006578C9" w:rsidRPr="00917786" w:rsidRDefault="003E15F2" w:rsidP="00B56FEB">
      <w:pPr>
        <w:jc w:val="both"/>
        <w:rPr>
          <w:b/>
          <w:bCs/>
          <w:sz w:val="24"/>
          <w:szCs w:val="24"/>
        </w:rPr>
      </w:pPr>
      <w:r w:rsidRPr="003E15F2">
        <w:rPr>
          <w:sz w:val="24"/>
          <w:szCs w:val="24"/>
        </w:rPr>
        <w:t xml:space="preserve">Tel: </w:t>
      </w:r>
      <w:r w:rsidR="00E04217">
        <w:rPr>
          <w:sz w:val="24"/>
          <w:szCs w:val="24"/>
        </w:rPr>
        <w:tab/>
      </w:r>
      <w:r w:rsidR="003853DD">
        <w:rPr>
          <w:b/>
          <w:bCs/>
          <w:sz w:val="24"/>
          <w:szCs w:val="24"/>
        </w:rPr>
        <w:t>659185498</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6" w:history="1">
        <w:r w:rsidR="00B327BE" w:rsidRPr="002D78D2">
          <w:rPr>
            <w:rStyle w:val="Hyperlink"/>
          </w:rPr>
          <w:t>procurement@so.mhworldwide.org</w:t>
        </w:r>
      </w:hyperlink>
      <w:r w:rsidR="00B327BE">
        <w:t xml:space="preserve"> </w:t>
      </w:r>
      <w:r w:rsidR="006578C9" w:rsidRPr="00917786">
        <w:rPr>
          <w:rStyle w:val="Hyperlink"/>
          <w:b/>
          <w:bCs/>
          <w:sz w:val="24"/>
          <w:szCs w:val="24"/>
        </w:rPr>
        <w:t>Subject</w:t>
      </w:r>
      <w:r w:rsidR="00917786" w:rsidRPr="00917786">
        <w:rPr>
          <w:rStyle w:val="Hyperlink"/>
          <w:b/>
          <w:bCs/>
          <w:sz w:val="24"/>
          <w:szCs w:val="24"/>
        </w:rPr>
        <w:t xml:space="preserve"> </w:t>
      </w:r>
      <w:r w:rsidR="006578C9" w:rsidRPr="00917786">
        <w:rPr>
          <w:rStyle w:val="Hyperlink"/>
          <w:b/>
          <w:bCs/>
          <w:sz w:val="24"/>
          <w:szCs w:val="24"/>
        </w:rPr>
        <w:t xml:space="preserve">line: </w:t>
      </w:r>
      <w:r w:rsidR="0050503F" w:rsidRPr="00B327BE">
        <w:rPr>
          <w:rStyle w:val="Hyperlink"/>
          <w:b/>
          <w:bCs/>
          <w:sz w:val="24"/>
          <w:szCs w:val="24"/>
          <w:u w:val="none"/>
        </w:rPr>
        <w:t xml:space="preserve">Supply and Delivery </w:t>
      </w:r>
      <w:r w:rsidR="006E4FDA">
        <w:rPr>
          <w:rStyle w:val="Hyperlink"/>
          <w:b/>
          <w:bCs/>
          <w:sz w:val="24"/>
          <w:szCs w:val="24"/>
          <w:u w:val="none"/>
        </w:rPr>
        <w:t>Food and NFI kits - Mogadishu</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05057E83" w14:textId="51927627" w:rsidR="004B1AE6" w:rsidRPr="00D407E1" w:rsidRDefault="003E15F2" w:rsidP="004B1AE6">
      <w:pPr>
        <w:jc w:val="both"/>
        <w:rPr>
          <w:sz w:val="24"/>
          <w:szCs w:val="24"/>
        </w:rPr>
      </w:pPr>
      <w:r w:rsidRPr="003E15F2">
        <w:rPr>
          <w:sz w:val="24"/>
          <w:szCs w:val="24"/>
        </w:rPr>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w:t>
      </w:r>
      <w:r w:rsidR="0050503F">
        <w:rPr>
          <w:sz w:val="24"/>
          <w:szCs w:val="24"/>
        </w:rPr>
        <w:t xml:space="preserve"> </w:t>
      </w:r>
      <w:r w:rsidR="003853DD">
        <w:rPr>
          <w:b/>
          <w:bCs/>
          <w:sz w:val="24"/>
          <w:szCs w:val="24"/>
        </w:rPr>
        <w:t>8</w:t>
      </w:r>
      <w:r w:rsidR="003853DD" w:rsidRPr="003853DD">
        <w:rPr>
          <w:b/>
          <w:bCs/>
          <w:sz w:val="24"/>
          <w:szCs w:val="24"/>
          <w:vertAlign w:val="superscript"/>
        </w:rPr>
        <w:t>th</w:t>
      </w:r>
      <w:r w:rsidR="003853DD">
        <w:rPr>
          <w:b/>
          <w:bCs/>
          <w:sz w:val="24"/>
          <w:szCs w:val="24"/>
        </w:rPr>
        <w:t xml:space="preserve"> Feb</w:t>
      </w:r>
      <w:r w:rsidR="0050503F" w:rsidRPr="0050503F">
        <w:rPr>
          <w:b/>
          <w:bCs/>
          <w:sz w:val="24"/>
          <w:szCs w:val="24"/>
        </w:rPr>
        <w:t xml:space="preserve"> </w:t>
      </w:r>
      <w:r w:rsidR="004B1AE6" w:rsidRPr="0050503F">
        <w:rPr>
          <w:b/>
          <w:bCs/>
          <w:sz w:val="24"/>
          <w:szCs w:val="24"/>
        </w:rPr>
        <w:t>202</w:t>
      </w:r>
      <w:r w:rsidR="003853DD">
        <w:rPr>
          <w:b/>
          <w:bCs/>
          <w:sz w:val="24"/>
          <w:szCs w:val="24"/>
        </w:rPr>
        <w:t>6</w:t>
      </w:r>
      <w:r w:rsidR="004B1AE6" w:rsidRPr="0050503F">
        <w:rPr>
          <w:b/>
          <w:bCs/>
          <w:sz w:val="24"/>
          <w:szCs w:val="24"/>
        </w:rPr>
        <w:t>.</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0"/>
  </w:num>
  <w:num w:numId="2" w16cid:durableId="1678263391">
    <w:abstractNumId w:val="1"/>
  </w:num>
  <w:num w:numId="3" w16cid:durableId="1375034142">
    <w:abstractNumId w:val="2"/>
  </w:num>
  <w:num w:numId="4" w16cid:durableId="3688007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36091"/>
    <w:rsid w:val="00195AF6"/>
    <w:rsid w:val="001B1AFB"/>
    <w:rsid w:val="001B6076"/>
    <w:rsid w:val="00243187"/>
    <w:rsid w:val="00344CB5"/>
    <w:rsid w:val="003853DD"/>
    <w:rsid w:val="003E15F2"/>
    <w:rsid w:val="003F081A"/>
    <w:rsid w:val="00421D75"/>
    <w:rsid w:val="004478A8"/>
    <w:rsid w:val="004952EF"/>
    <w:rsid w:val="004B1AE6"/>
    <w:rsid w:val="004F6B3E"/>
    <w:rsid w:val="0050503F"/>
    <w:rsid w:val="00583F9B"/>
    <w:rsid w:val="006526C8"/>
    <w:rsid w:val="006578C9"/>
    <w:rsid w:val="0067032F"/>
    <w:rsid w:val="00694F19"/>
    <w:rsid w:val="006E4FDA"/>
    <w:rsid w:val="00775155"/>
    <w:rsid w:val="0080043D"/>
    <w:rsid w:val="00815CAA"/>
    <w:rsid w:val="00875998"/>
    <w:rsid w:val="008E4DC6"/>
    <w:rsid w:val="00917786"/>
    <w:rsid w:val="00927E0D"/>
    <w:rsid w:val="00A97C42"/>
    <w:rsid w:val="00B02254"/>
    <w:rsid w:val="00B327BE"/>
    <w:rsid w:val="00B4520D"/>
    <w:rsid w:val="00B56FEB"/>
    <w:rsid w:val="00B6582F"/>
    <w:rsid w:val="00B6666A"/>
    <w:rsid w:val="00BA479C"/>
    <w:rsid w:val="00BD6360"/>
    <w:rsid w:val="00BF47B7"/>
    <w:rsid w:val="00D26C3F"/>
    <w:rsid w:val="00D76FB1"/>
    <w:rsid w:val="00DA5F76"/>
    <w:rsid w:val="00E04217"/>
    <w:rsid w:val="00E67209"/>
    <w:rsid w:val="00ED4B5A"/>
    <w:rsid w:val="00F4650D"/>
    <w:rsid w:val="00FB611B"/>
    <w:rsid w:val="00FD7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 w:type="paragraph" w:styleId="Title">
    <w:name w:val="Title"/>
    <w:basedOn w:val="Normal"/>
    <w:next w:val="Normal"/>
    <w:link w:val="TitleChar"/>
    <w:uiPriority w:val="10"/>
    <w:qFormat/>
    <w:rsid w:val="00D26C3F"/>
    <w:pPr>
      <w:spacing w:before="720" w:after="80" w:line="240" w:lineRule="auto"/>
    </w:pPr>
    <w:rPr>
      <w:rFonts w:eastAsiaTheme="minorEastAsia"/>
      <w:caps/>
      <w:color w:val="4472C4" w:themeColor="accent1"/>
      <w:spacing w:val="10"/>
      <w:kern w:val="28"/>
      <w:sz w:val="52"/>
      <w:szCs w:val="52"/>
      <w:lang w:val="en-GB" w:bidi="en-US"/>
      <w14:ligatures w14:val="none"/>
    </w:rPr>
  </w:style>
  <w:style w:type="character" w:customStyle="1" w:styleId="TitleChar">
    <w:name w:val="Title Char"/>
    <w:basedOn w:val="DefaultParagraphFont"/>
    <w:link w:val="Title"/>
    <w:uiPriority w:val="10"/>
    <w:rsid w:val="00D26C3F"/>
    <w:rPr>
      <w:rFonts w:eastAsiaTheme="minorEastAsia"/>
      <w:caps/>
      <w:color w:val="4472C4" w:themeColor="accent1"/>
      <w:spacing w:val="10"/>
      <w:kern w:val="28"/>
      <w:sz w:val="52"/>
      <w:szCs w:val="52"/>
      <w:lang w:val="en-GB" w:bidi="en-US"/>
      <w14:ligatures w14:val="none"/>
    </w:rPr>
  </w:style>
  <w:style w:type="paragraph" w:styleId="NormalWeb">
    <w:name w:val="Normal (Web)"/>
    <w:basedOn w:val="Normal"/>
    <w:uiPriority w:val="99"/>
    <w:semiHidden/>
    <w:unhideWhenUsed/>
    <w:rsid w:val="003853D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3853DD"/>
    <w:rPr>
      <w:b/>
      <w:bCs/>
    </w:rPr>
  </w:style>
  <w:style w:type="table" w:styleId="GridTable1Light-Accent4">
    <w:name w:val="Grid Table 1 Light Accent 4"/>
    <w:basedOn w:val="TableNormal"/>
    <w:uiPriority w:val="46"/>
    <w:rsid w:val="006E4FDA"/>
    <w:pPr>
      <w:spacing w:after="0" w:line="240" w:lineRule="auto"/>
    </w:pPr>
    <w:rPr>
      <w:sz w:val="24"/>
      <w:szCs w:val="24"/>
    </w:rPr>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E4FDA"/>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curement@so.mhworldwide.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8</Pages>
  <Words>1851</Words>
  <Characters>10556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21</cp:revision>
  <cp:lastPrinted>2023-11-22T10:03:00Z</cp:lastPrinted>
  <dcterms:created xsi:type="dcterms:W3CDTF">2026-01-25T08:11:00Z</dcterms:created>
  <dcterms:modified xsi:type="dcterms:W3CDTF">2026-01-25T09:13:00Z</dcterms:modified>
</cp:coreProperties>
</file>