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9DBC" w14:textId="78541499" w:rsidR="00A921F8" w:rsidRPr="0019113E" w:rsidRDefault="00B61836" w:rsidP="6630DC5D">
      <w:pPr>
        <w:shd w:val="clear" w:color="auto" w:fill="FFFFFF" w:themeFill="background1"/>
        <w:rPr>
          <w:rFonts w:ascii="Calibri" w:hAnsi="Calibri" w:cs="Arial"/>
          <w:color w:val="222222"/>
        </w:rPr>
      </w:pPr>
      <w:r w:rsidRPr="0019113E">
        <w:rPr>
          <w:rFonts w:ascii="Calibri" w:hAnsi="Calibri"/>
          <w:noProof/>
          <w:lang w:eastAsia="da-DK"/>
        </w:rPr>
        <mc:AlternateContent>
          <mc:Choice Requires="wps">
            <w:drawing>
              <wp:anchor distT="0" distB="0" distL="114300" distR="114300" simplePos="0" relativeHeight="251654656" behindDoc="0" locked="0" layoutInCell="1" allowOverlap="1" wp14:anchorId="2CBE41E7" wp14:editId="7D04CF0B">
                <wp:simplePos x="0" y="0"/>
                <wp:positionH relativeFrom="column">
                  <wp:posOffset>-19050</wp:posOffset>
                </wp:positionH>
                <wp:positionV relativeFrom="paragraph">
                  <wp:posOffset>-584200</wp:posOffset>
                </wp:positionV>
                <wp:extent cx="6421120" cy="1250950"/>
                <wp:effectExtent l="0" t="0" r="17780" b="2540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125095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v:rect id="Rektangel 1" style="position:absolute;margin-left:-1.5pt;margin-top:-46pt;width:505.6pt;height:9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1.5pt" w14:anchorId="2989B1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"/>
            </w:pict>
          </mc:Fallback>
        </mc:AlternateContent>
      </w:r>
      <w:r w:rsidRPr="0019113E">
        <w:rPr>
          <w:rFonts w:ascii="Calibri" w:hAnsi="Calibri"/>
          <w:noProof/>
          <w:lang w:eastAsia="da-DK"/>
        </w:rPr>
        <mc:AlternateContent>
          <mc:Choice Requires="wps">
            <w:drawing>
              <wp:anchor distT="0" distB="0" distL="114300" distR="114300" simplePos="0" relativeHeight="251656704" behindDoc="0" locked="0" layoutInCell="1" allowOverlap="1" wp14:anchorId="46E3D063" wp14:editId="11E92C93">
                <wp:simplePos x="0" y="0"/>
                <wp:positionH relativeFrom="column">
                  <wp:posOffset>-14605</wp:posOffset>
                </wp:positionH>
                <wp:positionV relativeFrom="paragraph">
                  <wp:posOffset>-505460</wp:posOffset>
                </wp:positionV>
                <wp:extent cx="4242391" cy="658495"/>
                <wp:effectExtent l="0" t="0" r="0" b="0"/>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2391" cy="658495"/>
                        </a:xfrm>
                        <a:prstGeom prst="rect">
                          <a:avLst/>
                        </a:prstGeom>
                        <a:noFill/>
                        <a:ln w="9525">
                          <a:noFill/>
                          <a:miter lim="800000"/>
                          <a:headEnd/>
                          <a:tailEnd/>
                        </a:ln>
                      </wps:spPr>
                      <wps:txbx>
                        <w:txbxContent>
                          <w:p w14:paraId="07719485" w14:textId="709FBE6F" w:rsidR="006E0504" w:rsidRPr="00431155" w:rsidRDefault="006E0504" w:rsidP="00A921F8">
                            <w:pPr>
                              <w:rPr>
                                <w:rFonts w:ascii="Calibri" w:hAnsi="Calibri"/>
                                <w:sz w:val="72"/>
                                <w:szCs w:val="72"/>
                                <w:lang w:val="da-DK"/>
                              </w:rPr>
                            </w:pPr>
                            <w:r w:rsidRPr="00431155">
                              <w:rPr>
                                <w:rFonts w:ascii="Calibri" w:hAnsi="Calibri"/>
                                <w:sz w:val="72"/>
                                <w:szCs w:val="72"/>
                                <w:lang w:val="da-DK"/>
                              </w:rPr>
                              <w:t>Request for Proposal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6E3D063" id="_x0000_t202" coordsize="21600,21600" o:spt="202" path="m,l,21600r21600,l21600,xe">
                <v:stroke joinstyle="miter"/>
                <v:path gradientshapeok="t" o:connecttype="rect"/>
              </v:shapetype>
              <v:shape id="_x0000_s1026" type="#_x0000_t202" style="position:absolute;left:0;text-align:left;margin-left:-1.15pt;margin-top:-39.8pt;width:334.05pt;height:51.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" filled="f" stroked="f">
                <v:textbox style="mso-fit-shape-to-text:t">
                  <w:txbxContent>
                    <w:p w14:paraId="07719485" w14:textId="709FBE6F" w:rsidR="006E0504" w:rsidRPr="00431155" w:rsidRDefault="006E0504" w:rsidP="00A921F8">
                      <w:pPr>
                        <w:rPr>
                          <w:rFonts w:ascii="Calibri" w:hAnsi="Calibri"/>
                          <w:sz w:val="72"/>
                          <w:szCs w:val="72"/>
                          <w:lang w:val="da-DK"/>
                        </w:rPr>
                      </w:pPr>
                      <w:r w:rsidRPr="00431155">
                        <w:rPr>
                          <w:rFonts w:ascii="Calibri" w:hAnsi="Calibri"/>
                          <w:sz w:val="72"/>
                          <w:szCs w:val="72"/>
                          <w:lang w:val="da-DK"/>
                        </w:rPr>
                        <w:t>Request for Proposal</w:t>
                      </w:r>
                    </w:p>
                  </w:txbxContent>
                </v:textbox>
              </v:shape>
            </w:pict>
          </mc:Fallback>
        </mc:AlternateContent>
      </w:r>
      <w:r w:rsidR="00546722" w:rsidRPr="0019113E">
        <w:rPr>
          <w:rFonts w:ascii="Calibri" w:hAnsi="Calibri"/>
          <w:noProof/>
          <w:lang w:eastAsia="da-DK"/>
        </w:rPr>
        <mc:AlternateContent>
          <mc:Choice Requires="wps">
            <w:drawing>
              <wp:anchor distT="0" distB="0" distL="114300" distR="114300" simplePos="0" relativeHeight="251655680"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48ADE" w14:textId="37518B42" w:rsidR="006E0504" w:rsidRDefault="006E0504" w:rsidP="00A921F8">
                            <w:r>
                              <w:rPr>
                                <w:noProof/>
                                <w:lang w:val="da-DK" w:eastAsia="da-DK"/>
                              </w:rPr>
                              <w:t>c</w:t>
                            </w:r>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9F30FE4" id="_x0000_s1027" type="#_x0000_t202" style="position:absolute;left:0;text-align:left;margin-left:361.15pt;margin-top:-46.5pt;width:138.45pt;height:65.2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filled="f" stroked="f">
                <v:textbox style="mso-fit-shape-to-text:t">
                  <w:txbxContent>
                    <w:p w14:paraId="69E48ADE" w14:textId="37518B42" w:rsidR="006E0504" w:rsidRDefault="006E0504" w:rsidP="00A921F8">
                      <w:r>
                        <w:rPr>
                          <w:noProof/>
                          <w:lang w:val="da-DK" w:eastAsia="da-DK"/>
                        </w:rPr>
                        <w:t>c</w:t>
                      </w:r>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v:textbox>
              </v:shape>
            </w:pict>
          </mc:Fallback>
        </mc:AlternateContent>
      </w:r>
    </w:p>
    <w:p w14:paraId="0949E60B" w14:textId="7C55CDC8" w:rsidR="00D434BC" w:rsidRPr="00D434BC" w:rsidRDefault="00B61836" w:rsidP="006907C2">
      <w:pPr>
        <w:pStyle w:val="ColorfulList-Accent11"/>
        <w:shd w:val="clear" w:color="auto" w:fill="FFFFFF"/>
        <w:ind w:left="360"/>
        <w:jc w:val="left"/>
        <w:rPr>
          <w:rFonts w:cs="Arial"/>
          <w:b/>
          <w:szCs w:val="22"/>
        </w:rPr>
      </w:pPr>
      <w:bookmarkStart w:id="0" w:name="_Hlk204086947"/>
      <w:r w:rsidRPr="00F85785">
        <w:rPr>
          <w:rFonts w:ascii="Calibri" w:hAnsi="Calibri" w:cs="Arial"/>
          <w:bCs/>
          <w:color w:val="000000" w:themeColor="text1"/>
          <w:sz w:val="24"/>
          <w:szCs w:val="24"/>
        </w:rPr>
        <w:t xml:space="preserve">For the </w:t>
      </w:r>
      <w:bookmarkEnd w:id="0"/>
      <w:r w:rsidR="006907C2">
        <w:rPr>
          <w:rFonts w:cs="Arial"/>
          <w:b/>
          <w:szCs w:val="22"/>
        </w:rPr>
        <w:t xml:space="preserve">Provision of </w:t>
      </w:r>
      <w:r w:rsidR="00D434BC" w:rsidRPr="00D434BC">
        <w:rPr>
          <w:rFonts w:cs="Arial"/>
          <w:b/>
          <w:szCs w:val="22"/>
        </w:rPr>
        <w:t xml:space="preserve">Smart agriculture fodder production and crop sharing initiatives with an </w:t>
      </w:r>
      <w:proofErr w:type="spellStart"/>
      <w:r w:rsidR="00D434BC" w:rsidRPr="00D434BC">
        <w:rPr>
          <w:rFonts w:cs="Arial"/>
          <w:b/>
          <w:szCs w:val="22"/>
        </w:rPr>
        <w:t>agro</w:t>
      </w:r>
      <w:proofErr w:type="spellEnd"/>
      <w:r w:rsidR="00D434BC" w:rsidRPr="00D434BC">
        <w:rPr>
          <w:rFonts w:cs="Arial"/>
          <w:b/>
          <w:szCs w:val="22"/>
        </w:rPr>
        <w:t xml:space="preserve">-dealer in Baled </w:t>
      </w:r>
      <w:proofErr w:type="spellStart"/>
      <w:r w:rsidR="00D434BC" w:rsidRPr="00D434BC">
        <w:rPr>
          <w:rFonts w:cs="Arial"/>
          <w:b/>
          <w:szCs w:val="22"/>
        </w:rPr>
        <w:t>hawo</w:t>
      </w:r>
      <w:proofErr w:type="spellEnd"/>
      <w:r w:rsidR="00D434BC" w:rsidRPr="00D434BC">
        <w:rPr>
          <w:rFonts w:cs="Arial"/>
          <w:b/>
          <w:szCs w:val="22"/>
        </w:rPr>
        <w:t xml:space="preserve"> and </w:t>
      </w:r>
      <w:proofErr w:type="spellStart"/>
      <w:r w:rsidR="00D434BC" w:rsidRPr="00D434BC">
        <w:rPr>
          <w:rFonts w:cs="Arial"/>
          <w:b/>
          <w:szCs w:val="22"/>
        </w:rPr>
        <w:t>Dollow</w:t>
      </w:r>
      <w:proofErr w:type="spellEnd"/>
      <w:r w:rsidR="00D434BC" w:rsidRPr="00D434BC">
        <w:rPr>
          <w:rFonts w:cs="Arial"/>
          <w:b/>
          <w:szCs w:val="22"/>
        </w:rPr>
        <w:t xml:space="preserve"> districts</w:t>
      </w:r>
    </w:p>
    <w:p w14:paraId="6754D08E" w14:textId="77777777" w:rsidR="002C3711" w:rsidRDefault="002C3711" w:rsidP="00034832">
      <w:pPr>
        <w:shd w:val="clear" w:color="auto" w:fill="FFFFFF"/>
      </w:pPr>
    </w:p>
    <w:p w14:paraId="3534C60E" w14:textId="77777777" w:rsidR="006907C2" w:rsidRDefault="006907C2" w:rsidP="00034832">
      <w:pPr>
        <w:shd w:val="clear" w:color="auto" w:fill="FFFFFF"/>
      </w:pPr>
    </w:p>
    <w:p w14:paraId="1F3054FC" w14:textId="74888A76" w:rsidR="009418D9" w:rsidRPr="0019113E" w:rsidRDefault="009418D9" w:rsidP="00034832">
      <w:pPr>
        <w:shd w:val="clear" w:color="auto" w:fill="FFFFFF"/>
      </w:pPr>
      <w:r w:rsidRPr="0019113E">
        <w:t xml:space="preserve">Mogadishu Office. </w:t>
      </w:r>
    </w:p>
    <w:p w14:paraId="50B82A37" w14:textId="77777777" w:rsidR="009418D9" w:rsidRPr="0019113E" w:rsidRDefault="009418D9" w:rsidP="00034832">
      <w:pPr>
        <w:shd w:val="clear" w:color="auto" w:fill="FFFFFF"/>
      </w:pPr>
      <w:r w:rsidRPr="0019113E">
        <w:t xml:space="preserve">Waaberi District, </w:t>
      </w:r>
    </w:p>
    <w:p w14:paraId="3F98AD72" w14:textId="22404456" w:rsidR="009418D9" w:rsidRPr="0019113E" w:rsidRDefault="009418D9" w:rsidP="31C06B22">
      <w:pPr>
        <w:shd w:val="clear" w:color="auto" w:fill="FFFFFF" w:themeFill="background1"/>
      </w:pPr>
      <w:r w:rsidRPr="0019113E">
        <w:t xml:space="preserve">Off </w:t>
      </w:r>
      <w:r w:rsidR="723456B0" w:rsidRPr="0019113E">
        <w:t>Airport Road</w:t>
      </w:r>
      <w:r w:rsidRPr="0019113E">
        <w:t xml:space="preserve">, </w:t>
      </w:r>
    </w:p>
    <w:p w14:paraId="2025F5FE" w14:textId="77777777" w:rsidR="009418D9" w:rsidRPr="0019113E" w:rsidRDefault="009418D9" w:rsidP="00034832">
      <w:pPr>
        <w:shd w:val="clear" w:color="auto" w:fill="FFFFFF"/>
      </w:pPr>
      <w:r w:rsidRPr="0019113E">
        <w:t xml:space="preserve">Behind Turkey Polytechnic School. </w:t>
      </w:r>
    </w:p>
    <w:p w14:paraId="57B878CC" w14:textId="5F42C900" w:rsidR="00034832" w:rsidRPr="0019113E" w:rsidRDefault="009418D9" w:rsidP="00034832">
      <w:pPr>
        <w:shd w:val="clear" w:color="auto" w:fill="FFFFFF"/>
        <w:rPr>
          <w:rFonts w:ascii="Calibri" w:hAnsi="Calibri" w:cs="Arial"/>
          <w:color w:val="222222"/>
          <w:szCs w:val="22"/>
        </w:rPr>
      </w:pPr>
      <w:r w:rsidRPr="0019113E">
        <w:t>Somalia</w:t>
      </w:r>
    </w:p>
    <w:p w14:paraId="5AFF0239" w14:textId="77777777" w:rsidR="00034832" w:rsidRPr="0019113E" w:rsidRDefault="00034832" w:rsidP="00034832">
      <w:pPr>
        <w:shd w:val="clear" w:color="auto" w:fill="FFFFFF"/>
        <w:rPr>
          <w:rFonts w:ascii="Calibri" w:hAnsi="Calibri" w:cs="Arial"/>
          <w:color w:val="222222"/>
          <w:szCs w:val="22"/>
        </w:rPr>
      </w:pPr>
    </w:p>
    <w:p w14:paraId="7CE6B20A" w14:textId="1432EA24" w:rsidR="002C3711" w:rsidRPr="00D12378" w:rsidRDefault="50892C4C" w:rsidP="6E11FC1E">
      <w:pPr>
        <w:shd w:val="clear" w:color="auto" w:fill="FFFFFF" w:themeFill="background1"/>
        <w:rPr>
          <w:rFonts w:ascii="Calibri" w:hAnsi="Calibri" w:cs="Arial"/>
          <w:b/>
          <w:bCs/>
          <w:color w:val="222222"/>
        </w:rPr>
      </w:pPr>
      <w:r w:rsidRPr="6DABDA34">
        <w:rPr>
          <w:rFonts w:ascii="Calibri" w:hAnsi="Calibri" w:cs="Arial"/>
          <w:b/>
          <w:bCs/>
          <w:color w:val="222222"/>
        </w:rPr>
        <w:t>1</w:t>
      </w:r>
      <w:r w:rsidR="47F88AC6" w:rsidRPr="6DABDA34">
        <w:rPr>
          <w:rFonts w:ascii="Calibri" w:hAnsi="Calibri" w:cs="Arial"/>
          <w:b/>
          <w:bCs/>
          <w:color w:val="222222"/>
        </w:rPr>
        <w:t>2</w:t>
      </w:r>
      <w:r w:rsidRPr="6DABDA34">
        <w:rPr>
          <w:rFonts w:ascii="Calibri" w:hAnsi="Calibri" w:cs="Arial"/>
          <w:b/>
          <w:bCs/>
          <w:color w:val="222222"/>
          <w:vertAlign w:val="superscript"/>
        </w:rPr>
        <w:t>th</w:t>
      </w:r>
      <w:r w:rsidRPr="6DABDA34">
        <w:rPr>
          <w:rFonts w:ascii="Calibri" w:hAnsi="Calibri" w:cs="Arial"/>
          <w:b/>
          <w:bCs/>
          <w:color w:val="222222"/>
        </w:rPr>
        <w:t xml:space="preserve"> August</w:t>
      </w:r>
      <w:r w:rsidR="22FC0292" w:rsidRPr="6DABDA34">
        <w:rPr>
          <w:rFonts w:ascii="Calibri" w:hAnsi="Calibri" w:cs="Arial"/>
          <w:b/>
          <w:bCs/>
          <w:color w:val="222222"/>
        </w:rPr>
        <w:t xml:space="preserve"> 2025</w:t>
      </w:r>
    </w:p>
    <w:p w14:paraId="2C89F399" w14:textId="77777777" w:rsidR="00034832" w:rsidRPr="0019113E" w:rsidRDefault="00034832" w:rsidP="00034832">
      <w:pPr>
        <w:shd w:val="clear" w:color="auto" w:fill="FFFFFF"/>
        <w:rPr>
          <w:rFonts w:ascii="Calibri" w:hAnsi="Calibri" w:cs="Arial"/>
          <w:color w:val="222222"/>
          <w:szCs w:val="22"/>
        </w:rPr>
      </w:pPr>
    </w:p>
    <w:p w14:paraId="43530E1F" w14:textId="49A6F122" w:rsidR="00034832" w:rsidRPr="0019113E" w:rsidRDefault="00BE7532" w:rsidP="00034832">
      <w:pPr>
        <w:shd w:val="clear" w:color="auto" w:fill="FFFFFF"/>
        <w:rPr>
          <w:rFonts w:ascii="Calibri" w:hAnsi="Calibri" w:cs="Arial"/>
          <w:color w:val="222222"/>
          <w:szCs w:val="22"/>
        </w:rPr>
      </w:pPr>
      <w:r w:rsidRPr="0019113E">
        <w:rPr>
          <w:rFonts w:ascii="Calibri" w:hAnsi="Calibri" w:cs="Arial"/>
          <w:color w:val="222222"/>
          <w:szCs w:val="22"/>
        </w:rPr>
        <w:t>To interested</w:t>
      </w:r>
      <w:r w:rsidR="004507AB" w:rsidRPr="0019113E">
        <w:rPr>
          <w:rFonts w:ascii="Calibri" w:hAnsi="Calibri" w:cs="Arial"/>
          <w:color w:val="222222"/>
          <w:szCs w:val="22"/>
        </w:rPr>
        <w:t xml:space="preserve"> </w:t>
      </w:r>
      <w:r w:rsidR="00B61836" w:rsidRPr="0019113E">
        <w:rPr>
          <w:rFonts w:ascii="Calibri" w:hAnsi="Calibri" w:cs="Arial"/>
          <w:color w:val="222222"/>
          <w:szCs w:val="22"/>
        </w:rPr>
        <w:t>Bidder/s</w:t>
      </w:r>
    </w:p>
    <w:p w14:paraId="292AF41C" w14:textId="77777777" w:rsidR="00034832" w:rsidRPr="004852F4" w:rsidRDefault="00034832" w:rsidP="004852F4">
      <w:pPr>
        <w:jc w:val="center"/>
        <w:rPr>
          <w:rFonts w:ascii="Calibri" w:hAnsi="Calibri" w:cs="Arial"/>
          <w:b/>
          <w:color w:val="222222"/>
          <w:szCs w:val="22"/>
        </w:rPr>
      </w:pPr>
    </w:p>
    <w:p w14:paraId="3F86488B" w14:textId="2ACF06CE" w:rsidR="002C3711" w:rsidRPr="0019113E" w:rsidRDefault="00764110" w:rsidP="006907C2">
      <w:pPr>
        <w:pStyle w:val="ColorfulList-Accent11"/>
        <w:shd w:val="clear" w:color="auto" w:fill="FFFFFF"/>
        <w:ind w:left="360"/>
        <w:jc w:val="center"/>
        <w:rPr>
          <w:rFonts w:ascii="Calibri" w:hAnsi="Calibri" w:cs="Arial"/>
          <w:b/>
          <w:color w:val="222222"/>
          <w:szCs w:val="22"/>
        </w:rPr>
      </w:pPr>
      <w:r w:rsidRPr="00B02AC1">
        <w:rPr>
          <w:rFonts w:ascii="Calibri" w:hAnsi="Calibri" w:cs="Arial"/>
          <w:b/>
          <w:color w:val="222222"/>
          <w:szCs w:val="22"/>
        </w:rPr>
        <w:t>Request for Proposal</w:t>
      </w:r>
      <w:r w:rsidR="00034832" w:rsidRPr="00B02AC1">
        <w:rPr>
          <w:rFonts w:ascii="Calibri" w:hAnsi="Calibri" w:cs="Arial"/>
          <w:b/>
          <w:color w:val="222222"/>
          <w:szCs w:val="22"/>
        </w:rPr>
        <w:t xml:space="preserve"> No.:</w:t>
      </w:r>
      <w:r w:rsidR="002C3711" w:rsidRPr="00B02AC1">
        <w:rPr>
          <w:rFonts w:ascii="Calibri" w:hAnsi="Calibri" w:cs="Arial"/>
          <w:b/>
          <w:color w:val="222222"/>
          <w:szCs w:val="22"/>
        </w:rPr>
        <w:t xml:space="preserve"> </w:t>
      </w:r>
      <w:r w:rsidR="009418D9" w:rsidRPr="00B02AC1">
        <w:rPr>
          <w:rFonts w:ascii="Calibri" w:hAnsi="Calibri" w:cs="Arial"/>
          <w:b/>
          <w:color w:val="222222"/>
          <w:szCs w:val="22"/>
        </w:rPr>
        <w:t>RFP-SOM-CO-202</w:t>
      </w:r>
      <w:r w:rsidR="00877F08" w:rsidRPr="00B02AC1">
        <w:rPr>
          <w:rFonts w:ascii="Calibri" w:hAnsi="Calibri" w:cs="Arial"/>
          <w:b/>
          <w:color w:val="222222"/>
          <w:szCs w:val="22"/>
        </w:rPr>
        <w:t>5</w:t>
      </w:r>
      <w:r w:rsidR="009418D9" w:rsidRPr="00B02AC1">
        <w:rPr>
          <w:rFonts w:ascii="Calibri" w:hAnsi="Calibri" w:cs="Arial"/>
          <w:b/>
          <w:color w:val="222222"/>
          <w:szCs w:val="22"/>
        </w:rPr>
        <w:t>-0</w:t>
      </w:r>
      <w:r w:rsidR="006907C2">
        <w:rPr>
          <w:rFonts w:ascii="Calibri" w:hAnsi="Calibri" w:cs="Arial"/>
          <w:b/>
          <w:color w:val="222222"/>
          <w:szCs w:val="22"/>
        </w:rPr>
        <w:t>1</w:t>
      </w:r>
      <w:r w:rsidR="00874B11">
        <w:rPr>
          <w:rFonts w:ascii="Calibri" w:hAnsi="Calibri" w:cs="Arial"/>
          <w:b/>
          <w:color w:val="222222"/>
          <w:szCs w:val="22"/>
        </w:rPr>
        <w:t>0</w:t>
      </w:r>
      <w:r w:rsidR="009418D9" w:rsidRPr="00B02AC1">
        <w:rPr>
          <w:rFonts w:ascii="Calibri" w:hAnsi="Calibri" w:cs="Arial"/>
          <w:b/>
          <w:color w:val="222222"/>
          <w:szCs w:val="22"/>
        </w:rPr>
        <w:t xml:space="preserve"> –</w:t>
      </w:r>
      <w:r w:rsidR="00874B11" w:rsidRPr="00874B11">
        <w:rPr>
          <w:rFonts w:cs="Arial"/>
          <w:b/>
          <w:szCs w:val="22"/>
        </w:rPr>
        <w:t xml:space="preserve"> </w:t>
      </w:r>
      <w:r w:rsidR="00874B11">
        <w:rPr>
          <w:rFonts w:cs="Arial"/>
          <w:b/>
          <w:szCs w:val="22"/>
        </w:rPr>
        <w:t xml:space="preserve">Provision of </w:t>
      </w:r>
      <w:r w:rsidR="00874B11" w:rsidRPr="00D434BC">
        <w:rPr>
          <w:rFonts w:cs="Arial"/>
          <w:b/>
          <w:szCs w:val="22"/>
        </w:rPr>
        <w:t xml:space="preserve">Smart agriculture fodder production and crop sharing initiatives with an </w:t>
      </w:r>
      <w:proofErr w:type="spellStart"/>
      <w:r w:rsidR="00874B11" w:rsidRPr="00D434BC">
        <w:rPr>
          <w:rFonts w:cs="Arial"/>
          <w:b/>
          <w:szCs w:val="22"/>
        </w:rPr>
        <w:t>agro</w:t>
      </w:r>
      <w:proofErr w:type="spellEnd"/>
      <w:r w:rsidR="00874B11" w:rsidRPr="00D434BC">
        <w:rPr>
          <w:rFonts w:cs="Arial"/>
          <w:b/>
          <w:szCs w:val="22"/>
        </w:rPr>
        <w:t xml:space="preserve">-dealer in Baled </w:t>
      </w:r>
      <w:proofErr w:type="spellStart"/>
      <w:r w:rsidR="00874B11" w:rsidRPr="00D434BC">
        <w:rPr>
          <w:rFonts w:cs="Arial"/>
          <w:b/>
          <w:szCs w:val="22"/>
        </w:rPr>
        <w:t>hawo</w:t>
      </w:r>
      <w:proofErr w:type="spellEnd"/>
      <w:r w:rsidR="00874B11" w:rsidRPr="00D434BC">
        <w:rPr>
          <w:rFonts w:cs="Arial"/>
          <w:b/>
          <w:szCs w:val="22"/>
        </w:rPr>
        <w:t xml:space="preserve"> and </w:t>
      </w:r>
      <w:proofErr w:type="spellStart"/>
      <w:r w:rsidR="00874B11" w:rsidRPr="00D434BC">
        <w:rPr>
          <w:rFonts w:cs="Arial"/>
          <w:b/>
          <w:szCs w:val="22"/>
        </w:rPr>
        <w:t>Dollow</w:t>
      </w:r>
      <w:proofErr w:type="spellEnd"/>
      <w:r w:rsidR="00874B11" w:rsidRPr="00D434BC">
        <w:rPr>
          <w:rFonts w:cs="Arial"/>
          <w:b/>
          <w:szCs w:val="22"/>
        </w:rPr>
        <w:t xml:space="preserve"> districts</w:t>
      </w:r>
    </w:p>
    <w:p w14:paraId="47A69370" w14:textId="77777777" w:rsidR="00034832" w:rsidRPr="0019113E" w:rsidRDefault="00034832" w:rsidP="00034832">
      <w:pPr>
        <w:rPr>
          <w:rFonts w:ascii="Calibri" w:hAnsi="Calibri" w:cs="Arial"/>
          <w:b/>
          <w:color w:val="222222"/>
          <w:szCs w:val="22"/>
        </w:rPr>
      </w:pPr>
    </w:p>
    <w:p w14:paraId="5C73100B" w14:textId="4A9F434E" w:rsidR="00034832" w:rsidRPr="0019113E" w:rsidRDefault="00034832" w:rsidP="00034832">
      <w:pPr>
        <w:rPr>
          <w:rFonts w:ascii="Calibri" w:hAnsi="Calibri" w:cs="Arial"/>
          <w:color w:val="222222"/>
          <w:szCs w:val="22"/>
        </w:rPr>
      </w:pPr>
      <w:r w:rsidRPr="0019113E">
        <w:rPr>
          <w:rFonts w:ascii="Calibri" w:hAnsi="Calibri" w:cs="Arial"/>
          <w:color w:val="222222"/>
          <w:szCs w:val="22"/>
        </w:rPr>
        <w:t xml:space="preserve">Dear </w:t>
      </w:r>
      <w:r w:rsidR="004E7B07">
        <w:rPr>
          <w:rFonts w:ascii="Calibri" w:hAnsi="Calibri" w:cs="Arial"/>
          <w:color w:val="222222"/>
          <w:szCs w:val="22"/>
        </w:rPr>
        <w:t>Bidder</w:t>
      </w:r>
      <w:r w:rsidRPr="0019113E">
        <w:rPr>
          <w:rFonts w:ascii="Calibri" w:hAnsi="Calibri" w:cs="Arial"/>
          <w:color w:val="222222"/>
          <w:szCs w:val="22"/>
        </w:rPr>
        <w:t>:</w:t>
      </w:r>
    </w:p>
    <w:p w14:paraId="60E6A2DC" w14:textId="77777777" w:rsidR="006907C2" w:rsidRDefault="006907C2" w:rsidP="006907C2">
      <w:pPr>
        <w:rPr>
          <w:rFonts w:ascii="Calibri" w:hAnsi="Calibri" w:cs="Arial"/>
          <w:color w:val="222222"/>
          <w:szCs w:val="22"/>
        </w:rPr>
      </w:pPr>
    </w:p>
    <w:p w14:paraId="02AF4D04" w14:textId="0B02C41E" w:rsidR="006907C2" w:rsidRDefault="006907C2" w:rsidP="006907C2">
      <w:pPr>
        <w:rPr>
          <w:rFonts w:ascii="Calibri" w:hAnsi="Calibri" w:cs="Arial"/>
          <w:color w:val="222222"/>
          <w:szCs w:val="22"/>
        </w:rPr>
      </w:pPr>
      <w:r w:rsidRPr="006907C2">
        <w:rPr>
          <w:rFonts w:ascii="Calibri" w:hAnsi="Calibri" w:cs="Arial"/>
          <w:color w:val="222222"/>
          <w:szCs w:val="22"/>
        </w:rPr>
        <w:t xml:space="preserve">The Danish Refugee Council (DRC) is leading a consortium of partners in implementing the EU-funded Building Opportunities for Resilience in the Horn of Africa (BORESHA- NABAD) Programme in the Borderland areas of Kenya, Ethiopia, and Somalia also known as the Mandera Triangle. The BORESHA-NABAD Programme aims to enhance the effectiveness of conflict prevention and mitigation, disaster risk reduction and management, and resilience-building in these borderland areas that are faced with multifaceted shocks such as drought, floods, conflicts, violence extremism, and diseases. The programme focuses on strengthening the resilience capacities of communities, government, and businesses using mixed approaches to help them withstand these shocks and stresses that also exacerbate conflict and violence extremism. BORESHA-NABAD is building on investments and lessons learned from the successful, DRC-led, five-year BORESHA programmes (Phases I, II, and III) to maximize impact. </w:t>
      </w:r>
      <w:r w:rsidRPr="0019113E">
        <w:rPr>
          <w:rFonts w:ascii="Calibri" w:hAnsi="Calibri" w:cs="Arial"/>
          <w:szCs w:val="22"/>
        </w:rPr>
        <w:t>T</w:t>
      </w:r>
      <w:r w:rsidRPr="0019113E">
        <w:rPr>
          <w:rFonts w:ascii="Calibri" w:hAnsi="Calibri" w:cs="Arial"/>
          <w:color w:val="222222"/>
          <w:szCs w:val="22"/>
        </w:rPr>
        <w:t>herefore, the DRC requests you to submit your proposal. Please be guided by this RFP and the attached Terms of Reference (TOR) Annex F</w:t>
      </w:r>
    </w:p>
    <w:p w14:paraId="12D6AF5C" w14:textId="13D8102B" w:rsidR="00034832" w:rsidRPr="0019113E" w:rsidRDefault="00034832" w:rsidP="00034832">
      <w:pPr>
        <w:rPr>
          <w:rFonts w:ascii="Calibri" w:hAnsi="Calibri" w:cs="Arial"/>
          <w:color w:val="222222"/>
          <w:szCs w:val="22"/>
        </w:rPr>
      </w:pPr>
      <w:r w:rsidRPr="0019113E">
        <w:rPr>
          <w:rFonts w:ascii="Calibri" w:hAnsi="Calibri" w:cs="Arial"/>
          <w:color w:val="222222"/>
          <w:szCs w:val="22"/>
        </w:rPr>
        <w:t xml:space="preserve"> </w:t>
      </w:r>
    </w:p>
    <w:p w14:paraId="67804B83" w14:textId="042A5F7C" w:rsidR="00040934" w:rsidRPr="0019113E" w:rsidRDefault="004E50BA" w:rsidP="006907C2">
      <w:pPr>
        <w:rPr>
          <w:rFonts w:ascii="Calibri" w:hAnsi="Calibri" w:cs="Arial"/>
          <w:color w:val="222222"/>
          <w:szCs w:val="22"/>
        </w:rPr>
      </w:pPr>
      <w:r w:rsidRPr="0019113E">
        <w:rPr>
          <w:rFonts w:ascii="Calibri" w:hAnsi="Calibri" w:cs="Arial"/>
          <w:color w:val="222222"/>
          <w:szCs w:val="22"/>
        </w:rPr>
        <w:t xml:space="preserve">Your proposal must be expressed </w:t>
      </w:r>
      <w:r w:rsidR="009418D9" w:rsidRPr="0019113E">
        <w:rPr>
          <w:rFonts w:ascii="Calibri" w:hAnsi="Calibri" w:cs="Arial"/>
          <w:color w:val="222222"/>
          <w:szCs w:val="22"/>
        </w:rPr>
        <w:t xml:space="preserve">in English </w:t>
      </w:r>
      <w:r w:rsidRPr="0019113E">
        <w:rPr>
          <w:rFonts w:ascii="Calibri" w:hAnsi="Calibri" w:cs="Arial"/>
          <w:color w:val="222222"/>
          <w:szCs w:val="22"/>
        </w:rPr>
        <w:t xml:space="preserve">and valid for a minimum period </w:t>
      </w:r>
      <w:r w:rsidR="009418D9" w:rsidRPr="0019113E">
        <w:rPr>
          <w:rFonts w:ascii="Calibri" w:hAnsi="Calibri" w:cs="Arial"/>
          <w:color w:val="222222"/>
          <w:szCs w:val="22"/>
        </w:rPr>
        <w:t xml:space="preserve">of </w:t>
      </w:r>
      <w:r w:rsidR="00F01E17">
        <w:rPr>
          <w:rFonts w:ascii="Calibri" w:hAnsi="Calibri" w:cs="Arial"/>
          <w:color w:val="222222"/>
          <w:szCs w:val="22"/>
        </w:rPr>
        <w:t>6</w:t>
      </w:r>
      <w:r w:rsidR="00AF553C">
        <w:rPr>
          <w:rFonts w:ascii="Calibri" w:hAnsi="Calibri" w:cs="Arial"/>
          <w:color w:val="222222"/>
          <w:szCs w:val="22"/>
        </w:rPr>
        <w:t>0</w:t>
      </w:r>
      <w:r w:rsidR="009418D9" w:rsidRPr="0019113E">
        <w:rPr>
          <w:rFonts w:ascii="Calibri" w:hAnsi="Calibri" w:cs="Arial"/>
          <w:color w:val="222222"/>
          <w:szCs w:val="22"/>
        </w:rPr>
        <w:t xml:space="preserve"> </w:t>
      </w:r>
      <w:r w:rsidRPr="0019113E">
        <w:rPr>
          <w:rFonts w:ascii="Calibri" w:hAnsi="Calibri" w:cs="Arial"/>
          <w:color w:val="222222"/>
          <w:szCs w:val="22"/>
        </w:rPr>
        <w:t>days.</w:t>
      </w:r>
    </w:p>
    <w:p w14:paraId="038F13E3" w14:textId="77777777" w:rsidR="008A4A0F" w:rsidRPr="0019113E" w:rsidRDefault="008A4A0F" w:rsidP="00443A10">
      <w:pPr>
        <w:pStyle w:val="ColorfulList-Accent11"/>
        <w:shd w:val="clear" w:color="auto" w:fill="FFFFFF"/>
        <w:ind w:left="0"/>
        <w:rPr>
          <w:rFonts w:ascii="Calibri" w:hAnsi="Calibri" w:cs="Arial"/>
          <w:color w:val="222222"/>
          <w:szCs w:val="22"/>
        </w:rPr>
      </w:pPr>
    </w:p>
    <w:p w14:paraId="3FDDC8BE" w14:textId="6D0CB5B3" w:rsidR="00040934" w:rsidRPr="0019113E" w:rsidRDefault="00040934" w:rsidP="00972789">
      <w:pPr>
        <w:pStyle w:val="Heading1"/>
      </w:pPr>
      <w:r w:rsidRPr="0019113E">
        <w:t>Tender Details</w:t>
      </w:r>
    </w:p>
    <w:p w14:paraId="3A6AE6EF" w14:textId="20B57408" w:rsidR="0040208C" w:rsidRPr="0019113E" w:rsidRDefault="0040208C" w:rsidP="00443A10">
      <w:pPr>
        <w:pStyle w:val="ColorfulList-Accent11"/>
        <w:shd w:val="clear" w:color="auto" w:fill="FFFFFF"/>
        <w:ind w:left="0"/>
        <w:rPr>
          <w:rFonts w:ascii="Calibri" w:hAnsi="Calibri" w:cs="Arial"/>
          <w:color w:val="222222"/>
          <w:szCs w:val="22"/>
        </w:rPr>
      </w:pPr>
      <w:r w:rsidRPr="0019113E">
        <w:rPr>
          <w:rFonts w:ascii="Calibri" w:hAnsi="Calibri" w:cs="Arial"/>
          <w:color w:val="222222"/>
          <w:szCs w:val="22"/>
        </w:rPr>
        <w:t xml:space="preserve">The </w:t>
      </w:r>
      <w:r w:rsidR="00040934" w:rsidRPr="0019113E">
        <w:rPr>
          <w:rFonts w:ascii="Calibri" w:hAnsi="Calibri" w:cs="Arial"/>
          <w:color w:val="222222"/>
          <w:szCs w:val="22"/>
        </w:rPr>
        <w:t xml:space="preserve">Tender </w:t>
      </w:r>
      <w:r w:rsidRPr="0019113E">
        <w:rPr>
          <w:rFonts w:ascii="Calibri" w:hAnsi="Calibri" w:cs="Arial"/>
          <w:color w:val="222222"/>
          <w:szCs w:val="22"/>
        </w:rPr>
        <w:t>details are as follows:</w:t>
      </w:r>
    </w:p>
    <w:p w14:paraId="322A245C" w14:textId="77777777" w:rsidR="00141F35" w:rsidRPr="0019113E" w:rsidRDefault="00141F35" w:rsidP="00443A10">
      <w:pPr>
        <w:pStyle w:val="ColorfulList-Accent11"/>
        <w:shd w:val="clear" w:color="auto" w:fill="FFFFFF"/>
        <w:ind w:left="0"/>
        <w:rPr>
          <w:rFonts w:ascii="Calibri" w:hAnsi="Calibri" w:cs="Arial"/>
          <w:color w:val="2222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
        <w:gridCol w:w="2137"/>
        <w:gridCol w:w="7375"/>
      </w:tblGrid>
      <w:tr w:rsidR="00141F35" w:rsidRPr="0019113E" w14:paraId="6794FA7D" w14:textId="77777777" w:rsidTr="6E11FC1E">
        <w:trPr>
          <w:trHeight w:val="261"/>
        </w:trPr>
        <w:tc>
          <w:tcPr>
            <w:tcW w:w="277" w:type="pct"/>
            <w:shd w:val="clear" w:color="auto" w:fill="D9D9D9" w:themeFill="background1" w:themeFillShade="D9"/>
          </w:tcPr>
          <w:p w14:paraId="15C1A67B" w14:textId="77777777" w:rsidR="00141F35" w:rsidRPr="0019113E" w:rsidRDefault="00141F35" w:rsidP="008B6504">
            <w:pPr>
              <w:jc w:val="center"/>
              <w:rPr>
                <w:rFonts w:ascii="Calibri" w:hAnsi="Calibri"/>
                <w:b/>
                <w:bCs/>
                <w:color w:val="000000"/>
              </w:rPr>
            </w:pPr>
            <w:r w:rsidRPr="0019113E">
              <w:rPr>
                <w:rFonts w:ascii="Calibri" w:hAnsi="Calibri"/>
                <w:b/>
                <w:bCs/>
                <w:color w:val="000000"/>
              </w:rPr>
              <w:t>Line</w:t>
            </w:r>
          </w:p>
        </w:tc>
        <w:tc>
          <w:tcPr>
            <w:tcW w:w="1061" w:type="pct"/>
            <w:shd w:val="clear" w:color="auto" w:fill="D9D9D9" w:themeFill="background1" w:themeFillShade="D9"/>
          </w:tcPr>
          <w:p w14:paraId="411C73FB" w14:textId="77777777" w:rsidR="00141F35" w:rsidRPr="0019113E" w:rsidRDefault="00141F35" w:rsidP="008B6504">
            <w:pPr>
              <w:rPr>
                <w:rFonts w:ascii="Calibri" w:hAnsi="Calibri"/>
                <w:b/>
                <w:bCs/>
                <w:color w:val="000000"/>
              </w:rPr>
            </w:pPr>
            <w:r w:rsidRPr="0019113E">
              <w:rPr>
                <w:rFonts w:ascii="Calibri" w:hAnsi="Calibri"/>
                <w:b/>
                <w:bCs/>
                <w:color w:val="000000"/>
              </w:rPr>
              <w:t>Item</w:t>
            </w:r>
          </w:p>
        </w:tc>
        <w:tc>
          <w:tcPr>
            <w:tcW w:w="3662" w:type="pct"/>
            <w:shd w:val="clear" w:color="auto" w:fill="D9D9D9" w:themeFill="background1" w:themeFillShade="D9"/>
          </w:tcPr>
          <w:p w14:paraId="7B9A3FF8" w14:textId="2DB51177" w:rsidR="00141F35" w:rsidRPr="0019113E" w:rsidRDefault="00C95007" w:rsidP="008B6504">
            <w:pPr>
              <w:rPr>
                <w:rFonts w:ascii="Calibri" w:hAnsi="Calibri"/>
                <w:b/>
                <w:bCs/>
                <w:color w:val="000000"/>
              </w:rPr>
            </w:pPr>
            <w:r w:rsidRPr="0019113E">
              <w:rPr>
                <w:rFonts w:ascii="Calibri" w:hAnsi="Calibri"/>
                <w:b/>
                <w:bCs/>
                <w:color w:val="000000"/>
              </w:rPr>
              <w:t>Time, date, address as appropriate</w:t>
            </w:r>
          </w:p>
        </w:tc>
      </w:tr>
      <w:tr w:rsidR="00141F35" w:rsidRPr="0019113E" w14:paraId="192A9434" w14:textId="77777777" w:rsidTr="6E11FC1E">
        <w:trPr>
          <w:trHeight w:val="261"/>
        </w:trPr>
        <w:tc>
          <w:tcPr>
            <w:tcW w:w="277" w:type="pct"/>
            <w:shd w:val="clear" w:color="auto" w:fill="D9D9D9" w:themeFill="background1" w:themeFillShade="D9"/>
          </w:tcPr>
          <w:p w14:paraId="595A6EBE" w14:textId="77777777" w:rsidR="00141F35" w:rsidRPr="0019113E" w:rsidRDefault="00141F35" w:rsidP="008B6504">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1</w:t>
            </w:r>
          </w:p>
        </w:tc>
        <w:tc>
          <w:tcPr>
            <w:tcW w:w="1061" w:type="pct"/>
            <w:shd w:val="clear" w:color="auto" w:fill="F2F2F2" w:themeFill="background1" w:themeFillShade="F2"/>
          </w:tcPr>
          <w:p w14:paraId="7D5746FC" w14:textId="0404B458" w:rsidR="00141F35" w:rsidRPr="0019113E" w:rsidRDefault="00764110" w:rsidP="008B6504">
            <w:pPr>
              <w:pStyle w:val="ACBody2"/>
              <w:tabs>
                <w:tab w:val="left" w:pos="7722"/>
              </w:tabs>
              <w:spacing w:after="0"/>
              <w:ind w:left="0"/>
              <w:jc w:val="left"/>
              <w:rPr>
                <w:rFonts w:ascii="Calibri" w:eastAsia="Calibri" w:hAnsi="Calibri" w:cs="Calibri"/>
                <w:color w:val="000000"/>
                <w:sz w:val="20"/>
                <w:lang w:val="en-CA" w:eastAsia="en-GB"/>
              </w:rPr>
            </w:pPr>
            <w:r w:rsidRPr="0019113E">
              <w:rPr>
                <w:rFonts w:ascii="Calibri" w:eastAsia="Calibri" w:hAnsi="Calibri" w:cs="Calibri"/>
                <w:color w:val="000000"/>
                <w:sz w:val="20"/>
                <w:lang w:val="en-CA" w:eastAsia="en-GB"/>
              </w:rPr>
              <w:t>RFP</w:t>
            </w:r>
            <w:r w:rsidR="00141F35" w:rsidRPr="0019113E">
              <w:rPr>
                <w:rFonts w:ascii="Calibri" w:eastAsia="Calibri" w:hAnsi="Calibri" w:cs="Calibri"/>
                <w:color w:val="000000"/>
                <w:sz w:val="20"/>
                <w:lang w:val="en-CA" w:eastAsia="en-GB"/>
              </w:rPr>
              <w:t xml:space="preserve"> published</w:t>
            </w:r>
          </w:p>
        </w:tc>
        <w:tc>
          <w:tcPr>
            <w:tcW w:w="3662" w:type="pct"/>
            <w:shd w:val="clear" w:color="auto" w:fill="auto"/>
          </w:tcPr>
          <w:p w14:paraId="184B3B31" w14:textId="0F443734" w:rsidR="00877F08" w:rsidRPr="0019113E" w:rsidRDefault="76EF7F62" w:rsidP="6E11FC1E">
            <w:pPr>
              <w:pStyle w:val="ACBody2"/>
              <w:tabs>
                <w:tab w:val="left" w:pos="7722"/>
              </w:tabs>
              <w:spacing w:after="0"/>
              <w:ind w:left="0"/>
              <w:jc w:val="left"/>
              <w:rPr>
                <w:rFonts w:ascii="Calibri" w:eastAsia="Calibri" w:hAnsi="Calibri" w:cs="Calibri"/>
                <w:b/>
                <w:bCs/>
                <w:sz w:val="20"/>
                <w:lang w:val="en-CA" w:eastAsia="en-GB"/>
              </w:rPr>
            </w:pPr>
            <w:r w:rsidRPr="6E11FC1E">
              <w:rPr>
                <w:rFonts w:ascii="Calibri" w:eastAsia="Calibri" w:hAnsi="Calibri" w:cs="Calibri"/>
                <w:b/>
                <w:bCs/>
                <w:sz w:val="20"/>
                <w:lang w:val="en-CA" w:eastAsia="en-GB"/>
              </w:rPr>
              <w:t>1</w:t>
            </w:r>
            <w:r w:rsidR="00AE694C">
              <w:rPr>
                <w:rFonts w:ascii="Calibri" w:eastAsia="Calibri" w:hAnsi="Calibri" w:cs="Calibri"/>
                <w:b/>
                <w:bCs/>
                <w:sz w:val="20"/>
                <w:lang w:val="en-CA" w:eastAsia="en-GB"/>
              </w:rPr>
              <w:t>2</w:t>
            </w:r>
            <w:r w:rsidRPr="6E11FC1E">
              <w:rPr>
                <w:rFonts w:ascii="Calibri" w:eastAsia="Calibri" w:hAnsi="Calibri" w:cs="Calibri"/>
                <w:b/>
                <w:bCs/>
                <w:sz w:val="20"/>
                <w:vertAlign w:val="superscript"/>
                <w:lang w:val="en-CA" w:eastAsia="en-GB"/>
              </w:rPr>
              <w:t>th</w:t>
            </w:r>
            <w:r w:rsidRPr="6E11FC1E">
              <w:rPr>
                <w:rFonts w:ascii="Calibri" w:eastAsia="Calibri" w:hAnsi="Calibri" w:cs="Calibri"/>
                <w:b/>
                <w:bCs/>
                <w:sz w:val="20"/>
                <w:lang w:val="en-CA" w:eastAsia="en-GB"/>
              </w:rPr>
              <w:t xml:space="preserve"> August</w:t>
            </w:r>
            <w:r w:rsidR="2DE39BBF" w:rsidRPr="6E11FC1E">
              <w:rPr>
                <w:rFonts w:ascii="Calibri" w:eastAsia="Calibri" w:hAnsi="Calibri" w:cs="Calibri"/>
                <w:b/>
                <w:bCs/>
                <w:sz w:val="20"/>
                <w:lang w:val="en-CA" w:eastAsia="en-GB"/>
              </w:rPr>
              <w:t xml:space="preserve"> 2025</w:t>
            </w:r>
            <w:r w:rsidRPr="6E11FC1E">
              <w:rPr>
                <w:rFonts w:ascii="Calibri" w:eastAsia="Calibri" w:hAnsi="Calibri" w:cs="Calibri"/>
                <w:b/>
                <w:bCs/>
                <w:sz w:val="20"/>
                <w:lang w:val="en-CA" w:eastAsia="en-GB"/>
              </w:rPr>
              <w:t xml:space="preserve"> 4:30 PM</w:t>
            </w:r>
          </w:p>
        </w:tc>
      </w:tr>
      <w:tr w:rsidR="0092076F" w:rsidRPr="0019113E" w14:paraId="54B418AE" w14:textId="77777777" w:rsidTr="6E11FC1E">
        <w:trPr>
          <w:trHeight w:val="261"/>
        </w:trPr>
        <w:tc>
          <w:tcPr>
            <w:tcW w:w="277" w:type="pct"/>
            <w:shd w:val="clear" w:color="auto" w:fill="D9D9D9" w:themeFill="background1" w:themeFillShade="D9"/>
          </w:tcPr>
          <w:p w14:paraId="64C7EEC7" w14:textId="2CD0930C" w:rsidR="0092076F" w:rsidRDefault="00024F61" w:rsidP="0092076F">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2</w:t>
            </w:r>
          </w:p>
        </w:tc>
        <w:tc>
          <w:tcPr>
            <w:tcW w:w="1061" w:type="pct"/>
            <w:shd w:val="clear" w:color="auto" w:fill="F2F2F2" w:themeFill="background1" w:themeFillShade="F2"/>
          </w:tcPr>
          <w:p w14:paraId="652047BE" w14:textId="5E92B65E" w:rsidR="0092076F" w:rsidRDefault="00310E95" w:rsidP="0092076F">
            <w:pPr>
              <w:pStyle w:val="Default"/>
              <w:ind w:left="-90"/>
              <w:jc w:val="both"/>
              <w:rPr>
                <w:sz w:val="20"/>
                <w:szCs w:val="20"/>
              </w:rPr>
            </w:pPr>
            <w:r>
              <w:rPr>
                <w:sz w:val="20"/>
                <w:szCs w:val="20"/>
              </w:rPr>
              <w:t>Closing date for clarifications</w:t>
            </w:r>
          </w:p>
        </w:tc>
        <w:tc>
          <w:tcPr>
            <w:tcW w:w="3662" w:type="pct"/>
            <w:shd w:val="clear" w:color="auto" w:fill="auto"/>
          </w:tcPr>
          <w:p w14:paraId="226D431B" w14:textId="28957A66" w:rsidR="009A4491" w:rsidRPr="00AE694C" w:rsidRDefault="00AE694C" w:rsidP="6E11FC1E">
            <w:pPr>
              <w:pStyle w:val="ACBody2"/>
              <w:tabs>
                <w:tab w:val="left" w:pos="7722"/>
              </w:tabs>
              <w:spacing w:after="0"/>
              <w:ind w:left="0"/>
              <w:jc w:val="left"/>
              <w:rPr>
                <w:rFonts w:ascii="Calibri" w:eastAsia="Calibri" w:hAnsi="Calibri" w:cs="Calibri"/>
                <w:b/>
                <w:bCs/>
                <w:sz w:val="20"/>
                <w:vertAlign w:val="superscript"/>
                <w:lang w:val="en-CA" w:eastAsia="en-GB"/>
              </w:rPr>
            </w:pPr>
            <w:r>
              <w:rPr>
                <w:rFonts w:ascii="Calibri" w:eastAsia="Calibri" w:hAnsi="Calibri" w:cs="Calibri"/>
                <w:b/>
                <w:bCs/>
                <w:sz w:val="20"/>
                <w:lang w:val="en-CA" w:eastAsia="en-GB"/>
              </w:rPr>
              <w:t>19</w:t>
            </w:r>
            <w:r w:rsidRPr="00AE694C">
              <w:rPr>
                <w:rFonts w:ascii="Calibri" w:eastAsia="Calibri" w:hAnsi="Calibri" w:cs="Calibri"/>
                <w:b/>
                <w:bCs/>
                <w:sz w:val="20"/>
                <w:vertAlign w:val="superscript"/>
                <w:lang w:val="en-CA" w:eastAsia="en-GB"/>
              </w:rPr>
              <w:t>th</w:t>
            </w:r>
            <w:r>
              <w:rPr>
                <w:rFonts w:ascii="Calibri" w:eastAsia="Calibri" w:hAnsi="Calibri" w:cs="Calibri"/>
                <w:b/>
                <w:bCs/>
                <w:sz w:val="20"/>
                <w:lang w:val="en-CA" w:eastAsia="en-GB"/>
              </w:rPr>
              <w:t xml:space="preserve"> </w:t>
            </w:r>
            <w:r w:rsidR="76EF7F62" w:rsidRPr="6E11FC1E">
              <w:rPr>
                <w:rFonts w:ascii="Calibri" w:eastAsia="Calibri" w:hAnsi="Calibri" w:cs="Calibri"/>
                <w:b/>
                <w:bCs/>
                <w:sz w:val="20"/>
                <w:lang w:val="en-CA" w:eastAsia="en-GB"/>
              </w:rPr>
              <w:t>August</w:t>
            </w:r>
            <w:r w:rsidR="1AB0EDCA" w:rsidRPr="6E11FC1E">
              <w:rPr>
                <w:rFonts w:ascii="Calibri" w:eastAsia="Calibri" w:hAnsi="Calibri" w:cs="Calibri"/>
                <w:b/>
                <w:bCs/>
                <w:sz w:val="20"/>
                <w:lang w:val="en-CA" w:eastAsia="en-GB"/>
              </w:rPr>
              <w:t xml:space="preserve"> 2025 </w:t>
            </w:r>
            <w:r w:rsidR="04CAC9F9" w:rsidRPr="6E11FC1E">
              <w:rPr>
                <w:rFonts w:ascii="Calibri" w:eastAsia="Calibri" w:hAnsi="Calibri" w:cs="Calibri"/>
                <w:b/>
                <w:bCs/>
                <w:sz w:val="20"/>
                <w:lang w:val="en-CA" w:eastAsia="en-GB"/>
              </w:rPr>
              <w:t>4:30</w:t>
            </w:r>
            <w:r w:rsidR="16F3BD89" w:rsidRPr="6E11FC1E">
              <w:rPr>
                <w:rFonts w:ascii="Calibri" w:eastAsia="Calibri" w:hAnsi="Calibri" w:cs="Calibri"/>
                <w:b/>
                <w:bCs/>
                <w:sz w:val="20"/>
                <w:lang w:val="en-CA" w:eastAsia="en-GB"/>
              </w:rPr>
              <w:t xml:space="preserve"> </w:t>
            </w:r>
            <w:r w:rsidR="1AB0EDCA" w:rsidRPr="6E11FC1E">
              <w:rPr>
                <w:rFonts w:ascii="Calibri" w:eastAsia="Calibri" w:hAnsi="Calibri" w:cs="Calibri"/>
                <w:b/>
                <w:bCs/>
                <w:sz w:val="20"/>
                <w:lang w:val="en-CA" w:eastAsia="en-GB"/>
              </w:rPr>
              <w:t>PM</w:t>
            </w:r>
            <w:r w:rsidR="16F3BD89" w:rsidRPr="6E11FC1E">
              <w:rPr>
                <w:rFonts w:ascii="Calibri" w:eastAsia="Calibri" w:hAnsi="Calibri" w:cs="Calibri"/>
                <w:b/>
                <w:bCs/>
                <w:sz w:val="20"/>
                <w:lang w:val="en-CA" w:eastAsia="en-GB"/>
              </w:rPr>
              <w:t xml:space="preserve"> </w:t>
            </w:r>
            <w:r w:rsidR="1AB0EDCA" w:rsidRPr="6E11FC1E">
              <w:rPr>
                <w:rFonts w:ascii="Calibri" w:eastAsia="Calibri" w:hAnsi="Calibri" w:cs="Calibri"/>
                <w:b/>
                <w:bCs/>
                <w:sz w:val="20"/>
                <w:lang w:val="en-CA" w:eastAsia="en-GB"/>
              </w:rPr>
              <w:t>East African Time</w:t>
            </w:r>
          </w:p>
        </w:tc>
      </w:tr>
      <w:tr w:rsidR="00EE0BB4" w:rsidRPr="0019113E" w14:paraId="16515141" w14:textId="77777777" w:rsidTr="6E11FC1E">
        <w:trPr>
          <w:trHeight w:val="278"/>
        </w:trPr>
        <w:tc>
          <w:tcPr>
            <w:tcW w:w="277" w:type="pct"/>
            <w:shd w:val="clear" w:color="auto" w:fill="D9D9D9" w:themeFill="background1" w:themeFillShade="D9"/>
          </w:tcPr>
          <w:p w14:paraId="6CD58DE9" w14:textId="63B88C20"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3</w:t>
            </w:r>
          </w:p>
        </w:tc>
        <w:tc>
          <w:tcPr>
            <w:tcW w:w="1061" w:type="pct"/>
            <w:shd w:val="clear" w:color="auto" w:fill="F2F2F2" w:themeFill="background1" w:themeFillShade="F2"/>
          </w:tcPr>
          <w:p w14:paraId="57B202F4" w14:textId="77777777"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Closing date and time for receipt of Tenders</w:t>
            </w:r>
          </w:p>
        </w:tc>
        <w:tc>
          <w:tcPr>
            <w:tcW w:w="3662" w:type="pct"/>
            <w:shd w:val="clear" w:color="auto" w:fill="auto"/>
          </w:tcPr>
          <w:p w14:paraId="63282647" w14:textId="5A87248D" w:rsidR="009A4491" w:rsidRPr="0019113E" w:rsidRDefault="76EF7F62" w:rsidP="6E11FC1E">
            <w:pPr>
              <w:pStyle w:val="ACBody2"/>
              <w:tabs>
                <w:tab w:val="left" w:pos="7722"/>
              </w:tabs>
              <w:spacing w:after="0"/>
              <w:ind w:left="0"/>
              <w:jc w:val="left"/>
              <w:rPr>
                <w:rFonts w:ascii="Calibri" w:eastAsia="Calibri" w:hAnsi="Calibri" w:cs="Calibri"/>
                <w:b/>
                <w:bCs/>
                <w:sz w:val="20"/>
                <w:lang w:val="en-CA" w:eastAsia="en-GB"/>
              </w:rPr>
            </w:pPr>
            <w:r w:rsidRPr="6E11FC1E">
              <w:rPr>
                <w:rFonts w:ascii="Calibri" w:eastAsia="Calibri" w:hAnsi="Calibri" w:cs="Calibri"/>
                <w:b/>
                <w:bCs/>
                <w:sz w:val="20"/>
                <w:lang w:val="en-CA" w:eastAsia="en-GB"/>
              </w:rPr>
              <w:t>2</w:t>
            </w:r>
            <w:r w:rsidR="00AE694C">
              <w:rPr>
                <w:rFonts w:ascii="Calibri" w:eastAsia="Calibri" w:hAnsi="Calibri" w:cs="Calibri"/>
                <w:b/>
                <w:bCs/>
                <w:sz w:val="20"/>
                <w:lang w:val="en-CA" w:eastAsia="en-GB"/>
              </w:rPr>
              <w:t>6</w:t>
            </w:r>
            <w:r w:rsidRPr="6E11FC1E">
              <w:rPr>
                <w:rFonts w:ascii="Calibri" w:eastAsia="Calibri" w:hAnsi="Calibri" w:cs="Calibri"/>
                <w:b/>
                <w:bCs/>
                <w:sz w:val="20"/>
                <w:vertAlign w:val="superscript"/>
                <w:lang w:val="en-CA" w:eastAsia="en-GB"/>
              </w:rPr>
              <w:t>th</w:t>
            </w:r>
            <w:r w:rsidRPr="6E11FC1E">
              <w:rPr>
                <w:rFonts w:ascii="Calibri" w:eastAsia="Calibri" w:hAnsi="Calibri" w:cs="Calibri"/>
                <w:b/>
                <w:bCs/>
                <w:sz w:val="20"/>
                <w:lang w:val="en-CA" w:eastAsia="en-GB"/>
              </w:rPr>
              <w:t xml:space="preserve"> </w:t>
            </w:r>
            <w:r w:rsidR="04CAC9F9" w:rsidRPr="6E11FC1E">
              <w:rPr>
                <w:rFonts w:ascii="Calibri" w:eastAsia="Calibri" w:hAnsi="Calibri" w:cs="Calibri"/>
                <w:b/>
                <w:bCs/>
                <w:sz w:val="20"/>
                <w:lang w:val="en-CA" w:eastAsia="en-GB"/>
              </w:rPr>
              <w:t>August</w:t>
            </w:r>
            <w:r w:rsidR="1AB0EDCA" w:rsidRPr="6E11FC1E">
              <w:rPr>
                <w:rFonts w:ascii="Calibri" w:eastAsia="Calibri" w:hAnsi="Calibri" w:cs="Calibri"/>
                <w:b/>
                <w:bCs/>
                <w:sz w:val="20"/>
                <w:lang w:val="en-CA" w:eastAsia="en-GB"/>
              </w:rPr>
              <w:t xml:space="preserve"> 2025 </w:t>
            </w:r>
            <w:r w:rsidR="04CAC9F9" w:rsidRPr="6E11FC1E">
              <w:rPr>
                <w:rFonts w:ascii="Calibri" w:eastAsia="Calibri" w:hAnsi="Calibri" w:cs="Calibri"/>
                <w:b/>
                <w:bCs/>
                <w:sz w:val="20"/>
                <w:lang w:val="en-CA" w:eastAsia="en-GB"/>
              </w:rPr>
              <w:t>11</w:t>
            </w:r>
            <w:r w:rsidR="1AB0EDCA" w:rsidRPr="6E11FC1E">
              <w:rPr>
                <w:rFonts w:ascii="Calibri" w:eastAsia="Calibri" w:hAnsi="Calibri" w:cs="Calibri"/>
                <w:b/>
                <w:bCs/>
                <w:sz w:val="20"/>
                <w:lang w:val="en-CA" w:eastAsia="en-GB"/>
              </w:rPr>
              <w:t>:</w:t>
            </w:r>
            <w:r w:rsidR="04CAC9F9" w:rsidRPr="6E11FC1E">
              <w:rPr>
                <w:rFonts w:ascii="Calibri" w:eastAsia="Calibri" w:hAnsi="Calibri" w:cs="Calibri"/>
                <w:b/>
                <w:bCs/>
                <w:sz w:val="20"/>
                <w:lang w:val="en-CA" w:eastAsia="en-GB"/>
              </w:rPr>
              <w:t>59</w:t>
            </w:r>
            <w:r w:rsidR="16F3BD89" w:rsidRPr="6E11FC1E">
              <w:rPr>
                <w:rFonts w:ascii="Calibri" w:eastAsia="Calibri" w:hAnsi="Calibri" w:cs="Calibri"/>
                <w:b/>
                <w:bCs/>
                <w:sz w:val="20"/>
                <w:lang w:val="en-CA" w:eastAsia="en-GB"/>
              </w:rPr>
              <w:t xml:space="preserve"> </w:t>
            </w:r>
            <w:r w:rsidR="1AB0EDCA" w:rsidRPr="6E11FC1E">
              <w:rPr>
                <w:rFonts w:ascii="Calibri" w:eastAsia="Calibri" w:hAnsi="Calibri" w:cs="Calibri"/>
                <w:b/>
                <w:bCs/>
                <w:sz w:val="20"/>
                <w:lang w:val="en-CA" w:eastAsia="en-GB"/>
              </w:rPr>
              <w:t>PM East African Time</w:t>
            </w:r>
          </w:p>
        </w:tc>
      </w:tr>
      <w:tr w:rsidR="00EE0BB4" w:rsidRPr="0019113E" w14:paraId="748054A1" w14:textId="77777777" w:rsidTr="6E11FC1E">
        <w:trPr>
          <w:trHeight w:val="278"/>
        </w:trPr>
        <w:tc>
          <w:tcPr>
            <w:tcW w:w="277" w:type="pct"/>
            <w:shd w:val="clear" w:color="auto" w:fill="D9D9D9" w:themeFill="background1" w:themeFillShade="D9"/>
          </w:tcPr>
          <w:p w14:paraId="48A6EDD3" w14:textId="0EA09FE6"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4</w:t>
            </w:r>
          </w:p>
        </w:tc>
        <w:tc>
          <w:tcPr>
            <w:tcW w:w="1061" w:type="pct"/>
            <w:shd w:val="clear" w:color="auto" w:fill="F2F2F2" w:themeFill="background1" w:themeFillShade="F2"/>
          </w:tcPr>
          <w:p w14:paraId="46FE8EDE" w14:textId="77777777" w:rsidR="00EE0BB4" w:rsidRPr="0019113E" w:rsidRDefault="00EE0BB4" w:rsidP="00EE0BB4">
            <w:pPr>
              <w:pStyle w:val="ACBody2"/>
              <w:tabs>
                <w:tab w:val="left" w:pos="7722"/>
              </w:tabs>
              <w:spacing w:after="0"/>
              <w:ind w:left="0"/>
              <w:jc w:val="left"/>
              <w:rPr>
                <w:rFonts w:ascii="Calibri" w:eastAsia="Calibri" w:hAnsi="Calibri" w:cs="Calibri"/>
                <w:color w:val="000000"/>
                <w:sz w:val="20"/>
                <w:lang w:val="en-CA" w:eastAsia="en-GB"/>
              </w:rPr>
            </w:pPr>
            <w:r w:rsidRPr="0019113E">
              <w:rPr>
                <w:rFonts w:ascii="Calibri" w:eastAsia="Calibri" w:hAnsi="Calibri" w:cs="Calibri"/>
                <w:color w:val="000000"/>
                <w:sz w:val="20"/>
                <w:lang w:val="en-CA" w:eastAsia="en-GB"/>
              </w:rPr>
              <w:t>Tender Opening Location</w:t>
            </w:r>
          </w:p>
        </w:tc>
        <w:tc>
          <w:tcPr>
            <w:tcW w:w="3662" w:type="pct"/>
            <w:shd w:val="clear" w:color="auto" w:fill="auto"/>
          </w:tcPr>
          <w:p w14:paraId="2EBBC4F9" w14:textId="521978C1" w:rsidR="00EE0BB4" w:rsidRPr="0019113E" w:rsidRDefault="009A4491" w:rsidP="00EE0BB4">
            <w:pPr>
              <w:pStyle w:val="ACBody2"/>
              <w:tabs>
                <w:tab w:val="left" w:pos="7722"/>
              </w:tabs>
              <w:spacing w:after="0"/>
              <w:ind w:left="0"/>
              <w:jc w:val="left"/>
              <w:rPr>
                <w:rFonts w:ascii="Calibri" w:eastAsia="Calibri" w:hAnsi="Calibri" w:cs="Calibri"/>
                <w:b/>
                <w:sz w:val="20"/>
                <w:lang w:val="en-CA" w:eastAsia="en-GB"/>
              </w:rPr>
            </w:pPr>
            <w:r>
              <w:rPr>
                <w:rFonts w:ascii="Calibri" w:eastAsia="Calibri" w:hAnsi="Calibri" w:cs="Calibri"/>
                <w:b/>
                <w:sz w:val="20"/>
                <w:lang w:val="en-CA" w:eastAsia="en-GB"/>
              </w:rPr>
              <w:t>DRC Mogadishu Office/Virtual MS teams</w:t>
            </w:r>
          </w:p>
        </w:tc>
      </w:tr>
      <w:tr w:rsidR="00EE0BB4" w:rsidRPr="0019113E" w14:paraId="09CEA1E9" w14:textId="77777777" w:rsidTr="6E11FC1E">
        <w:trPr>
          <w:trHeight w:val="278"/>
        </w:trPr>
        <w:tc>
          <w:tcPr>
            <w:tcW w:w="277" w:type="pct"/>
            <w:shd w:val="clear" w:color="auto" w:fill="D9D9D9" w:themeFill="background1" w:themeFillShade="D9"/>
          </w:tcPr>
          <w:p w14:paraId="7A3B8BF6" w14:textId="2C1B7136"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5</w:t>
            </w:r>
          </w:p>
        </w:tc>
        <w:tc>
          <w:tcPr>
            <w:tcW w:w="1061" w:type="pct"/>
            <w:shd w:val="clear" w:color="auto" w:fill="F2F2F2" w:themeFill="background1" w:themeFillShade="F2"/>
          </w:tcPr>
          <w:p w14:paraId="597556B9" w14:textId="77777777"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 xml:space="preserve">Tender Opening Date and time </w:t>
            </w:r>
          </w:p>
        </w:tc>
        <w:tc>
          <w:tcPr>
            <w:tcW w:w="3662" w:type="pct"/>
            <w:shd w:val="clear" w:color="auto" w:fill="auto"/>
          </w:tcPr>
          <w:p w14:paraId="058CE8E1" w14:textId="1E92DC60" w:rsidR="00EE0BB4" w:rsidRPr="0019113E" w:rsidRDefault="009A4491" w:rsidP="00EE0BB4">
            <w:pPr>
              <w:pStyle w:val="ACBody2"/>
              <w:tabs>
                <w:tab w:val="left" w:pos="7722"/>
              </w:tabs>
              <w:spacing w:after="0"/>
              <w:ind w:left="0"/>
              <w:jc w:val="left"/>
              <w:rPr>
                <w:rFonts w:ascii="Calibri" w:eastAsia="Calibri" w:hAnsi="Calibri" w:cs="Calibri"/>
                <w:b/>
                <w:sz w:val="20"/>
                <w:lang w:val="en-CA" w:eastAsia="en-GB"/>
              </w:rPr>
            </w:pPr>
            <w:r>
              <w:rPr>
                <w:rFonts w:ascii="Calibri" w:eastAsia="Calibri" w:hAnsi="Calibri" w:cs="Calibri"/>
                <w:b/>
                <w:sz w:val="20"/>
                <w:lang w:val="en-CA" w:eastAsia="en-GB"/>
              </w:rPr>
              <w:t>TBC</w:t>
            </w:r>
          </w:p>
        </w:tc>
      </w:tr>
    </w:tbl>
    <w:p w14:paraId="57261487" w14:textId="77777777" w:rsidR="0040208C" w:rsidRPr="0019113E" w:rsidRDefault="0040208C" w:rsidP="00443A10">
      <w:pPr>
        <w:pStyle w:val="ColorfulList-Accent11"/>
        <w:shd w:val="clear" w:color="auto" w:fill="FFFFFF"/>
        <w:ind w:left="0"/>
        <w:rPr>
          <w:rFonts w:ascii="Calibri" w:hAnsi="Calibri" w:cs="Arial"/>
          <w:color w:val="222222"/>
          <w:szCs w:val="22"/>
        </w:rPr>
      </w:pPr>
    </w:p>
    <w:p w14:paraId="022C5E17" w14:textId="77777777" w:rsidR="00040934" w:rsidRPr="0019113E" w:rsidRDefault="00ED4934" w:rsidP="00443A10">
      <w:pPr>
        <w:pStyle w:val="ColorfulList-Accent11"/>
        <w:shd w:val="clear" w:color="auto" w:fill="FFFFFF"/>
        <w:ind w:left="0"/>
        <w:rPr>
          <w:rFonts w:ascii="Calibri" w:hAnsi="Calibri" w:cs="Arial"/>
          <w:b/>
          <w:color w:val="222222"/>
          <w:szCs w:val="22"/>
        </w:rPr>
      </w:pPr>
      <w:r w:rsidRPr="0019113E">
        <w:rPr>
          <w:rFonts w:ascii="Calibri" w:hAnsi="Calibri" w:cs="Arial"/>
          <w:b/>
          <w:color w:val="222222"/>
          <w:szCs w:val="22"/>
        </w:rPr>
        <w:t>PLEASE NOTE: NO BIDS WILL BE ACCEPTED AFTER THE ABOVE CLOSING TIME AND DATE</w:t>
      </w:r>
    </w:p>
    <w:p w14:paraId="638D32DD" w14:textId="77777777" w:rsidR="003113D2" w:rsidRPr="0019113E" w:rsidRDefault="003113D2" w:rsidP="00443A10">
      <w:pPr>
        <w:pStyle w:val="ColorfulList-Accent11"/>
        <w:shd w:val="clear" w:color="auto" w:fill="FFFFFF"/>
        <w:ind w:left="0"/>
        <w:rPr>
          <w:rFonts w:ascii="Calibri" w:hAnsi="Calibri" w:cs="Arial"/>
          <w:b/>
          <w:color w:val="FF0000"/>
          <w:sz w:val="28"/>
          <w:szCs w:val="22"/>
        </w:rPr>
      </w:pPr>
    </w:p>
    <w:p w14:paraId="319316DC" w14:textId="30639268" w:rsidR="00764110" w:rsidRPr="0019113E" w:rsidRDefault="00764110" w:rsidP="00764110">
      <w:pPr>
        <w:pStyle w:val="Heading1"/>
        <w:numPr>
          <w:ilvl w:val="0"/>
          <w:numId w:val="4"/>
        </w:numPr>
      </w:pPr>
      <w:r w:rsidRPr="0019113E">
        <w:lastRenderedPageBreak/>
        <w:t xml:space="preserve">Important information regarding this RFP: </w:t>
      </w:r>
    </w:p>
    <w:p w14:paraId="229EDD5F" w14:textId="2F84AC8A" w:rsidR="00024F61" w:rsidRDefault="00024F61" w:rsidP="006E0504">
      <w:pPr>
        <w:numPr>
          <w:ilvl w:val="0"/>
          <w:numId w:val="13"/>
        </w:numPr>
        <w:shd w:val="clear" w:color="auto" w:fill="FFFFFF"/>
        <w:ind w:left="360"/>
        <w:contextualSpacing/>
        <w:rPr>
          <w:rFonts w:cs="Arial"/>
          <w:szCs w:val="22"/>
          <w:lang w:val="en-GB"/>
        </w:rPr>
      </w:pPr>
      <w:r w:rsidRPr="00024F61">
        <w:rPr>
          <w:rFonts w:cs="Arial"/>
          <w:szCs w:val="22"/>
          <w:lang w:val="en-GB"/>
        </w:rPr>
        <w:t xml:space="preserve">To support this goal and provide a trainings model that leaves a lasting impact, the project intends to engage a qualified Business Development Services (BDS) firm to mentor and coach BORESHA-NABAD supported Village Savings and Small-Scale Business owners in Baled </w:t>
      </w:r>
      <w:proofErr w:type="spellStart"/>
      <w:r w:rsidRPr="00024F61">
        <w:rPr>
          <w:rFonts w:cs="Arial"/>
          <w:szCs w:val="22"/>
          <w:lang w:val="en-GB"/>
        </w:rPr>
        <w:t>Hawo</w:t>
      </w:r>
      <w:proofErr w:type="spellEnd"/>
      <w:r w:rsidRPr="00024F61">
        <w:rPr>
          <w:rFonts w:cs="Arial"/>
          <w:szCs w:val="22"/>
          <w:lang w:val="en-GB"/>
        </w:rPr>
        <w:t xml:space="preserve"> and </w:t>
      </w:r>
      <w:proofErr w:type="spellStart"/>
      <w:r w:rsidRPr="00024F61">
        <w:rPr>
          <w:rFonts w:cs="Arial"/>
          <w:szCs w:val="22"/>
          <w:lang w:val="en-GB"/>
        </w:rPr>
        <w:t>Dollow</w:t>
      </w:r>
      <w:proofErr w:type="spellEnd"/>
      <w:r w:rsidRPr="00024F61">
        <w:rPr>
          <w:rFonts w:cs="Arial"/>
          <w:szCs w:val="22"/>
          <w:lang w:val="en-GB"/>
        </w:rPr>
        <w:t>.</w:t>
      </w:r>
    </w:p>
    <w:p w14:paraId="3825508A" w14:textId="01367E7B" w:rsidR="006E0504" w:rsidRPr="00310E95" w:rsidRDefault="00764110" w:rsidP="006E0504">
      <w:pPr>
        <w:numPr>
          <w:ilvl w:val="0"/>
          <w:numId w:val="13"/>
        </w:numPr>
        <w:shd w:val="clear" w:color="auto" w:fill="FFFFFF"/>
        <w:ind w:left="360"/>
        <w:contextualSpacing/>
        <w:rPr>
          <w:rFonts w:cs="Arial"/>
          <w:szCs w:val="22"/>
          <w:lang w:val="en-GB"/>
        </w:rPr>
      </w:pPr>
      <w:r w:rsidRPr="00310E95">
        <w:rPr>
          <w:rFonts w:cs="Arial"/>
          <w:szCs w:val="22"/>
          <w:lang w:val="en-GB"/>
        </w:rPr>
        <w:t xml:space="preserve">DRC may choose to cancel the </w:t>
      </w:r>
      <w:r w:rsidR="00D22AC2" w:rsidRPr="00310E95">
        <w:rPr>
          <w:rFonts w:cs="Arial"/>
          <w:szCs w:val="22"/>
          <w:lang w:val="en-GB"/>
        </w:rPr>
        <w:t xml:space="preserve">contract </w:t>
      </w:r>
      <w:r w:rsidRPr="00310E95">
        <w:rPr>
          <w:rFonts w:cs="Arial"/>
          <w:szCs w:val="22"/>
          <w:lang w:val="en-GB"/>
        </w:rPr>
        <w:t>if deemed necessary.</w:t>
      </w:r>
    </w:p>
    <w:p w14:paraId="01FF9B32" w14:textId="26461369" w:rsidR="006E0504" w:rsidRPr="00310E95" w:rsidRDefault="006E0504" w:rsidP="006E0504">
      <w:pPr>
        <w:numPr>
          <w:ilvl w:val="0"/>
          <w:numId w:val="13"/>
        </w:numPr>
        <w:shd w:val="clear" w:color="auto" w:fill="FFFFFF"/>
        <w:ind w:left="360"/>
        <w:contextualSpacing/>
        <w:rPr>
          <w:rFonts w:cs="Arial"/>
          <w:szCs w:val="22"/>
          <w:lang w:val="en-GB"/>
        </w:rPr>
      </w:pPr>
      <w:r w:rsidRPr="00310E95">
        <w:rPr>
          <w:rFonts w:cs="Arial"/>
          <w:szCs w:val="22"/>
          <w:lang w:val="en-GB"/>
        </w:rPr>
        <w:t xml:space="preserve">The expected duration of </w:t>
      </w:r>
      <w:r w:rsidR="007B4EF4" w:rsidRPr="00310E95">
        <w:rPr>
          <w:rFonts w:cs="Arial"/>
          <w:szCs w:val="22"/>
          <w:lang w:val="en-GB"/>
        </w:rPr>
        <w:t>this shall</w:t>
      </w:r>
      <w:r w:rsidRPr="00310E95">
        <w:rPr>
          <w:rFonts w:cs="Arial"/>
          <w:szCs w:val="22"/>
          <w:lang w:val="en-GB"/>
        </w:rPr>
        <w:t xml:space="preserve"> be </w:t>
      </w:r>
      <w:r w:rsidR="002C3711" w:rsidRPr="00310E95">
        <w:rPr>
          <w:rFonts w:cs="Arial"/>
          <w:szCs w:val="22"/>
          <w:lang w:val="en-GB"/>
        </w:rPr>
        <w:t>5</w:t>
      </w:r>
      <w:r w:rsidRPr="00310E95">
        <w:rPr>
          <w:rFonts w:cs="Arial"/>
          <w:szCs w:val="22"/>
          <w:lang w:val="en-GB"/>
        </w:rPr>
        <w:t xml:space="preserve"> Months and the final delivery of the services shall not exceed the </w:t>
      </w:r>
      <w:bookmarkStart w:id="1" w:name="_Int_KVMwqbEa"/>
      <w:r w:rsidR="009B6FC1" w:rsidRPr="00310E95">
        <w:rPr>
          <w:rFonts w:cs="Arial"/>
          <w:szCs w:val="22"/>
          <w:lang w:val="en-GB"/>
        </w:rPr>
        <w:t xml:space="preserve">31st </w:t>
      </w:r>
      <w:r w:rsidR="002C3711" w:rsidRPr="00310E95">
        <w:rPr>
          <w:rFonts w:cs="Arial"/>
          <w:szCs w:val="22"/>
          <w:lang w:val="en-GB"/>
        </w:rPr>
        <w:t>December</w:t>
      </w:r>
      <w:r w:rsidRPr="00310E95">
        <w:rPr>
          <w:rFonts w:cs="Arial"/>
          <w:szCs w:val="22"/>
          <w:lang w:val="en-GB"/>
        </w:rPr>
        <w:t>,</w:t>
      </w:r>
      <w:bookmarkEnd w:id="1"/>
      <w:r w:rsidRPr="00310E95">
        <w:rPr>
          <w:rFonts w:cs="Arial"/>
          <w:szCs w:val="22"/>
          <w:lang w:val="en-GB"/>
        </w:rPr>
        <w:t xml:space="preserve"> 2025 DRC may terminate the contract </w:t>
      </w:r>
      <w:r w:rsidR="007B4EF4" w:rsidRPr="00310E95">
        <w:rPr>
          <w:rFonts w:cs="Arial"/>
          <w:szCs w:val="22"/>
          <w:lang w:val="en-GB"/>
        </w:rPr>
        <w:t>if the</w:t>
      </w:r>
      <w:r w:rsidR="007B4EF4">
        <w:rPr>
          <w:rFonts w:cs="Arial"/>
          <w:szCs w:val="22"/>
          <w:lang w:val="en-GB"/>
        </w:rPr>
        <w:t xml:space="preserve"> facilitators </w:t>
      </w:r>
      <w:r w:rsidRPr="00310E95">
        <w:rPr>
          <w:rFonts w:cs="Arial"/>
          <w:szCs w:val="22"/>
          <w:lang w:val="en-GB"/>
        </w:rPr>
        <w:t>fails to deliver services on time.</w:t>
      </w:r>
    </w:p>
    <w:p w14:paraId="0480362C" w14:textId="30B4DF5C" w:rsidR="006E0504" w:rsidRPr="00310E95" w:rsidRDefault="006E0504" w:rsidP="006E0504">
      <w:pPr>
        <w:numPr>
          <w:ilvl w:val="0"/>
          <w:numId w:val="13"/>
        </w:numPr>
        <w:shd w:val="clear" w:color="auto" w:fill="FFFFFF"/>
        <w:ind w:left="360"/>
        <w:contextualSpacing/>
        <w:rPr>
          <w:rFonts w:cs="Arial"/>
          <w:szCs w:val="22"/>
          <w:lang w:val="en-GB"/>
        </w:rPr>
      </w:pPr>
      <w:r w:rsidRPr="006E0504">
        <w:rPr>
          <w:rFonts w:cs="Arial"/>
          <w:szCs w:val="22"/>
          <w:lang w:val="en-GB"/>
        </w:rPr>
        <w:t xml:space="preserve">No advance payment will be paid to the awarded </w:t>
      </w:r>
      <w:r w:rsidR="007B4EF4">
        <w:rPr>
          <w:rFonts w:cs="Arial"/>
          <w:szCs w:val="22"/>
          <w:lang w:val="en-GB"/>
        </w:rPr>
        <w:t>contractor</w:t>
      </w:r>
      <w:r w:rsidRPr="006E0504">
        <w:rPr>
          <w:rFonts w:cs="Arial"/>
          <w:szCs w:val="22"/>
          <w:lang w:val="en-GB"/>
        </w:rPr>
        <w:t>. The awarded supplier is expected to mobilize its own resources for the provision of the contracted services.</w:t>
      </w:r>
    </w:p>
    <w:p w14:paraId="72409CFB" w14:textId="77777777" w:rsidR="005233C9" w:rsidRPr="0019113E" w:rsidRDefault="005233C9" w:rsidP="005233C9">
      <w:pPr>
        <w:shd w:val="clear" w:color="auto" w:fill="FFFFFF"/>
        <w:ind w:left="360"/>
        <w:contextualSpacing/>
        <w:rPr>
          <w:rFonts w:cs="Arial"/>
          <w:szCs w:val="22"/>
        </w:rPr>
      </w:pPr>
    </w:p>
    <w:p w14:paraId="599B46B8" w14:textId="77777777" w:rsidR="00C5723E" w:rsidRPr="0019113E" w:rsidRDefault="00C5723E" w:rsidP="00443A10">
      <w:pPr>
        <w:pStyle w:val="ColorfulList-Accent11"/>
        <w:shd w:val="clear" w:color="auto" w:fill="FFFFFF"/>
        <w:ind w:left="0"/>
        <w:rPr>
          <w:rFonts w:ascii="Calibri" w:hAnsi="Calibri" w:cs="Arial"/>
          <w:b/>
          <w:color w:val="222222"/>
          <w:szCs w:val="22"/>
        </w:rPr>
      </w:pPr>
    </w:p>
    <w:p w14:paraId="6F818614" w14:textId="1A135923" w:rsidR="00141F35" w:rsidRPr="0019113E" w:rsidRDefault="00141F35" w:rsidP="00972789">
      <w:pPr>
        <w:pStyle w:val="Heading1"/>
      </w:pPr>
      <w:r w:rsidRPr="0019113E">
        <w:t>Selection and Award Criteria</w:t>
      </w:r>
    </w:p>
    <w:p w14:paraId="734F42EB" w14:textId="77777777" w:rsidR="00857880" w:rsidRPr="0019113E" w:rsidRDefault="00857880" w:rsidP="00857880"/>
    <w:p w14:paraId="70B43A18" w14:textId="5307978D" w:rsidR="00D03AB2" w:rsidRPr="0019113E" w:rsidRDefault="00D03AB2" w:rsidP="00D03AB2">
      <w:pPr>
        <w:rPr>
          <w:rFonts w:cs="Arial"/>
          <w:color w:val="222222"/>
        </w:rPr>
      </w:pPr>
      <w:r w:rsidRPr="0019113E">
        <w:rPr>
          <w:rFonts w:cs="Arial"/>
          <w:color w:val="222222"/>
        </w:rPr>
        <w:t>The criteria for awarding contracts resulting from this Tender is based on ‘best value for money</w:t>
      </w:r>
      <w:r w:rsidR="007D4786" w:rsidRPr="0019113E">
        <w:rPr>
          <w:rFonts w:cs="Arial"/>
          <w:color w:val="222222"/>
        </w:rPr>
        <w:t>’.</w:t>
      </w:r>
      <w:r w:rsidRPr="0019113E">
        <w:rPr>
          <w:rFonts w:cs="Arial"/>
          <w:color w:val="222222"/>
        </w:rPr>
        <w:t xml:space="preserve"> For the purpose of all tenders DRC defines best value for money as:</w:t>
      </w:r>
    </w:p>
    <w:p w14:paraId="0B52B8DF" w14:textId="77777777" w:rsidR="000008B5" w:rsidRPr="0019113E" w:rsidRDefault="000008B5" w:rsidP="008E0737">
      <w:pPr>
        <w:pStyle w:val="ColorfulList-Accent11"/>
        <w:shd w:val="clear" w:color="auto" w:fill="FFFFFF"/>
        <w:ind w:left="0"/>
        <w:rPr>
          <w:rFonts w:cs="Arial"/>
          <w:color w:val="222222"/>
        </w:rPr>
      </w:pPr>
    </w:p>
    <w:p w14:paraId="347CE8A8" w14:textId="11056B08" w:rsidR="00B81E8C" w:rsidRPr="0019113E" w:rsidRDefault="008E0737" w:rsidP="00141F35">
      <w:pPr>
        <w:rPr>
          <w:color w:val="222222"/>
        </w:rPr>
      </w:pPr>
      <w:r w:rsidRPr="0019113E">
        <w:rPr>
          <w:rFonts w:cs="Arial"/>
          <w:i/>
          <w:color w:val="222222"/>
        </w:rPr>
        <w:t>Best value for money should not be equated with the lowest initial bid option. It requires an integrated assessment of technical, organizational and pricing factors in light of their relative importance (</w:t>
      </w:r>
      <w:r w:rsidR="008A4A0F" w:rsidRPr="0019113E">
        <w:rPr>
          <w:rFonts w:cs="Arial"/>
          <w:i/>
          <w:color w:val="222222"/>
        </w:rPr>
        <w:t>i.e.,</w:t>
      </w:r>
      <w:r w:rsidRPr="0019113E">
        <w:rPr>
          <w:rFonts w:cs="Arial"/>
          <w:i/>
          <w:color w:val="222222"/>
        </w:rPr>
        <w:t xml:space="preserve"> reliability, quality, experiences, and reputation, past performance, cost/fee realism, delivery time, reasonableness, need for standardization, and other criteria depending on the item to be procured).</w:t>
      </w:r>
    </w:p>
    <w:p w14:paraId="23508645" w14:textId="77777777" w:rsidR="00B81E8C" w:rsidRPr="0019113E" w:rsidRDefault="00B81E8C" w:rsidP="00141F35">
      <w:pPr>
        <w:rPr>
          <w:color w:val="222222"/>
        </w:rPr>
      </w:pPr>
    </w:p>
    <w:p w14:paraId="385B7C04" w14:textId="1307ADE2" w:rsidR="009043E4" w:rsidRPr="0019113E" w:rsidRDefault="006166F0" w:rsidP="00141F35">
      <w:pPr>
        <w:rPr>
          <w:color w:val="222222"/>
        </w:rPr>
      </w:pPr>
      <w:r w:rsidRPr="0019113E">
        <w:rPr>
          <w:color w:val="222222"/>
        </w:rPr>
        <w:t xml:space="preserve">For all bids deemed technically compliant as per the </w:t>
      </w:r>
      <w:r w:rsidR="00494301" w:rsidRPr="0019113E">
        <w:rPr>
          <w:color w:val="222222"/>
        </w:rPr>
        <w:t>specification</w:t>
      </w:r>
      <w:r w:rsidR="00857880" w:rsidRPr="0019113E">
        <w:rPr>
          <w:color w:val="222222"/>
        </w:rPr>
        <w:t>s and requirements</w:t>
      </w:r>
      <w:r w:rsidR="00494301" w:rsidRPr="0019113E">
        <w:rPr>
          <w:color w:val="222222"/>
        </w:rPr>
        <w:t xml:space="preserve"> s</w:t>
      </w:r>
      <w:r w:rsidRPr="0019113E">
        <w:rPr>
          <w:color w:val="222222"/>
        </w:rPr>
        <w:t>tipulated in Annex</w:t>
      </w:r>
      <w:r w:rsidR="00857880" w:rsidRPr="0019113E">
        <w:rPr>
          <w:color w:val="222222"/>
        </w:rPr>
        <w:t xml:space="preserve"> </w:t>
      </w:r>
      <w:r w:rsidR="00CD537B" w:rsidRPr="0019113E">
        <w:rPr>
          <w:color w:val="222222"/>
        </w:rPr>
        <w:t>F</w:t>
      </w:r>
      <w:r w:rsidR="008A4A0F" w:rsidRPr="0019113E">
        <w:rPr>
          <w:color w:val="222222"/>
        </w:rPr>
        <w:t xml:space="preserve"> </w:t>
      </w:r>
      <w:r w:rsidR="00494301" w:rsidRPr="0019113E">
        <w:rPr>
          <w:color w:val="222222"/>
        </w:rPr>
        <w:t xml:space="preserve">– </w:t>
      </w:r>
      <w:r w:rsidR="008A4A0F" w:rsidRPr="0019113E">
        <w:rPr>
          <w:color w:val="222222"/>
        </w:rPr>
        <w:t>Terms of Reference</w:t>
      </w:r>
      <w:r w:rsidR="00693091" w:rsidRPr="0019113E">
        <w:rPr>
          <w:color w:val="222222"/>
        </w:rPr>
        <w:t xml:space="preserve"> (TOR)</w:t>
      </w:r>
      <w:r w:rsidRPr="0019113E">
        <w:rPr>
          <w:color w:val="222222"/>
        </w:rPr>
        <w:t>, DRC will give a weighted combined technical and financial score. The weighted score will determine the contract award.</w:t>
      </w:r>
    </w:p>
    <w:p w14:paraId="3A0BCD56" w14:textId="71D12CF0" w:rsidR="009043E4" w:rsidRPr="0019113E" w:rsidRDefault="009043E4" w:rsidP="00141F35">
      <w:pPr>
        <w:rPr>
          <w:color w:val="222222"/>
        </w:rPr>
      </w:pPr>
    </w:p>
    <w:p w14:paraId="00B5E515" w14:textId="77777777" w:rsidR="009043E4" w:rsidRPr="0019113E" w:rsidRDefault="009043E4" w:rsidP="00141F35">
      <w:pPr>
        <w:rPr>
          <w:color w:val="222222"/>
        </w:rPr>
      </w:pPr>
    </w:p>
    <w:p w14:paraId="75409395" w14:textId="188DEFD1" w:rsidR="00141F35" w:rsidRPr="0019113E" w:rsidRDefault="00141F35" w:rsidP="00972789">
      <w:pPr>
        <w:pStyle w:val="Heading2"/>
        <w:spacing w:after="0"/>
      </w:pPr>
      <w:r w:rsidRPr="0019113E">
        <w:t xml:space="preserve">Administrative </w:t>
      </w:r>
      <w:r w:rsidR="00B81E8C" w:rsidRPr="0019113E">
        <w:t>Evaluation</w:t>
      </w:r>
    </w:p>
    <w:p w14:paraId="74AFC5C7" w14:textId="2AD768E4" w:rsidR="007D4786" w:rsidRPr="0019113E" w:rsidRDefault="007D4786" w:rsidP="007D4786">
      <w:pPr>
        <w:tabs>
          <w:tab w:val="left" w:pos="360"/>
        </w:tabs>
        <w:rPr>
          <w:b/>
          <w:bCs/>
          <w:color w:val="222222"/>
        </w:rPr>
      </w:pPr>
      <w:r w:rsidRPr="0019113E">
        <w:rPr>
          <w:color w:val="222222"/>
        </w:rPr>
        <w:t>A bid</w:t>
      </w:r>
      <w:r w:rsidR="00F45FEA" w:rsidRPr="0019113E">
        <w:rPr>
          <w:color w:val="222222"/>
        </w:rPr>
        <w:t xml:space="preserve"> shall</w:t>
      </w:r>
      <w:r w:rsidRPr="0019113E">
        <w:rPr>
          <w:color w:val="222222"/>
        </w:rPr>
        <w:t xml:space="preserve"> pass the administrative evaluation stage before being considered for technical and financial evaluation. Bids that are deemed administratively non-compliant may be rejected. Documents listed below </w:t>
      </w:r>
      <w:r w:rsidR="002808DB" w:rsidRPr="0019113E">
        <w:rPr>
          <w:color w:val="222222"/>
        </w:rPr>
        <w:t>shall</w:t>
      </w:r>
      <w:r w:rsidRPr="0019113E">
        <w:rPr>
          <w:color w:val="222222"/>
        </w:rPr>
        <w:t xml:space="preserve"> be submitted with your bid.</w:t>
      </w:r>
    </w:p>
    <w:p w14:paraId="1FDB67F7" w14:textId="77777777" w:rsidR="001C6C3E" w:rsidRPr="0019113E" w:rsidRDefault="001C6C3E">
      <w:pPr>
        <w:rPr>
          <w:color w:val="222222"/>
        </w:rPr>
      </w:pPr>
    </w:p>
    <w:tbl>
      <w:tblPr>
        <w:tblStyle w:val="TableGrid"/>
        <w:tblW w:w="5000" w:type="pct"/>
        <w:tblLook w:val="04A0" w:firstRow="1" w:lastRow="0" w:firstColumn="1" w:lastColumn="0" w:noHBand="0" w:noVBand="1"/>
      </w:tblPr>
      <w:tblGrid>
        <w:gridCol w:w="683"/>
        <w:gridCol w:w="959"/>
        <w:gridCol w:w="3490"/>
        <w:gridCol w:w="4938"/>
      </w:tblGrid>
      <w:tr w:rsidR="00E817E2" w:rsidRPr="0019113E" w14:paraId="39D3B3A6" w14:textId="77777777" w:rsidTr="6DABDA34">
        <w:trPr>
          <w:trHeight w:val="432"/>
        </w:trPr>
        <w:tc>
          <w:tcPr>
            <w:tcW w:w="339" w:type="pct"/>
            <w:shd w:val="clear" w:color="auto" w:fill="D9D9D9" w:themeFill="background1" w:themeFillShade="D9"/>
          </w:tcPr>
          <w:p w14:paraId="1C3C0A58" w14:textId="77777777" w:rsidR="002B39C4" w:rsidRPr="0019113E" w:rsidRDefault="002B39C4" w:rsidP="009D07D7">
            <w:pPr>
              <w:rPr>
                <w:rFonts w:cstheme="minorHAnsi"/>
                <w:b/>
                <w:sz w:val="20"/>
                <w:szCs w:val="20"/>
              </w:rPr>
            </w:pPr>
            <w:r w:rsidRPr="0019113E">
              <w:rPr>
                <w:rFonts w:cstheme="minorHAnsi"/>
                <w:b/>
                <w:sz w:val="20"/>
                <w:szCs w:val="20"/>
              </w:rPr>
              <w:t>#</w:t>
            </w:r>
          </w:p>
        </w:tc>
        <w:tc>
          <w:tcPr>
            <w:tcW w:w="476" w:type="pct"/>
            <w:shd w:val="clear" w:color="auto" w:fill="D9D9D9" w:themeFill="background1" w:themeFillShade="D9"/>
          </w:tcPr>
          <w:p w14:paraId="4665A165" w14:textId="77777777" w:rsidR="002B39C4" w:rsidRPr="0019113E" w:rsidRDefault="002B39C4" w:rsidP="009D07D7">
            <w:pPr>
              <w:rPr>
                <w:rFonts w:cstheme="minorHAnsi"/>
                <w:b/>
                <w:sz w:val="20"/>
                <w:szCs w:val="20"/>
              </w:rPr>
            </w:pPr>
            <w:r w:rsidRPr="0019113E">
              <w:rPr>
                <w:rFonts w:cstheme="minorHAnsi"/>
                <w:b/>
                <w:sz w:val="20"/>
                <w:szCs w:val="20"/>
              </w:rPr>
              <w:t>Annex #</w:t>
            </w:r>
          </w:p>
        </w:tc>
        <w:tc>
          <w:tcPr>
            <w:tcW w:w="1733" w:type="pct"/>
            <w:shd w:val="clear" w:color="auto" w:fill="D9D9D9" w:themeFill="background1" w:themeFillShade="D9"/>
          </w:tcPr>
          <w:p w14:paraId="43ED67D9" w14:textId="77777777" w:rsidR="002B39C4" w:rsidRPr="0019113E" w:rsidRDefault="002B39C4" w:rsidP="009D07D7">
            <w:pPr>
              <w:rPr>
                <w:rFonts w:cstheme="minorHAnsi"/>
                <w:b/>
                <w:sz w:val="20"/>
                <w:szCs w:val="20"/>
              </w:rPr>
            </w:pPr>
            <w:r w:rsidRPr="0019113E">
              <w:rPr>
                <w:rFonts w:cstheme="minorHAnsi"/>
                <w:b/>
                <w:sz w:val="20"/>
                <w:szCs w:val="20"/>
              </w:rPr>
              <w:t>Document</w:t>
            </w:r>
          </w:p>
        </w:tc>
        <w:tc>
          <w:tcPr>
            <w:tcW w:w="2452" w:type="pct"/>
            <w:shd w:val="clear" w:color="auto" w:fill="D9D9D9" w:themeFill="background1" w:themeFillShade="D9"/>
          </w:tcPr>
          <w:p w14:paraId="2990C276" w14:textId="77777777" w:rsidR="002B39C4" w:rsidRPr="0019113E" w:rsidRDefault="002B39C4" w:rsidP="009D07D7">
            <w:pPr>
              <w:rPr>
                <w:rFonts w:cstheme="minorHAnsi"/>
                <w:b/>
                <w:sz w:val="20"/>
                <w:szCs w:val="20"/>
              </w:rPr>
            </w:pPr>
            <w:r w:rsidRPr="0019113E">
              <w:rPr>
                <w:rFonts w:cstheme="minorHAnsi"/>
                <w:b/>
                <w:sz w:val="20"/>
                <w:szCs w:val="20"/>
              </w:rPr>
              <w:t xml:space="preserve">Instructions </w:t>
            </w:r>
          </w:p>
        </w:tc>
      </w:tr>
      <w:tr w:rsidR="00AA4634" w:rsidRPr="0019113E" w14:paraId="4FBCB068" w14:textId="77777777" w:rsidTr="6DABDA34">
        <w:trPr>
          <w:trHeight w:val="432"/>
        </w:trPr>
        <w:tc>
          <w:tcPr>
            <w:tcW w:w="339" w:type="pct"/>
          </w:tcPr>
          <w:p w14:paraId="1FDC9AE6" w14:textId="4D849D78" w:rsidR="00AA4634" w:rsidRPr="0019113E" w:rsidRDefault="001A13BC" w:rsidP="009D07D7">
            <w:pPr>
              <w:rPr>
                <w:rFonts w:cstheme="minorHAnsi"/>
                <w:sz w:val="20"/>
                <w:szCs w:val="20"/>
              </w:rPr>
            </w:pPr>
            <w:r>
              <w:rPr>
                <w:rFonts w:cstheme="minorHAnsi"/>
                <w:sz w:val="20"/>
                <w:szCs w:val="20"/>
              </w:rPr>
              <w:t>1</w:t>
            </w:r>
          </w:p>
        </w:tc>
        <w:tc>
          <w:tcPr>
            <w:tcW w:w="476" w:type="pct"/>
          </w:tcPr>
          <w:p w14:paraId="6D2F1E60" w14:textId="16555039" w:rsidR="00AA4634" w:rsidRPr="0019113E" w:rsidRDefault="00AA4634" w:rsidP="00972789">
            <w:pPr>
              <w:jc w:val="left"/>
              <w:rPr>
                <w:rFonts w:cstheme="minorHAnsi"/>
                <w:sz w:val="20"/>
                <w:szCs w:val="20"/>
              </w:rPr>
            </w:pPr>
            <w:r w:rsidRPr="0019113E">
              <w:rPr>
                <w:rFonts w:cstheme="minorHAnsi"/>
                <w:sz w:val="20"/>
                <w:szCs w:val="20"/>
              </w:rPr>
              <w:t>A</w:t>
            </w:r>
          </w:p>
        </w:tc>
        <w:tc>
          <w:tcPr>
            <w:tcW w:w="1733" w:type="pct"/>
          </w:tcPr>
          <w:p w14:paraId="43AD4B40" w14:textId="5C8A2E8E" w:rsidR="00AA4634" w:rsidRPr="0019113E" w:rsidRDefault="00AA4634" w:rsidP="0045625F">
            <w:pPr>
              <w:tabs>
                <w:tab w:val="left" w:pos="900"/>
              </w:tabs>
              <w:jc w:val="left"/>
              <w:rPr>
                <w:rFonts w:cstheme="minorHAnsi"/>
                <w:sz w:val="20"/>
                <w:szCs w:val="20"/>
              </w:rPr>
            </w:pPr>
            <w:r w:rsidRPr="0019113E">
              <w:rPr>
                <w:rFonts w:cstheme="minorHAnsi"/>
                <w:sz w:val="20"/>
                <w:szCs w:val="20"/>
              </w:rPr>
              <w:t>Bid Form (</w:t>
            </w:r>
            <w:r w:rsidR="001130F5" w:rsidRPr="0019113E">
              <w:rPr>
                <w:rFonts w:cstheme="minorHAnsi"/>
                <w:sz w:val="20"/>
                <w:szCs w:val="20"/>
              </w:rPr>
              <w:t>Financial</w:t>
            </w:r>
            <w:r w:rsidRPr="0019113E">
              <w:rPr>
                <w:rFonts w:cstheme="minorHAnsi"/>
                <w:sz w:val="20"/>
                <w:szCs w:val="20"/>
              </w:rPr>
              <w:t xml:space="preserve">) </w:t>
            </w:r>
          </w:p>
        </w:tc>
        <w:tc>
          <w:tcPr>
            <w:tcW w:w="2452" w:type="pct"/>
          </w:tcPr>
          <w:p w14:paraId="637DC6DA" w14:textId="783347C1" w:rsidR="00AA4634" w:rsidRPr="0019113E" w:rsidRDefault="001B1072" w:rsidP="009D07D7">
            <w:pPr>
              <w:rPr>
                <w:rFonts w:cstheme="minorHAnsi"/>
                <w:sz w:val="20"/>
                <w:szCs w:val="20"/>
              </w:rPr>
            </w:pPr>
            <w:r w:rsidRPr="0019113E">
              <w:rPr>
                <w:rFonts w:cstheme="minorHAnsi"/>
                <w:sz w:val="20"/>
                <w:szCs w:val="20"/>
              </w:rPr>
              <w:t>S</w:t>
            </w:r>
            <w:r w:rsidR="00AA4634" w:rsidRPr="0019113E">
              <w:rPr>
                <w:rFonts w:cstheme="minorHAnsi"/>
                <w:sz w:val="20"/>
                <w:szCs w:val="20"/>
              </w:rPr>
              <w:t>ubmit</w:t>
            </w:r>
            <w:r w:rsidRPr="0019113E">
              <w:rPr>
                <w:rFonts w:cstheme="minorHAnsi"/>
                <w:sz w:val="20"/>
                <w:szCs w:val="20"/>
              </w:rPr>
              <w:t xml:space="preserve"> the</w:t>
            </w:r>
            <w:r w:rsidR="00D824C1" w:rsidRPr="0019113E">
              <w:rPr>
                <w:rFonts w:cstheme="minorHAnsi"/>
                <w:sz w:val="20"/>
                <w:szCs w:val="20"/>
              </w:rPr>
              <w:t xml:space="preserve"> Financial bid</w:t>
            </w:r>
            <w:r w:rsidRPr="0019113E">
              <w:rPr>
                <w:rFonts w:cstheme="minorHAnsi"/>
                <w:sz w:val="20"/>
                <w:szCs w:val="20"/>
              </w:rPr>
              <w:t xml:space="preserve"> envelop </w:t>
            </w:r>
            <w:r w:rsidR="00517C89" w:rsidRPr="0019113E">
              <w:rPr>
                <w:rFonts w:cstheme="minorHAnsi"/>
                <w:sz w:val="20"/>
                <w:szCs w:val="20"/>
              </w:rPr>
              <w:t xml:space="preserve">(Refer to Section </w:t>
            </w:r>
            <w:r w:rsidR="000C5CB8">
              <w:rPr>
                <w:rFonts w:cstheme="minorHAnsi"/>
                <w:sz w:val="20"/>
                <w:szCs w:val="20"/>
              </w:rPr>
              <w:t>9</w:t>
            </w:r>
            <w:r w:rsidR="00517C89" w:rsidRPr="0019113E">
              <w:rPr>
                <w:rFonts w:cstheme="minorHAnsi"/>
                <w:sz w:val="20"/>
                <w:szCs w:val="20"/>
              </w:rPr>
              <w:t xml:space="preserve"> of the TOR) and Annex A</w:t>
            </w:r>
          </w:p>
          <w:p w14:paraId="6A2CB22F" w14:textId="41A1848A" w:rsidR="00F362FC" w:rsidRPr="00FA6C13" w:rsidRDefault="00F362FC" w:rsidP="009D07D7">
            <w:pPr>
              <w:rPr>
                <w:rFonts w:cstheme="minorHAnsi"/>
                <w:b/>
                <w:bCs/>
                <w:i/>
                <w:iCs/>
                <w:sz w:val="20"/>
                <w:szCs w:val="20"/>
              </w:rPr>
            </w:pPr>
            <w:r w:rsidRPr="0047333D">
              <w:rPr>
                <w:rFonts w:cstheme="minorHAnsi"/>
                <w:b/>
                <w:bCs/>
                <w:i/>
                <w:iCs/>
                <w:color w:val="FF0000"/>
                <w:sz w:val="20"/>
                <w:szCs w:val="20"/>
              </w:rPr>
              <w:t>Note: Financial bid should be separated from the technical bid.</w:t>
            </w:r>
            <w:r w:rsidR="002513F6" w:rsidRPr="0047333D">
              <w:rPr>
                <w:rFonts w:cstheme="minorHAnsi"/>
                <w:b/>
                <w:bCs/>
                <w:i/>
                <w:iCs/>
                <w:color w:val="FF0000"/>
                <w:sz w:val="20"/>
                <w:szCs w:val="20"/>
              </w:rPr>
              <w:t xml:space="preserve"> </w:t>
            </w:r>
            <w:r w:rsidR="00233BEF" w:rsidRPr="0047333D">
              <w:rPr>
                <w:rFonts w:cstheme="minorHAnsi"/>
                <w:b/>
                <w:bCs/>
                <w:i/>
                <w:iCs/>
                <w:color w:val="FF0000"/>
                <w:sz w:val="20"/>
                <w:szCs w:val="20"/>
              </w:rPr>
              <w:t>To be taken in consideration a</w:t>
            </w:r>
            <w:r w:rsidR="002513F6" w:rsidRPr="0047333D">
              <w:rPr>
                <w:rFonts w:cstheme="minorHAnsi"/>
                <w:b/>
                <w:bCs/>
                <w:i/>
                <w:iCs/>
                <w:color w:val="FF0000"/>
                <w:sz w:val="20"/>
                <w:szCs w:val="20"/>
              </w:rPr>
              <w:t xml:space="preserve">ll the sections must be completed, signed and </w:t>
            </w:r>
            <w:r w:rsidR="00E60C41" w:rsidRPr="0047333D">
              <w:rPr>
                <w:rFonts w:cstheme="minorHAnsi"/>
                <w:b/>
                <w:bCs/>
                <w:i/>
                <w:iCs/>
                <w:color w:val="FF0000"/>
                <w:sz w:val="20"/>
                <w:szCs w:val="20"/>
              </w:rPr>
              <w:t>stamped.</w:t>
            </w:r>
            <w:r w:rsidR="00E60C41" w:rsidRPr="0047333D">
              <w:rPr>
                <w:rFonts w:cstheme="minorHAnsi"/>
                <w:color w:val="FF0000"/>
                <w:sz w:val="20"/>
                <w:szCs w:val="20"/>
              </w:rPr>
              <w:t xml:space="preserve"> (</w:t>
            </w:r>
            <w:r w:rsidR="0047333D" w:rsidRPr="0019113E">
              <w:rPr>
                <w:rFonts w:cstheme="minorHAnsi"/>
                <w:b/>
                <w:color w:val="FF0000"/>
                <w:sz w:val="20"/>
                <w:szCs w:val="20"/>
              </w:rPr>
              <w:t>Mandatory)</w:t>
            </w:r>
          </w:p>
        </w:tc>
      </w:tr>
      <w:tr w:rsidR="00AA4634" w:rsidRPr="0019113E" w14:paraId="53BC9ACC" w14:textId="77777777" w:rsidTr="6DABDA34">
        <w:trPr>
          <w:trHeight w:val="432"/>
        </w:trPr>
        <w:tc>
          <w:tcPr>
            <w:tcW w:w="339" w:type="pct"/>
          </w:tcPr>
          <w:p w14:paraId="351409A5" w14:textId="70EB9A83" w:rsidR="00AA4634" w:rsidRPr="0019113E" w:rsidRDefault="001A13BC" w:rsidP="009D07D7">
            <w:pPr>
              <w:rPr>
                <w:rFonts w:cstheme="minorHAnsi"/>
                <w:sz w:val="20"/>
                <w:szCs w:val="20"/>
              </w:rPr>
            </w:pPr>
            <w:r>
              <w:rPr>
                <w:rFonts w:cstheme="minorHAnsi"/>
                <w:sz w:val="20"/>
                <w:szCs w:val="20"/>
              </w:rPr>
              <w:t>2</w:t>
            </w:r>
          </w:p>
        </w:tc>
        <w:tc>
          <w:tcPr>
            <w:tcW w:w="476" w:type="pct"/>
          </w:tcPr>
          <w:p w14:paraId="5CC2D110" w14:textId="11C32C07" w:rsidR="00AA4634" w:rsidRPr="0019113E" w:rsidRDefault="00AA4634" w:rsidP="00972789">
            <w:pPr>
              <w:jc w:val="left"/>
              <w:rPr>
                <w:rFonts w:cstheme="minorHAnsi"/>
                <w:sz w:val="20"/>
                <w:szCs w:val="20"/>
              </w:rPr>
            </w:pPr>
            <w:r w:rsidRPr="0019113E">
              <w:rPr>
                <w:rFonts w:cstheme="minorHAnsi"/>
                <w:sz w:val="20"/>
                <w:szCs w:val="20"/>
              </w:rPr>
              <w:t>B</w:t>
            </w:r>
          </w:p>
        </w:tc>
        <w:tc>
          <w:tcPr>
            <w:tcW w:w="1733" w:type="pct"/>
          </w:tcPr>
          <w:p w14:paraId="38DB2FA6" w14:textId="4E8CD887" w:rsidR="00AA4634" w:rsidRPr="0019113E" w:rsidRDefault="00AA4634" w:rsidP="0045625F">
            <w:pPr>
              <w:jc w:val="left"/>
              <w:rPr>
                <w:rFonts w:cstheme="minorHAnsi"/>
                <w:sz w:val="20"/>
                <w:szCs w:val="20"/>
              </w:rPr>
            </w:pPr>
            <w:r w:rsidRPr="0019113E">
              <w:rPr>
                <w:rFonts w:cstheme="minorHAnsi"/>
                <w:sz w:val="20"/>
                <w:szCs w:val="20"/>
              </w:rPr>
              <w:t>Tender and Contract Award Acknowledgement Certificate</w:t>
            </w:r>
          </w:p>
        </w:tc>
        <w:tc>
          <w:tcPr>
            <w:tcW w:w="2452" w:type="pct"/>
          </w:tcPr>
          <w:p w14:paraId="187B72A0" w14:textId="52EC4306" w:rsidR="00AA4634" w:rsidRPr="0019113E" w:rsidRDefault="00AA4634" w:rsidP="009D07D7">
            <w:pPr>
              <w:rPr>
                <w:rFonts w:cstheme="minorHAnsi"/>
                <w:sz w:val="20"/>
                <w:szCs w:val="20"/>
              </w:rPr>
            </w:pPr>
            <w:r w:rsidRPr="0019113E">
              <w:rPr>
                <w:rFonts w:cstheme="minorHAnsi"/>
                <w:sz w:val="20"/>
                <w:szCs w:val="20"/>
              </w:rPr>
              <w:t>Complete ALL sections in full, sign, stamp and submit</w:t>
            </w:r>
            <w:r w:rsidR="00517C89" w:rsidRPr="0019113E">
              <w:rPr>
                <w:rFonts w:cstheme="minorHAnsi"/>
                <w:sz w:val="20"/>
                <w:szCs w:val="20"/>
              </w:rPr>
              <w:t xml:space="preserve"> (</w:t>
            </w:r>
            <w:r w:rsidR="00517C89" w:rsidRPr="0019113E">
              <w:rPr>
                <w:rFonts w:cstheme="minorHAnsi"/>
                <w:b/>
                <w:color w:val="FF0000"/>
                <w:sz w:val="20"/>
                <w:szCs w:val="20"/>
              </w:rPr>
              <w:t>Mandatory)</w:t>
            </w:r>
          </w:p>
        </w:tc>
      </w:tr>
      <w:tr w:rsidR="2E1EECD6" w:rsidRPr="0019113E" w14:paraId="728FC0D7" w14:textId="77777777" w:rsidTr="6DABDA34">
        <w:trPr>
          <w:trHeight w:val="432"/>
        </w:trPr>
        <w:tc>
          <w:tcPr>
            <w:tcW w:w="339" w:type="pct"/>
          </w:tcPr>
          <w:p w14:paraId="743A41D5" w14:textId="4A46CAC6" w:rsidR="3F3BF7BA" w:rsidRPr="0019113E" w:rsidRDefault="001A13BC" w:rsidP="2E1EECD6">
            <w:pPr>
              <w:rPr>
                <w:rFonts w:cstheme="minorHAnsi"/>
                <w:sz w:val="20"/>
                <w:szCs w:val="20"/>
              </w:rPr>
            </w:pPr>
            <w:r>
              <w:rPr>
                <w:rFonts w:cstheme="minorHAnsi"/>
                <w:sz w:val="20"/>
                <w:szCs w:val="20"/>
              </w:rPr>
              <w:t>3</w:t>
            </w:r>
          </w:p>
        </w:tc>
        <w:tc>
          <w:tcPr>
            <w:tcW w:w="476" w:type="pct"/>
          </w:tcPr>
          <w:p w14:paraId="597AE3EA" w14:textId="725F824A" w:rsidR="3F3BF7BA" w:rsidRPr="0019113E" w:rsidRDefault="3F3BF7BA" w:rsidP="2E1EECD6">
            <w:pPr>
              <w:jc w:val="left"/>
              <w:rPr>
                <w:rFonts w:cstheme="minorHAnsi"/>
                <w:sz w:val="20"/>
                <w:szCs w:val="20"/>
              </w:rPr>
            </w:pPr>
            <w:r w:rsidRPr="0019113E">
              <w:rPr>
                <w:rFonts w:cstheme="minorHAnsi"/>
                <w:sz w:val="20"/>
                <w:szCs w:val="20"/>
              </w:rPr>
              <w:t>C</w:t>
            </w:r>
          </w:p>
        </w:tc>
        <w:tc>
          <w:tcPr>
            <w:tcW w:w="1733" w:type="pct"/>
          </w:tcPr>
          <w:p w14:paraId="2E5416F8" w14:textId="579F4C20" w:rsidR="2E1EECD6" w:rsidRPr="0019113E" w:rsidRDefault="6408AE92" w:rsidP="0045625F">
            <w:pPr>
              <w:jc w:val="left"/>
              <w:rPr>
                <w:rFonts w:cstheme="minorHAnsi"/>
                <w:sz w:val="20"/>
                <w:szCs w:val="20"/>
              </w:rPr>
            </w:pPr>
            <w:r w:rsidRPr="0019113E">
              <w:rPr>
                <w:rFonts w:cstheme="minorHAnsi"/>
                <w:color w:val="222222"/>
                <w:sz w:val="20"/>
                <w:szCs w:val="20"/>
              </w:rPr>
              <w:t>General Conditions of Contract</w:t>
            </w:r>
          </w:p>
        </w:tc>
        <w:tc>
          <w:tcPr>
            <w:tcW w:w="2452" w:type="pct"/>
          </w:tcPr>
          <w:p w14:paraId="60F899AF" w14:textId="4B8C0C8A" w:rsidR="2E1EECD6" w:rsidRPr="0019113E" w:rsidRDefault="2E1EECD6">
            <w:pPr>
              <w:rPr>
                <w:rFonts w:eastAsia="Times New Roman" w:cstheme="minorHAnsi"/>
                <w:sz w:val="20"/>
                <w:szCs w:val="20"/>
              </w:rPr>
            </w:pPr>
            <w:r w:rsidRPr="0019113E">
              <w:rPr>
                <w:rFonts w:cstheme="minorHAnsi"/>
                <w:sz w:val="20"/>
                <w:szCs w:val="20"/>
              </w:rPr>
              <w:t>Reference documents: Read and familiarize (will be required at the signing of contract).</w:t>
            </w:r>
          </w:p>
        </w:tc>
      </w:tr>
      <w:tr w:rsidR="00D22AC2" w:rsidRPr="0019113E" w14:paraId="2ABB2AA6" w14:textId="77777777" w:rsidTr="6DABDA34">
        <w:trPr>
          <w:trHeight w:val="432"/>
        </w:trPr>
        <w:tc>
          <w:tcPr>
            <w:tcW w:w="339" w:type="pct"/>
          </w:tcPr>
          <w:p w14:paraId="7B039C4F" w14:textId="13E06471" w:rsidR="00D22AC2" w:rsidRPr="0019113E" w:rsidRDefault="001A13BC" w:rsidP="00EB36AA">
            <w:pPr>
              <w:spacing w:line="259" w:lineRule="auto"/>
              <w:rPr>
                <w:rFonts w:cstheme="minorHAnsi"/>
                <w:sz w:val="20"/>
                <w:szCs w:val="20"/>
              </w:rPr>
            </w:pPr>
            <w:r>
              <w:rPr>
                <w:rFonts w:cstheme="minorHAnsi"/>
                <w:sz w:val="20"/>
                <w:szCs w:val="20"/>
              </w:rPr>
              <w:t>4</w:t>
            </w:r>
          </w:p>
        </w:tc>
        <w:tc>
          <w:tcPr>
            <w:tcW w:w="476" w:type="pct"/>
          </w:tcPr>
          <w:p w14:paraId="54908BF8" w14:textId="08D5941E" w:rsidR="00D22AC2" w:rsidRPr="0019113E" w:rsidRDefault="00900D4B" w:rsidP="00972789">
            <w:pPr>
              <w:jc w:val="left"/>
              <w:rPr>
                <w:rFonts w:cstheme="minorHAnsi"/>
                <w:sz w:val="20"/>
                <w:szCs w:val="20"/>
              </w:rPr>
            </w:pPr>
            <w:r w:rsidRPr="0019113E">
              <w:rPr>
                <w:rFonts w:cstheme="minorHAnsi"/>
                <w:sz w:val="20"/>
                <w:szCs w:val="20"/>
              </w:rPr>
              <w:t>D</w:t>
            </w:r>
          </w:p>
        </w:tc>
        <w:tc>
          <w:tcPr>
            <w:tcW w:w="1733" w:type="pct"/>
          </w:tcPr>
          <w:p w14:paraId="485679F1" w14:textId="37B138EF" w:rsidR="00D22AC2" w:rsidRPr="0019113E" w:rsidRDefault="00D22AC2" w:rsidP="0045625F">
            <w:pPr>
              <w:jc w:val="left"/>
              <w:rPr>
                <w:rFonts w:cstheme="minorHAnsi"/>
                <w:sz w:val="20"/>
                <w:szCs w:val="20"/>
              </w:rPr>
            </w:pPr>
            <w:r w:rsidRPr="0019113E">
              <w:rPr>
                <w:rFonts w:cstheme="minorHAnsi"/>
                <w:sz w:val="20"/>
                <w:szCs w:val="20"/>
              </w:rPr>
              <w:t>Supplier code of conduct</w:t>
            </w:r>
          </w:p>
        </w:tc>
        <w:tc>
          <w:tcPr>
            <w:tcW w:w="2452" w:type="pct"/>
          </w:tcPr>
          <w:p w14:paraId="3890EC04" w14:textId="6A4601D4" w:rsidR="00D22AC2" w:rsidRPr="0019113E" w:rsidRDefault="009043E4" w:rsidP="009D07D7">
            <w:pPr>
              <w:rPr>
                <w:rFonts w:cstheme="minorHAnsi"/>
                <w:sz w:val="20"/>
                <w:szCs w:val="20"/>
              </w:rPr>
            </w:pPr>
            <w:r w:rsidRPr="0019113E">
              <w:rPr>
                <w:rFonts w:cstheme="minorHAnsi"/>
                <w:sz w:val="20"/>
                <w:szCs w:val="20"/>
              </w:rPr>
              <w:t>Sign, stamp and submit</w:t>
            </w:r>
            <w:r w:rsidR="00517C89" w:rsidRPr="0019113E">
              <w:rPr>
                <w:rFonts w:cstheme="minorHAnsi"/>
                <w:sz w:val="20"/>
                <w:szCs w:val="20"/>
              </w:rPr>
              <w:t xml:space="preserve"> (</w:t>
            </w:r>
            <w:r w:rsidR="00517C89" w:rsidRPr="0019113E">
              <w:rPr>
                <w:rFonts w:cstheme="minorHAnsi"/>
                <w:b/>
                <w:color w:val="FF0000"/>
                <w:sz w:val="20"/>
                <w:szCs w:val="20"/>
              </w:rPr>
              <w:t>Mandatory)</w:t>
            </w:r>
          </w:p>
        </w:tc>
      </w:tr>
      <w:tr w:rsidR="00AA4634" w:rsidRPr="0019113E" w14:paraId="3DDFF5E8" w14:textId="77777777" w:rsidTr="6DABDA34">
        <w:trPr>
          <w:trHeight w:val="432"/>
        </w:trPr>
        <w:tc>
          <w:tcPr>
            <w:tcW w:w="339" w:type="pct"/>
          </w:tcPr>
          <w:p w14:paraId="45093001" w14:textId="3AE25700" w:rsidR="00AA4634" w:rsidRPr="0019113E" w:rsidRDefault="001A13BC" w:rsidP="008120E9">
            <w:pPr>
              <w:rPr>
                <w:rFonts w:cstheme="minorHAnsi"/>
                <w:sz w:val="20"/>
                <w:szCs w:val="20"/>
              </w:rPr>
            </w:pPr>
            <w:r>
              <w:rPr>
                <w:rFonts w:cstheme="minorHAnsi"/>
                <w:sz w:val="20"/>
                <w:szCs w:val="20"/>
              </w:rPr>
              <w:t>5</w:t>
            </w:r>
          </w:p>
        </w:tc>
        <w:tc>
          <w:tcPr>
            <w:tcW w:w="476" w:type="pct"/>
          </w:tcPr>
          <w:p w14:paraId="0C8367D0" w14:textId="3C68EC63" w:rsidR="00AA4634" w:rsidRPr="0019113E" w:rsidRDefault="00202240" w:rsidP="008120E9">
            <w:pPr>
              <w:rPr>
                <w:rFonts w:cstheme="minorHAnsi"/>
                <w:sz w:val="20"/>
                <w:szCs w:val="20"/>
              </w:rPr>
            </w:pPr>
            <w:r w:rsidRPr="0019113E">
              <w:rPr>
                <w:rFonts w:cstheme="minorHAnsi"/>
                <w:sz w:val="20"/>
                <w:szCs w:val="20"/>
              </w:rPr>
              <w:t>E</w:t>
            </w:r>
          </w:p>
        </w:tc>
        <w:tc>
          <w:tcPr>
            <w:tcW w:w="1733" w:type="pct"/>
          </w:tcPr>
          <w:p w14:paraId="28325B0C" w14:textId="3036518E" w:rsidR="00AA4634" w:rsidRPr="0019113E" w:rsidRDefault="00AA4634" w:rsidP="0045625F">
            <w:pPr>
              <w:jc w:val="left"/>
              <w:rPr>
                <w:rFonts w:cstheme="minorHAnsi"/>
                <w:sz w:val="20"/>
                <w:szCs w:val="20"/>
              </w:rPr>
            </w:pPr>
            <w:r w:rsidRPr="0019113E">
              <w:rPr>
                <w:rFonts w:cstheme="minorHAnsi"/>
                <w:sz w:val="20"/>
                <w:szCs w:val="20"/>
              </w:rPr>
              <w:t xml:space="preserve">Supplier Profile and Registration Form </w:t>
            </w:r>
          </w:p>
        </w:tc>
        <w:tc>
          <w:tcPr>
            <w:tcW w:w="2452" w:type="pct"/>
          </w:tcPr>
          <w:p w14:paraId="7A0AC8F1" w14:textId="77777777" w:rsidR="00AA4634" w:rsidRPr="0019113E" w:rsidRDefault="00AA4634" w:rsidP="009D07D7">
            <w:pPr>
              <w:rPr>
                <w:rFonts w:cstheme="minorHAnsi"/>
                <w:sz w:val="20"/>
                <w:szCs w:val="20"/>
              </w:rPr>
            </w:pPr>
            <w:r w:rsidRPr="0019113E">
              <w:rPr>
                <w:rFonts w:cstheme="minorHAnsi"/>
                <w:sz w:val="20"/>
                <w:szCs w:val="20"/>
              </w:rPr>
              <w:t>Complete ALL sections in full, sign, stamp and submit</w:t>
            </w:r>
          </w:p>
          <w:p w14:paraId="2EDBB5F3" w14:textId="0ACBB5F2" w:rsidR="00CD537B" w:rsidRPr="0019113E" w:rsidRDefault="00CD537B" w:rsidP="009D07D7">
            <w:pPr>
              <w:rPr>
                <w:rFonts w:cstheme="minorHAnsi"/>
                <w:sz w:val="20"/>
                <w:szCs w:val="20"/>
              </w:rPr>
            </w:pPr>
            <w:r w:rsidRPr="0019113E">
              <w:rPr>
                <w:rFonts w:cstheme="minorHAnsi"/>
                <w:sz w:val="20"/>
                <w:szCs w:val="20"/>
              </w:rPr>
              <w:t>(</w:t>
            </w:r>
            <w:r w:rsidRPr="0019113E">
              <w:rPr>
                <w:rFonts w:cstheme="minorHAnsi"/>
                <w:b/>
                <w:color w:val="FF0000"/>
                <w:sz w:val="20"/>
                <w:szCs w:val="20"/>
              </w:rPr>
              <w:t>Mandatory)</w:t>
            </w:r>
          </w:p>
        </w:tc>
      </w:tr>
      <w:tr w:rsidR="00CD537B" w:rsidRPr="0019113E" w14:paraId="645B90F9" w14:textId="77777777" w:rsidTr="6DABDA34">
        <w:trPr>
          <w:trHeight w:val="432"/>
        </w:trPr>
        <w:tc>
          <w:tcPr>
            <w:tcW w:w="339" w:type="pct"/>
          </w:tcPr>
          <w:p w14:paraId="7E68DD07" w14:textId="171BC0FA" w:rsidR="00CD537B" w:rsidRPr="0019113E" w:rsidRDefault="001A13BC" w:rsidP="008120E9">
            <w:pPr>
              <w:rPr>
                <w:rFonts w:cstheme="minorHAnsi"/>
                <w:sz w:val="20"/>
                <w:szCs w:val="20"/>
              </w:rPr>
            </w:pPr>
            <w:r>
              <w:rPr>
                <w:rFonts w:cstheme="minorHAnsi"/>
                <w:sz w:val="20"/>
                <w:szCs w:val="20"/>
              </w:rPr>
              <w:t>6</w:t>
            </w:r>
          </w:p>
        </w:tc>
        <w:tc>
          <w:tcPr>
            <w:tcW w:w="476" w:type="pct"/>
          </w:tcPr>
          <w:p w14:paraId="17F461D0" w14:textId="27D59B0B" w:rsidR="00CD537B" w:rsidRPr="0019113E" w:rsidRDefault="00CD537B" w:rsidP="008120E9">
            <w:pPr>
              <w:rPr>
                <w:rFonts w:cstheme="minorHAnsi"/>
                <w:sz w:val="20"/>
                <w:szCs w:val="20"/>
              </w:rPr>
            </w:pPr>
            <w:r w:rsidRPr="0019113E">
              <w:rPr>
                <w:rFonts w:cstheme="minorHAnsi"/>
                <w:sz w:val="20"/>
                <w:szCs w:val="20"/>
              </w:rPr>
              <w:t>F</w:t>
            </w:r>
          </w:p>
        </w:tc>
        <w:tc>
          <w:tcPr>
            <w:tcW w:w="1733" w:type="pct"/>
          </w:tcPr>
          <w:p w14:paraId="15591D3D" w14:textId="7D58F47D" w:rsidR="00CD537B" w:rsidRPr="0019113E" w:rsidRDefault="005233C9" w:rsidP="0045625F">
            <w:pPr>
              <w:jc w:val="left"/>
              <w:rPr>
                <w:rFonts w:cstheme="minorHAnsi"/>
                <w:sz w:val="20"/>
                <w:szCs w:val="20"/>
              </w:rPr>
            </w:pPr>
            <w:r w:rsidRPr="0019113E">
              <w:rPr>
                <w:rFonts w:cstheme="minorHAnsi"/>
                <w:sz w:val="20"/>
                <w:szCs w:val="20"/>
              </w:rPr>
              <w:t xml:space="preserve">Terms </w:t>
            </w:r>
            <w:r w:rsidR="00656988" w:rsidRPr="0019113E">
              <w:rPr>
                <w:rFonts w:cstheme="minorHAnsi"/>
                <w:sz w:val="20"/>
                <w:szCs w:val="20"/>
              </w:rPr>
              <w:t>of</w:t>
            </w:r>
            <w:r w:rsidRPr="0019113E">
              <w:rPr>
                <w:rFonts w:cstheme="minorHAnsi"/>
                <w:sz w:val="20"/>
                <w:szCs w:val="20"/>
              </w:rPr>
              <w:t xml:space="preserve"> Reference (TOR</w:t>
            </w:r>
            <w:r w:rsidR="006E0504">
              <w:rPr>
                <w:rFonts w:cstheme="minorHAnsi"/>
                <w:sz w:val="20"/>
                <w:szCs w:val="20"/>
              </w:rPr>
              <w:t>)</w:t>
            </w:r>
          </w:p>
        </w:tc>
        <w:tc>
          <w:tcPr>
            <w:tcW w:w="2452" w:type="pct"/>
          </w:tcPr>
          <w:p w14:paraId="2CC8077B" w14:textId="7C256923" w:rsidR="00CD537B" w:rsidRPr="0019113E" w:rsidRDefault="00CD537B" w:rsidP="009D07D7">
            <w:pPr>
              <w:rPr>
                <w:rFonts w:cstheme="minorHAnsi"/>
                <w:sz w:val="20"/>
                <w:szCs w:val="20"/>
              </w:rPr>
            </w:pPr>
            <w:r w:rsidRPr="0019113E">
              <w:rPr>
                <w:rFonts w:cstheme="minorHAnsi"/>
                <w:sz w:val="20"/>
                <w:szCs w:val="20"/>
              </w:rPr>
              <w:t>Sign Stamp and Submit</w:t>
            </w:r>
            <w:r w:rsidR="00310E95">
              <w:rPr>
                <w:rFonts w:cstheme="minorHAnsi"/>
                <w:sz w:val="20"/>
                <w:szCs w:val="20"/>
              </w:rPr>
              <w:t xml:space="preserve"> to confirm t</w:t>
            </w:r>
            <w:r w:rsidR="00D27B32">
              <w:rPr>
                <w:rFonts w:cstheme="minorHAnsi"/>
                <w:sz w:val="20"/>
                <w:szCs w:val="20"/>
              </w:rPr>
              <w:t>h</w:t>
            </w:r>
            <w:r w:rsidR="00310E95">
              <w:rPr>
                <w:rFonts w:cstheme="minorHAnsi"/>
                <w:sz w:val="20"/>
                <w:szCs w:val="20"/>
              </w:rPr>
              <w:t xml:space="preserve">at the supplier read and understand the necessary skills and document </w:t>
            </w:r>
            <w:r w:rsidR="00455D0A">
              <w:rPr>
                <w:rFonts w:cstheme="minorHAnsi"/>
                <w:sz w:val="20"/>
                <w:szCs w:val="20"/>
              </w:rPr>
              <w:t>required</w:t>
            </w:r>
          </w:p>
          <w:p w14:paraId="16C37B3D" w14:textId="10D3C597" w:rsidR="00CD537B" w:rsidRPr="0019113E" w:rsidRDefault="00CD537B" w:rsidP="009D07D7">
            <w:pPr>
              <w:rPr>
                <w:rFonts w:cstheme="minorHAnsi"/>
                <w:sz w:val="20"/>
                <w:szCs w:val="20"/>
              </w:rPr>
            </w:pPr>
            <w:r w:rsidRPr="0019113E">
              <w:rPr>
                <w:rFonts w:cstheme="minorHAnsi"/>
                <w:sz w:val="20"/>
                <w:szCs w:val="20"/>
              </w:rPr>
              <w:t>(</w:t>
            </w:r>
            <w:r w:rsidRPr="0019113E">
              <w:rPr>
                <w:rFonts w:cstheme="minorHAnsi"/>
                <w:b/>
                <w:color w:val="FF0000"/>
                <w:sz w:val="20"/>
                <w:szCs w:val="20"/>
              </w:rPr>
              <w:t>Mandatory)</w:t>
            </w:r>
          </w:p>
        </w:tc>
      </w:tr>
      <w:tr w:rsidR="00857880" w:rsidRPr="0019113E" w14:paraId="60F504D3" w14:textId="77777777" w:rsidTr="6DABDA34">
        <w:trPr>
          <w:trHeight w:val="432"/>
        </w:trPr>
        <w:tc>
          <w:tcPr>
            <w:tcW w:w="339" w:type="pct"/>
          </w:tcPr>
          <w:p w14:paraId="55EE94F6" w14:textId="521F7FDF" w:rsidR="00857880" w:rsidRPr="0019113E" w:rsidRDefault="001A13BC" w:rsidP="008120E9">
            <w:pPr>
              <w:rPr>
                <w:rFonts w:cstheme="minorHAnsi"/>
                <w:sz w:val="20"/>
                <w:szCs w:val="20"/>
              </w:rPr>
            </w:pPr>
            <w:r>
              <w:rPr>
                <w:rFonts w:cstheme="minorHAnsi"/>
                <w:sz w:val="20"/>
                <w:szCs w:val="20"/>
              </w:rPr>
              <w:t>7</w:t>
            </w:r>
          </w:p>
        </w:tc>
        <w:tc>
          <w:tcPr>
            <w:tcW w:w="476" w:type="pct"/>
          </w:tcPr>
          <w:p w14:paraId="3CD57A03" w14:textId="4B7EBCF9" w:rsidR="00857880" w:rsidRPr="0019113E" w:rsidRDefault="00857880" w:rsidP="008120E9">
            <w:pPr>
              <w:rPr>
                <w:rFonts w:cstheme="minorHAnsi"/>
                <w:sz w:val="20"/>
                <w:szCs w:val="20"/>
              </w:rPr>
            </w:pPr>
            <w:r w:rsidRPr="0019113E">
              <w:rPr>
                <w:rFonts w:cstheme="minorHAnsi"/>
                <w:sz w:val="20"/>
                <w:szCs w:val="20"/>
              </w:rPr>
              <w:t>N</w:t>
            </w:r>
            <w:r w:rsidR="00840DF6" w:rsidRPr="0019113E">
              <w:rPr>
                <w:rFonts w:cstheme="minorHAnsi"/>
                <w:sz w:val="20"/>
                <w:szCs w:val="20"/>
              </w:rPr>
              <w:t>/</w:t>
            </w:r>
            <w:r w:rsidRPr="0019113E">
              <w:rPr>
                <w:rFonts w:cstheme="minorHAnsi"/>
                <w:sz w:val="20"/>
                <w:szCs w:val="20"/>
              </w:rPr>
              <w:t>A</w:t>
            </w:r>
          </w:p>
        </w:tc>
        <w:tc>
          <w:tcPr>
            <w:tcW w:w="1733" w:type="pct"/>
          </w:tcPr>
          <w:p w14:paraId="64B68AFF" w14:textId="5025840D" w:rsidR="00857880" w:rsidRPr="0019113E" w:rsidRDefault="00857880" w:rsidP="0045625F">
            <w:pPr>
              <w:jc w:val="left"/>
              <w:rPr>
                <w:rFonts w:cstheme="minorHAnsi"/>
                <w:sz w:val="20"/>
                <w:szCs w:val="20"/>
              </w:rPr>
            </w:pPr>
            <w:r w:rsidRPr="0019113E">
              <w:rPr>
                <w:rFonts w:cstheme="minorHAnsi"/>
                <w:sz w:val="20"/>
                <w:szCs w:val="20"/>
              </w:rPr>
              <w:t xml:space="preserve">Copy of Company or Firm </w:t>
            </w:r>
            <w:r w:rsidR="00517C89" w:rsidRPr="0019113E">
              <w:rPr>
                <w:rFonts w:cstheme="minorHAnsi"/>
                <w:sz w:val="20"/>
                <w:szCs w:val="20"/>
              </w:rPr>
              <w:t xml:space="preserve">Valid </w:t>
            </w:r>
            <w:r w:rsidRPr="0019113E">
              <w:rPr>
                <w:rFonts w:cstheme="minorHAnsi"/>
                <w:sz w:val="20"/>
                <w:szCs w:val="20"/>
              </w:rPr>
              <w:t>Registration Certificate</w:t>
            </w:r>
            <w:r w:rsidR="009A4491">
              <w:rPr>
                <w:rFonts w:cstheme="minorHAnsi"/>
                <w:sz w:val="20"/>
                <w:szCs w:val="20"/>
              </w:rPr>
              <w:t xml:space="preserve"> with the Federal government of Somalia/ regional state of </w:t>
            </w:r>
            <w:proofErr w:type="spellStart"/>
            <w:r w:rsidR="00024F61">
              <w:rPr>
                <w:rFonts w:cstheme="minorHAnsi"/>
                <w:sz w:val="20"/>
                <w:szCs w:val="20"/>
              </w:rPr>
              <w:t>Juballand</w:t>
            </w:r>
            <w:proofErr w:type="spellEnd"/>
            <w:r w:rsidR="00024F61">
              <w:rPr>
                <w:rFonts w:cstheme="minorHAnsi"/>
                <w:sz w:val="20"/>
                <w:szCs w:val="20"/>
              </w:rPr>
              <w:t>.</w:t>
            </w:r>
          </w:p>
        </w:tc>
        <w:tc>
          <w:tcPr>
            <w:tcW w:w="2452" w:type="pct"/>
          </w:tcPr>
          <w:p w14:paraId="49FF4488" w14:textId="472D1E46" w:rsidR="00857880" w:rsidRPr="0019113E" w:rsidRDefault="00517C89" w:rsidP="009D07D7">
            <w:pPr>
              <w:rPr>
                <w:rFonts w:cstheme="minorHAnsi"/>
                <w:sz w:val="20"/>
                <w:szCs w:val="20"/>
              </w:rPr>
            </w:pPr>
            <w:r w:rsidRPr="0019113E">
              <w:rPr>
                <w:rFonts w:cstheme="minorHAnsi"/>
                <w:b/>
                <w:color w:val="FF0000"/>
                <w:sz w:val="20"/>
                <w:szCs w:val="20"/>
              </w:rPr>
              <w:t>Mandatory</w:t>
            </w:r>
          </w:p>
        </w:tc>
      </w:tr>
      <w:tr w:rsidR="00782A53" w:rsidRPr="0019113E" w14:paraId="5AD96B28" w14:textId="77777777" w:rsidTr="6DABDA34">
        <w:trPr>
          <w:trHeight w:val="432"/>
        </w:trPr>
        <w:tc>
          <w:tcPr>
            <w:tcW w:w="339" w:type="pct"/>
          </w:tcPr>
          <w:p w14:paraId="10706256" w14:textId="61F0BFB0" w:rsidR="00782A53" w:rsidRDefault="00782A53" w:rsidP="008120E9">
            <w:pPr>
              <w:rPr>
                <w:rFonts w:cstheme="minorHAnsi"/>
              </w:rPr>
            </w:pPr>
            <w:r>
              <w:rPr>
                <w:rFonts w:cstheme="minorHAnsi"/>
              </w:rPr>
              <w:lastRenderedPageBreak/>
              <w:t>8</w:t>
            </w:r>
          </w:p>
        </w:tc>
        <w:tc>
          <w:tcPr>
            <w:tcW w:w="476" w:type="pct"/>
          </w:tcPr>
          <w:p w14:paraId="42793524" w14:textId="20DDD3F1" w:rsidR="00782A53" w:rsidRPr="0019113E" w:rsidRDefault="00782A53" w:rsidP="008120E9">
            <w:pPr>
              <w:rPr>
                <w:rFonts w:cstheme="minorHAnsi"/>
              </w:rPr>
            </w:pPr>
            <w:r>
              <w:rPr>
                <w:rFonts w:cstheme="minorHAnsi"/>
              </w:rPr>
              <w:t>N/A</w:t>
            </w:r>
          </w:p>
        </w:tc>
        <w:tc>
          <w:tcPr>
            <w:tcW w:w="1733" w:type="pct"/>
          </w:tcPr>
          <w:p w14:paraId="3EF86CE3" w14:textId="2720F21A" w:rsidR="00782A53" w:rsidRPr="00782A53" w:rsidRDefault="00782A53" w:rsidP="6DABDA34">
            <w:pPr>
              <w:jc w:val="left"/>
              <w:rPr>
                <w:rFonts w:cstheme="minorBidi"/>
                <w:sz w:val="20"/>
                <w:szCs w:val="20"/>
              </w:rPr>
            </w:pPr>
            <w:r w:rsidRPr="6DABDA34">
              <w:rPr>
                <w:rFonts w:cstheme="minorBidi"/>
                <w:sz w:val="20"/>
                <w:szCs w:val="20"/>
              </w:rPr>
              <w:t xml:space="preserve">Copy of </w:t>
            </w:r>
            <w:r w:rsidRPr="6DABDA34">
              <w:rPr>
                <w:rFonts w:cstheme="minorBidi"/>
                <w:b/>
                <w:bCs/>
                <w:sz w:val="20"/>
                <w:szCs w:val="20"/>
                <w:u w:val="single"/>
              </w:rPr>
              <w:t>S</w:t>
            </w:r>
            <w:r w:rsidR="59299111" w:rsidRPr="6DABDA34">
              <w:rPr>
                <w:rFonts w:cstheme="minorBidi"/>
                <w:b/>
                <w:bCs/>
                <w:sz w:val="20"/>
                <w:szCs w:val="20"/>
                <w:u w:val="single"/>
              </w:rPr>
              <w:t>omali Agricultural and Regulatory Inspection Services</w:t>
            </w:r>
            <w:r w:rsidRPr="6DABDA34">
              <w:rPr>
                <w:rFonts w:cstheme="minorBidi"/>
                <w:sz w:val="20"/>
                <w:szCs w:val="20"/>
              </w:rPr>
              <w:t xml:space="preserve"> Certificate from the ministry of Agriculture FDS</w:t>
            </w:r>
          </w:p>
        </w:tc>
        <w:tc>
          <w:tcPr>
            <w:tcW w:w="2452" w:type="pct"/>
          </w:tcPr>
          <w:p w14:paraId="5B760CE4" w14:textId="15B848B4" w:rsidR="00782A53" w:rsidRPr="00782A53" w:rsidRDefault="00782A53" w:rsidP="009D07D7">
            <w:pPr>
              <w:rPr>
                <w:rFonts w:cstheme="minorBidi"/>
                <w:b/>
                <w:bCs/>
                <w:color w:val="FF0000"/>
                <w:sz w:val="20"/>
                <w:szCs w:val="20"/>
              </w:rPr>
            </w:pPr>
            <w:r w:rsidRPr="00782A53">
              <w:rPr>
                <w:rFonts w:cstheme="minorBidi"/>
                <w:b/>
                <w:bCs/>
                <w:color w:val="FF0000"/>
                <w:sz w:val="20"/>
                <w:szCs w:val="20"/>
              </w:rPr>
              <w:t>Mandatory</w:t>
            </w:r>
          </w:p>
        </w:tc>
      </w:tr>
      <w:tr w:rsidR="00517C89" w:rsidRPr="0019113E" w14:paraId="0EACFB76" w14:textId="77777777" w:rsidTr="6DABDA34">
        <w:trPr>
          <w:trHeight w:val="432"/>
        </w:trPr>
        <w:tc>
          <w:tcPr>
            <w:tcW w:w="339" w:type="pct"/>
          </w:tcPr>
          <w:p w14:paraId="32C6F050" w14:textId="6E9E9353" w:rsidR="00517C89" w:rsidRPr="0019113E" w:rsidRDefault="00782A53" w:rsidP="00517C89">
            <w:pPr>
              <w:rPr>
                <w:rFonts w:cstheme="minorHAnsi"/>
                <w:sz w:val="20"/>
                <w:szCs w:val="20"/>
              </w:rPr>
            </w:pPr>
            <w:r>
              <w:rPr>
                <w:rFonts w:cstheme="minorHAnsi"/>
                <w:sz w:val="20"/>
                <w:szCs w:val="20"/>
              </w:rPr>
              <w:t>9</w:t>
            </w:r>
          </w:p>
        </w:tc>
        <w:tc>
          <w:tcPr>
            <w:tcW w:w="476" w:type="pct"/>
          </w:tcPr>
          <w:p w14:paraId="14FE08DA" w14:textId="58247C70" w:rsidR="00517C89" w:rsidRPr="0019113E" w:rsidRDefault="00517C89" w:rsidP="00517C89">
            <w:pPr>
              <w:rPr>
                <w:rFonts w:cstheme="minorHAnsi"/>
                <w:sz w:val="20"/>
                <w:szCs w:val="20"/>
              </w:rPr>
            </w:pPr>
            <w:r w:rsidRPr="0019113E">
              <w:rPr>
                <w:rFonts w:cstheme="minorHAnsi"/>
                <w:sz w:val="20"/>
                <w:szCs w:val="20"/>
              </w:rPr>
              <w:t>N</w:t>
            </w:r>
            <w:r w:rsidR="00840DF6" w:rsidRPr="0019113E">
              <w:rPr>
                <w:rFonts w:cstheme="minorHAnsi"/>
                <w:sz w:val="20"/>
                <w:szCs w:val="20"/>
              </w:rPr>
              <w:t>/</w:t>
            </w:r>
            <w:r w:rsidRPr="0019113E">
              <w:rPr>
                <w:rFonts w:cstheme="minorHAnsi"/>
                <w:sz w:val="20"/>
                <w:szCs w:val="20"/>
              </w:rPr>
              <w:t>A</w:t>
            </w:r>
          </w:p>
        </w:tc>
        <w:tc>
          <w:tcPr>
            <w:tcW w:w="1733" w:type="pct"/>
          </w:tcPr>
          <w:p w14:paraId="70A65A3A" w14:textId="0C9301B3" w:rsidR="00517C89" w:rsidRPr="0019113E" w:rsidRDefault="3D4A4BA5" w:rsidP="6DABDA34">
            <w:pPr>
              <w:jc w:val="left"/>
              <w:rPr>
                <w:rFonts w:cstheme="minorBidi"/>
                <w:sz w:val="20"/>
                <w:szCs w:val="20"/>
              </w:rPr>
            </w:pPr>
            <w:r w:rsidRPr="6DABDA34">
              <w:rPr>
                <w:rFonts w:cstheme="minorBidi"/>
                <w:sz w:val="20"/>
                <w:szCs w:val="20"/>
              </w:rPr>
              <w:t xml:space="preserve">Copy of </w:t>
            </w:r>
            <w:r w:rsidRPr="6DABDA34">
              <w:rPr>
                <w:rFonts w:cstheme="minorBidi"/>
                <w:b/>
                <w:bCs/>
                <w:sz w:val="20"/>
                <w:szCs w:val="20"/>
                <w:u w:val="single"/>
              </w:rPr>
              <w:t>Valid Tax Clearance / Compliance Certificate</w:t>
            </w:r>
            <w:r w:rsidR="64AADB91" w:rsidRPr="6DABDA34">
              <w:rPr>
                <w:rFonts w:cstheme="minorBidi"/>
                <w:sz w:val="20"/>
                <w:szCs w:val="20"/>
              </w:rPr>
              <w:t xml:space="preserve"> from the Federal Government of Somalia/ regional state </w:t>
            </w:r>
            <w:r w:rsidR="00024F61" w:rsidRPr="6DABDA34">
              <w:rPr>
                <w:rFonts w:cstheme="minorBidi"/>
                <w:sz w:val="20"/>
                <w:szCs w:val="20"/>
              </w:rPr>
              <w:t xml:space="preserve">of </w:t>
            </w:r>
            <w:proofErr w:type="spellStart"/>
            <w:r w:rsidR="00024F61" w:rsidRPr="6DABDA34">
              <w:rPr>
                <w:rFonts w:cstheme="minorBidi"/>
                <w:sz w:val="20"/>
                <w:szCs w:val="20"/>
              </w:rPr>
              <w:t>Juballand</w:t>
            </w:r>
            <w:proofErr w:type="spellEnd"/>
            <w:r w:rsidR="00024F61" w:rsidRPr="6DABDA34">
              <w:rPr>
                <w:rFonts w:cstheme="minorBidi"/>
                <w:sz w:val="20"/>
                <w:szCs w:val="20"/>
              </w:rPr>
              <w:t>.</w:t>
            </w:r>
          </w:p>
        </w:tc>
        <w:tc>
          <w:tcPr>
            <w:tcW w:w="2452" w:type="pct"/>
          </w:tcPr>
          <w:p w14:paraId="38E04467" w14:textId="62E8EDAB" w:rsidR="00517C89" w:rsidRPr="0019113E" w:rsidRDefault="2F187934" w:rsidP="28C56606">
            <w:pPr>
              <w:rPr>
                <w:rFonts w:cstheme="minorBidi"/>
                <w:b/>
                <w:bCs/>
                <w:color w:val="FF0000"/>
                <w:sz w:val="20"/>
                <w:szCs w:val="20"/>
              </w:rPr>
            </w:pPr>
            <w:r w:rsidRPr="28C56606">
              <w:rPr>
                <w:rFonts w:cstheme="minorBidi"/>
                <w:b/>
                <w:bCs/>
                <w:color w:val="FF0000"/>
                <w:sz w:val="20"/>
                <w:szCs w:val="20"/>
              </w:rPr>
              <w:t>Mandatory</w:t>
            </w:r>
          </w:p>
        </w:tc>
      </w:tr>
    </w:tbl>
    <w:p w14:paraId="42543EE4" w14:textId="77777777" w:rsidR="0055406F" w:rsidRPr="0019113E" w:rsidRDefault="0055406F">
      <w:pPr>
        <w:rPr>
          <w:color w:val="222222"/>
        </w:rPr>
      </w:pPr>
    </w:p>
    <w:p w14:paraId="58C5A19C" w14:textId="02F266A4" w:rsidR="00141F35" w:rsidRPr="0019113E" w:rsidRDefault="00141F35" w:rsidP="00972789">
      <w:pPr>
        <w:pStyle w:val="Heading2"/>
        <w:spacing w:after="0"/>
      </w:pPr>
      <w:r w:rsidRPr="0019113E">
        <w:t xml:space="preserve">Technical </w:t>
      </w:r>
      <w:r w:rsidR="006166F0" w:rsidRPr="0019113E">
        <w:t>Evaluation</w:t>
      </w:r>
    </w:p>
    <w:p w14:paraId="06A1A43F" w14:textId="74DEF89F" w:rsidR="00AA4634" w:rsidRPr="0019113E" w:rsidRDefault="00AA4634" w:rsidP="00AA4634">
      <w:pPr>
        <w:tabs>
          <w:tab w:val="left" w:pos="360"/>
        </w:tabs>
        <w:rPr>
          <w:rFonts w:ascii="Calibri" w:hAnsi="Calibri" w:cs="Arial"/>
          <w:color w:val="222222"/>
          <w:szCs w:val="22"/>
        </w:rPr>
      </w:pPr>
      <w:r w:rsidRPr="0019113E">
        <w:rPr>
          <w:rFonts w:ascii="Calibri" w:hAnsi="Calibri" w:cs="Arial"/>
          <w:szCs w:val="22"/>
        </w:rPr>
        <w:t xml:space="preserve">To be technically acceptable, the bid </w:t>
      </w:r>
      <w:r w:rsidR="002808DB" w:rsidRPr="0019113E">
        <w:rPr>
          <w:rFonts w:ascii="Calibri" w:hAnsi="Calibri" w:cs="Arial"/>
          <w:szCs w:val="22"/>
        </w:rPr>
        <w:t>shall</w:t>
      </w:r>
      <w:r w:rsidRPr="0019113E">
        <w:rPr>
          <w:rFonts w:ascii="Calibri" w:hAnsi="Calibri" w:cs="Arial"/>
          <w:szCs w:val="22"/>
        </w:rPr>
        <w:t xml:space="preserve"> meet or exceed the stipulated requirements and specifications in the RFP. A Bid is deemed to meet the criteria if it confirms that it meets the conditions, procedures and specifications in the RFP without substantially departing from or attaching restrictions with them. If a Bid does not technically comply with the RFP, it will be rejected.</w:t>
      </w:r>
      <w:r w:rsidRPr="0019113E">
        <w:rPr>
          <w:rFonts w:ascii="Calibri" w:hAnsi="Calibri" w:cs="Arial"/>
          <w:color w:val="222222"/>
          <w:szCs w:val="22"/>
        </w:rPr>
        <w:t xml:space="preserve"> </w:t>
      </w:r>
    </w:p>
    <w:p w14:paraId="7A58AB73" w14:textId="1BFEEFE9" w:rsidR="00BE7532" w:rsidRPr="0019113E" w:rsidRDefault="00BE7532" w:rsidP="00AA4634">
      <w:pPr>
        <w:tabs>
          <w:tab w:val="left" w:pos="360"/>
        </w:tabs>
        <w:rPr>
          <w:rFonts w:cs="Calibri"/>
        </w:rPr>
      </w:pPr>
    </w:p>
    <w:p w14:paraId="1B73CA43" w14:textId="77777777" w:rsidR="00BE7532" w:rsidRPr="0019113E" w:rsidRDefault="00BE7532" w:rsidP="00BE7532">
      <w:pPr>
        <w:rPr>
          <w:color w:val="222222"/>
        </w:rPr>
      </w:pPr>
      <w:r w:rsidRPr="0019113E">
        <w:rPr>
          <w:color w:val="222222"/>
        </w:rPr>
        <w:t>The technical criteria for this RFP and their weighting in the technical evaluation are:</w:t>
      </w:r>
    </w:p>
    <w:p w14:paraId="44232955" w14:textId="14EF6702" w:rsidR="00BE7532" w:rsidRPr="0019113E" w:rsidRDefault="00BE7532" w:rsidP="00BE7532">
      <w:pPr>
        <w:rPr>
          <w:color w:val="222222"/>
        </w:rPr>
      </w:pPr>
    </w:p>
    <w:tbl>
      <w:tblPr>
        <w:tblW w:w="9900" w:type="dxa"/>
        <w:tblInd w:w="-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
        <w:gridCol w:w="8624"/>
        <w:gridCol w:w="826"/>
      </w:tblGrid>
      <w:tr w:rsidR="001207F8" w:rsidRPr="0019113E" w14:paraId="598C1E94" w14:textId="77777777" w:rsidTr="6DABDA34">
        <w:trPr>
          <w:trHeight w:val="300"/>
        </w:trPr>
        <w:tc>
          <w:tcPr>
            <w:tcW w:w="450"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4200D19" w14:textId="4B4497E6" w:rsidR="001207F8" w:rsidRPr="007B4D28" w:rsidRDefault="001207F8" w:rsidP="00F9261E">
            <w:pPr>
              <w:jc w:val="center"/>
              <w:rPr>
                <w:rFonts w:cstheme="minorHAnsi"/>
                <w:b/>
              </w:rPr>
            </w:pPr>
            <w:r>
              <w:rPr>
                <w:rFonts w:cstheme="minorHAnsi"/>
                <w:b/>
              </w:rPr>
              <w:t>#</w:t>
            </w:r>
          </w:p>
        </w:tc>
        <w:tc>
          <w:tcPr>
            <w:tcW w:w="8624"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6D33A665" w14:textId="055C61C9" w:rsidR="001207F8" w:rsidRPr="007B4D28" w:rsidRDefault="001207F8" w:rsidP="00F9261E">
            <w:pPr>
              <w:jc w:val="center"/>
              <w:rPr>
                <w:rFonts w:cstheme="minorHAnsi"/>
                <w:b/>
              </w:rPr>
            </w:pPr>
            <w:r w:rsidRPr="007B4D28">
              <w:rPr>
                <w:rFonts w:cstheme="minorHAnsi"/>
                <w:b/>
              </w:rPr>
              <w:t>Requirements</w:t>
            </w:r>
          </w:p>
        </w:tc>
        <w:tc>
          <w:tcPr>
            <w:tcW w:w="826"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1836A26" w14:textId="2212AC36" w:rsidR="001207F8" w:rsidRPr="007B4D28" w:rsidRDefault="001207F8" w:rsidP="00F9261E">
            <w:pPr>
              <w:jc w:val="center"/>
              <w:rPr>
                <w:rFonts w:cstheme="minorHAnsi"/>
                <w:b/>
              </w:rPr>
            </w:pPr>
            <w:r w:rsidRPr="007B4D28">
              <w:rPr>
                <w:rFonts w:cstheme="minorHAnsi"/>
                <w:b/>
              </w:rPr>
              <w:t>Weighted Score</w:t>
            </w:r>
          </w:p>
        </w:tc>
      </w:tr>
      <w:tr w:rsidR="002C3711" w:rsidRPr="0019113E" w14:paraId="5BC7253D" w14:textId="77777777" w:rsidTr="6DABDA34">
        <w:trPr>
          <w:trHeight w:val="300"/>
        </w:trPr>
        <w:tc>
          <w:tcPr>
            <w:tcW w:w="450" w:type="dxa"/>
            <w:tcBorders>
              <w:top w:val="single" w:sz="6" w:space="0" w:color="auto"/>
              <w:left w:val="single" w:sz="6" w:space="0" w:color="auto"/>
              <w:bottom w:val="single" w:sz="6" w:space="0" w:color="auto"/>
              <w:right w:val="single" w:sz="6" w:space="0" w:color="auto"/>
            </w:tcBorders>
          </w:tcPr>
          <w:p w14:paraId="19EE9D37" w14:textId="0EF0B8AE" w:rsidR="002C3711" w:rsidRDefault="00310E95" w:rsidP="001207F8">
            <w:pPr>
              <w:jc w:val="center"/>
              <w:rPr>
                <w:b/>
                <w:bCs/>
                <w:color w:val="222222"/>
              </w:rPr>
            </w:pPr>
            <w:r>
              <w:rPr>
                <w:b/>
                <w:bCs/>
                <w:color w:val="222222"/>
              </w:rPr>
              <w:t>1</w:t>
            </w:r>
          </w:p>
        </w:tc>
        <w:tc>
          <w:tcPr>
            <w:tcW w:w="8624" w:type="dxa"/>
            <w:tcBorders>
              <w:top w:val="single" w:sz="6" w:space="0" w:color="auto"/>
              <w:left w:val="single" w:sz="6" w:space="0" w:color="auto"/>
              <w:bottom w:val="single" w:sz="6" w:space="0" w:color="auto"/>
              <w:right w:val="single" w:sz="6" w:space="0" w:color="auto"/>
            </w:tcBorders>
            <w:shd w:val="clear" w:color="auto" w:fill="auto"/>
          </w:tcPr>
          <w:p w14:paraId="5AD6EC1E" w14:textId="68500D0B" w:rsidR="00024F61" w:rsidRDefault="00874B11" w:rsidP="00024F61">
            <w:pPr>
              <w:pStyle w:val="Default"/>
              <w:rPr>
                <w:b/>
                <w:bCs/>
                <w:sz w:val="20"/>
                <w:szCs w:val="20"/>
                <w:lang w:val="en-CA"/>
              </w:rPr>
            </w:pPr>
            <w:r w:rsidRPr="6DABDA34">
              <w:rPr>
                <w:b/>
                <w:bCs/>
                <w:sz w:val="20"/>
                <w:szCs w:val="20"/>
                <w:lang w:val="en-CA"/>
              </w:rPr>
              <w:t>Availability of Qualified Agricultural Trainers</w:t>
            </w:r>
            <w:r w:rsidR="008E7D0F" w:rsidRPr="6DABDA34">
              <w:rPr>
                <w:b/>
                <w:bCs/>
                <w:sz w:val="20"/>
                <w:szCs w:val="20"/>
                <w:lang w:val="en-CA"/>
              </w:rPr>
              <w:t>/Facilitators</w:t>
            </w:r>
          </w:p>
          <w:p w14:paraId="3D464E83" w14:textId="3C565134" w:rsidR="6DABDA34" w:rsidRDefault="6DABDA34" w:rsidP="6DABDA34">
            <w:pPr>
              <w:pStyle w:val="Default"/>
              <w:rPr>
                <w:b/>
                <w:bCs/>
                <w:sz w:val="20"/>
                <w:szCs w:val="20"/>
                <w:lang w:val="en-CA"/>
              </w:rPr>
            </w:pPr>
          </w:p>
          <w:p w14:paraId="5BA064F2" w14:textId="61DCAEA2" w:rsidR="00874B11" w:rsidRPr="000E3953" w:rsidRDefault="3BBE0639" w:rsidP="6DABDA34">
            <w:pPr>
              <w:pStyle w:val="Default"/>
              <w:rPr>
                <w:b/>
                <w:bCs/>
                <w:sz w:val="20"/>
                <w:szCs w:val="20"/>
                <w:u w:val="single"/>
                <w:lang w:val="en-CA"/>
              </w:rPr>
            </w:pPr>
            <w:r w:rsidRPr="6DABDA34">
              <w:rPr>
                <w:sz w:val="20"/>
                <w:szCs w:val="20"/>
                <w:lang w:val="en-CA"/>
              </w:rPr>
              <w:t xml:space="preserve">The Agro-dealer should submit CVs and academic/professional certificates agricultural trainers and Team leader with formal training and relevant field experience in </w:t>
            </w:r>
            <w:r w:rsidRPr="6DABDA34">
              <w:rPr>
                <w:b/>
                <w:bCs/>
                <w:sz w:val="20"/>
                <w:szCs w:val="20"/>
                <w:u w:val="single"/>
                <w:lang w:val="en-CA"/>
              </w:rPr>
              <w:t>Good Agricultural Practices</w:t>
            </w:r>
            <w:r w:rsidRPr="6DABDA34">
              <w:rPr>
                <w:sz w:val="20"/>
                <w:szCs w:val="20"/>
                <w:lang w:val="en-CA"/>
              </w:rPr>
              <w:t xml:space="preserve"> (GAP), </w:t>
            </w:r>
            <w:r w:rsidRPr="6DABDA34">
              <w:rPr>
                <w:b/>
                <w:bCs/>
                <w:sz w:val="20"/>
                <w:szCs w:val="20"/>
                <w:u w:val="single"/>
                <w:lang w:val="en-CA"/>
              </w:rPr>
              <w:t>agronomy</w:t>
            </w:r>
            <w:r w:rsidRPr="6DABDA34">
              <w:rPr>
                <w:sz w:val="20"/>
                <w:szCs w:val="20"/>
                <w:lang w:val="en-CA"/>
              </w:rPr>
              <w:t xml:space="preserve">, </w:t>
            </w:r>
            <w:r w:rsidR="00AE694C" w:rsidRPr="6DABDA34">
              <w:rPr>
                <w:sz w:val="20"/>
                <w:szCs w:val="20"/>
                <w:lang w:val="en-CA"/>
              </w:rPr>
              <w:t>and extension</w:t>
            </w:r>
            <w:r w:rsidRPr="6DABDA34">
              <w:rPr>
                <w:b/>
                <w:bCs/>
                <w:sz w:val="20"/>
                <w:szCs w:val="20"/>
                <w:u w:val="single"/>
                <w:lang w:val="en-CA"/>
              </w:rPr>
              <w:t xml:space="preserve"> services</w:t>
            </w:r>
            <w:r w:rsidR="4571820C" w:rsidRPr="6DABDA34">
              <w:rPr>
                <w:b/>
                <w:bCs/>
                <w:sz w:val="20"/>
                <w:szCs w:val="20"/>
                <w:u w:val="single"/>
                <w:lang w:val="en-CA"/>
              </w:rPr>
              <w:t>.</w:t>
            </w:r>
            <w:bookmarkStart w:id="2" w:name="_GoBack"/>
            <w:bookmarkEnd w:id="2"/>
          </w:p>
          <w:p w14:paraId="622129CF" w14:textId="6F3DC98E" w:rsidR="6DABDA34" w:rsidRDefault="6DABDA34" w:rsidP="6DABDA34">
            <w:pPr>
              <w:pStyle w:val="Default"/>
              <w:rPr>
                <w:sz w:val="20"/>
                <w:szCs w:val="20"/>
                <w:lang w:val="en-CA"/>
              </w:rPr>
            </w:pPr>
          </w:p>
          <w:p w14:paraId="5D92C070" w14:textId="4452E3E1" w:rsidR="00874B11" w:rsidRPr="00165C60" w:rsidRDefault="2EF848D5" w:rsidP="24F8D8B6">
            <w:pPr>
              <w:pStyle w:val="Default"/>
              <w:numPr>
                <w:ilvl w:val="0"/>
                <w:numId w:val="3"/>
              </w:numPr>
              <w:rPr>
                <w:b/>
                <w:sz w:val="20"/>
                <w:szCs w:val="20"/>
                <w:lang w:val="en-CA"/>
              </w:rPr>
            </w:pPr>
            <w:r w:rsidRPr="24F8D8B6">
              <w:rPr>
                <w:sz w:val="20"/>
                <w:szCs w:val="20"/>
                <w:lang w:val="en-CA"/>
              </w:rPr>
              <w:t xml:space="preserve">Bidder who Provides CV with relevant </w:t>
            </w:r>
            <w:r w:rsidR="49CA94CE" w:rsidRPr="24F8D8B6">
              <w:rPr>
                <w:sz w:val="20"/>
                <w:szCs w:val="20"/>
                <w:lang w:val="en-CA"/>
              </w:rPr>
              <w:t xml:space="preserve">training and field experiences </w:t>
            </w:r>
            <w:r w:rsidR="2CD14CC5" w:rsidRPr="24F8D8B6">
              <w:rPr>
                <w:sz w:val="20"/>
                <w:szCs w:val="20"/>
                <w:lang w:val="en-CA"/>
              </w:rPr>
              <w:t>in all 3 focus Areas</w:t>
            </w:r>
            <w:r w:rsidR="49CA94CE" w:rsidRPr="24F8D8B6">
              <w:rPr>
                <w:sz w:val="20"/>
                <w:szCs w:val="20"/>
                <w:lang w:val="en-CA"/>
              </w:rPr>
              <w:t xml:space="preserve"> - </w:t>
            </w:r>
            <w:r w:rsidR="49CA94CE" w:rsidRPr="00165C60">
              <w:rPr>
                <w:b/>
                <w:sz w:val="20"/>
                <w:szCs w:val="20"/>
                <w:lang w:val="en-CA"/>
              </w:rPr>
              <w:t>10 Points</w:t>
            </w:r>
          </w:p>
          <w:p w14:paraId="14361696" w14:textId="299D8210" w:rsidR="00874B11" w:rsidRPr="000E3953" w:rsidRDefault="0A4B7171" w:rsidP="24F8D8B6">
            <w:pPr>
              <w:pStyle w:val="Default"/>
              <w:numPr>
                <w:ilvl w:val="0"/>
                <w:numId w:val="3"/>
              </w:numPr>
              <w:rPr>
                <w:sz w:val="20"/>
                <w:szCs w:val="20"/>
                <w:lang w:val="en-CA"/>
              </w:rPr>
            </w:pPr>
            <w:r w:rsidRPr="24F8D8B6">
              <w:rPr>
                <w:sz w:val="20"/>
                <w:szCs w:val="20"/>
                <w:lang w:val="en-CA"/>
              </w:rPr>
              <w:t>Bidder who</w:t>
            </w:r>
            <w:r w:rsidR="7636BF46" w:rsidRPr="24F8D8B6">
              <w:rPr>
                <w:sz w:val="20"/>
                <w:szCs w:val="20"/>
                <w:lang w:val="en-CA"/>
              </w:rPr>
              <w:t xml:space="preserve"> provides CV with relevant training and field experiences in 2 Focus Areas – </w:t>
            </w:r>
            <w:r w:rsidR="7636BF46" w:rsidRPr="00165C60">
              <w:rPr>
                <w:b/>
                <w:sz w:val="20"/>
                <w:szCs w:val="20"/>
                <w:lang w:val="en-CA"/>
              </w:rPr>
              <w:t>7 Points</w:t>
            </w:r>
          </w:p>
          <w:p w14:paraId="10B86AB6" w14:textId="1C5E8FF5" w:rsidR="00874B11" w:rsidRPr="000E3953" w:rsidRDefault="7636BF46" w:rsidP="24F8D8B6">
            <w:pPr>
              <w:pStyle w:val="Default"/>
              <w:numPr>
                <w:ilvl w:val="0"/>
                <w:numId w:val="3"/>
              </w:numPr>
              <w:rPr>
                <w:sz w:val="20"/>
                <w:szCs w:val="20"/>
                <w:lang w:val="en-CA"/>
              </w:rPr>
            </w:pPr>
            <w:r w:rsidRPr="24F8D8B6">
              <w:rPr>
                <w:sz w:val="20"/>
                <w:szCs w:val="20"/>
                <w:lang w:val="en-CA"/>
              </w:rPr>
              <w:t xml:space="preserve">Bidder who provides CV with relevant training and Field experience in 1 Focus Area – </w:t>
            </w:r>
            <w:r w:rsidRPr="00165C60">
              <w:rPr>
                <w:b/>
                <w:sz w:val="20"/>
                <w:szCs w:val="20"/>
                <w:lang w:val="en-CA"/>
              </w:rPr>
              <w:t>4 Points</w:t>
            </w:r>
          </w:p>
          <w:p w14:paraId="119373F8" w14:textId="2DB27C8F" w:rsidR="00874B11" w:rsidRPr="000E3953" w:rsidRDefault="7636BF46" w:rsidP="24F8D8B6">
            <w:pPr>
              <w:pStyle w:val="Default"/>
              <w:numPr>
                <w:ilvl w:val="0"/>
                <w:numId w:val="3"/>
              </w:numPr>
              <w:rPr>
                <w:sz w:val="20"/>
                <w:szCs w:val="20"/>
                <w:lang w:val="en-CA"/>
              </w:rPr>
            </w:pPr>
            <w:r w:rsidRPr="24F8D8B6">
              <w:rPr>
                <w:sz w:val="20"/>
                <w:szCs w:val="20"/>
                <w:lang w:val="en-CA"/>
              </w:rPr>
              <w:t xml:space="preserve">Bidders who does not provide CVs or Provides CVs with no relevant experience – </w:t>
            </w:r>
            <w:r w:rsidRPr="00165C60">
              <w:rPr>
                <w:b/>
                <w:sz w:val="20"/>
                <w:szCs w:val="20"/>
                <w:lang w:val="en-CA"/>
              </w:rPr>
              <w:t>1 Point</w:t>
            </w:r>
          </w:p>
          <w:p w14:paraId="72120312" w14:textId="21825A86" w:rsidR="00874B11" w:rsidRPr="000E3953" w:rsidRDefault="00874B11" w:rsidP="28C56606">
            <w:pPr>
              <w:pStyle w:val="Default"/>
              <w:rPr>
                <w:sz w:val="20"/>
                <w:szCs w:val="20"/>
                <w:lang w:val="en-CA"/>
              </w:rPr>
            </w:pPr>
          </w:p>
        </w:tc>
        <w:tc>
          <w:tcPr>
            <w:tcW w:w="826" w:type="dxa"/>
            <w:tcBorders>
              <w:top w:val="single" w:sz="6" w:space="0" w:color="auto"/>
              <w:left w:val="single" w:sz="6" w:space="0" w:color="auto"/>
              <w:bottom w:val="single" w:sz="6" w:space="0" w:color="auto"/>
              <w:right w:val="single" w:sz="6" w:space="0" w:color="auto"/>
            </w:tcBorders>
            <w:shd w:val="clear" w:color="auto" w:fill="auto"/>
          </w:tcPr>
          <w:p w14:paraId="380CBD4E" w14:textId="265645BE" w:rsidR="002C3711" w:rsidRPr="007B4D28" w:rsidRDefault="00782A53" w:rsidP="008F30E6">
            <w:pPr>
              <w:jc w:val="center"/>
              <w:rPr>
                <w:b/>
                <w:bCs/>
                <w:color w:val="222222"/>
              </w:rPr>
            </w:pPr>
            <w:r>
              <w:rPr>
                <w:b/>
                <w:bCs/>
                <w:color w:val="222222"/>
              </w:rPr>
              <w:t>15</w:t>
            </w:r>
            <w:r w:rsidR="00945AC8">
              <w:rPr>
                <w:b/>
                <w:bCs/>
                <w:color w:val="222222"/>
              </w:rPr>
              <w:t>%</w:t>
            </w:r>
          </w:p>
        </w:tc>
      </w:tr>
      <w:tr w:rsidR="002C3711" w:rsidRPr="0019113E" w14:paraId="10B2CDA7" w14:textId="77777777" w:rsidTr="6DABDA34">
        <w:trPr>
          <w:trHeight w:val="300"/>
        </w:trPr>
        <w:tc>
          <w:tcPr>
            <w:tcW w:w="450" w:type="dxa"/>
            <w:tcBorders>
              <w:top w:val="single" w:sz="6" w:space="0" w:color="auto"/>
              <w:left w:val="single" w:sz="6" w:space="0" w:color="auto"/>
              <w:bottom w:val="single" w:sz="6" w:space="0" w:color="auto"/>
              <w:right w:val="single" w:sz="6" w:space="0" w:color="auto"/>
            </w:tcBorders>
          </w:tcPr>
          <w:p w14:paraId="16CFCDCF" w14:textId="43E9B384" w:rsidR="002C3711" w:rsidRPr="00945AC8" w:rsidRDefault="00310E95" w:rsidP="001207F8">
            <w:pPr>
              <w:jc w:val="center"/>
              <w:rPr>
                <w:rFonts w:ascii="Calibri" w:hAnsi="Calibri" w:cs="Calibri"/>
                <w:b/>
                <w:bCs/>
                <w:color w:val="000000"/>
              </w:rPr>
            </w:pPr>
            <w:r>
              <w:rPr>
                <w:rFonts w:ascii="Calibri" w:hAnsi="Calibri" w:cs="Calibri"/>
                <w:b/>
                <w:bCs/>
                <w:color w:val="000000"/>
              </w:rPr>
              <w:t>2</w:t>
            </w:r>
          </w:p>
        </w:tc>
        <w:tc>
          <w:tcPr>
            <w:tcW w:w="8624" w:type="dxa"/>
            <w:tcBorders>
              <w:top w:val="single" w:sz="6" w:space="0" w:color="auto"/>
              <w:left w:val="single" w:sz="6" w:space="0" w:color="auto"/>
              <w:bottom w:val="single" w:sz="6" w:space="0" w:color="auto"/>
              <w:right w:val="single" w:sz="6" w:space="0" w:color="auto"/>
            </w:tcBorders>
            <w:shd w:val="clear" w:color="auto" w:fill="auto"/>
          </w:tcPr>
          <w:p w14:paraId="4AEDA29C" w14:textId="108728AC" w:rsidR="0006523A" w:rsidRPr="00782A53" w:rsidRDefault="00A2378E" w:rsidP="00782A53">
            <w:pPr>
              <w:pStyle w:val="Default"/>
              <w:rPr>
                <w:b/>
                <w:bCs/>
                <w:sz w:val="20"/>
                <w:szCs w:val="20"/>
                <w:highlight w:val="yellow"/>
                <w:lang w:val="en-CA"/>
              </w:rPr>
            </w:pPr>
            <w:r w:rsidRPr="00BD514D">
              <w:rPr>
                <w:b/>
                <w:bCs/>
                <w:sz w:val="20"/>
                <w:szCs w:val="20"/>
                <w:lang w:val="en-CA"/>
              </w:rPr>
              <w:t>Seed Certifica</w:t>
            </w:r>
            <w:r w:rsidR="00782A53" w:rsidRPr="00BD514D">
              <w:rPr>
                <w:b/>
                <w:bCs/>
                <w:sz w:val="20"/>
                <w:szCs w:val="20"/>
                <w:lang w:val="en-CA"/>
              </w:rPr>
              <w:t>tion and Analysis</w:t>
            </w:r>
            <w:r w:rsidR="00BD514D" w:rsidRPr="00BD514D">
              <w:rPr>
                <w:b/>
                <w:bCs/>
                <w:sz w:val="20"/>
                <w:szCs w:val="20"/>
                <w:lang w:val="en-CA"/>
              </w:rPr>
              <w:t xml:space="preserve"> -</w:t>
            </w:r>
            <w:r w:rsidR="00782A53">
              <w:rPr>
                <w:sz w:val="20"/>
                <w:szCs w:val="20"/>
                <w:lang w:val="en-CA"/>
              </w:rPr>
              <w:t xml:space="preserve"> </w:t>
            </w:r>
            <w:r w:rsidRPr="00782A53">
              <w:rPr>
                <w:sz w:val="20"/>
                <w:szCs w:val="20"/>
                <w:lang w:val="en-CA"/>
              </w:rPr>
              <w:t xml:space="preserve">the bidders are required to provide Seed Certificates and Seed </w:t>
            </w:r>
            <w:r w:rsidR="00782A53">
              <w:rPr>
                <w:sz w:val="20"/>
                <w:szCs w:val="20"/>
                <w:lang w:val="en-CA"/>
              </w:rPr>
              <w:t xml:space="preserve">germination </w:t>
            </w:r>
            <w:r w:rsidRPr="00782A53">
              <w:rPr>
                <w:sz w:val="20"/>
                <w:szCs w:val="20"/>
                <w:lang w:val="en-CA"/>
              </w:rPr>
              <w:t xml:space="preserve">Analysis Reports </w:t>
            </w:r>
            <w:r w:rsidR="00BD514D">
              <w:rPr>
                <w:sz w:val="20"/>
                <w:szCs w:val="20"/>
                <w:lang w:val="en-CA"/>
              </w:rPr>
              <w:t>for (</w:t>
            </w:r>
            <w:r w:rsidR="00BD514D" w:rsidRPr="00782A53">
              <w:rPr>
                <w:sz w:val="20"/>
                <w:szCs w:val="20"/>
                <w:lang w:val="en-CA"/>
              </w:rPr>
              <w:t>Maize, Peas, Beans, sorghum and Sudan Grass</w:t>
            </w:r>
            <w:r w:rsidR="00BD514D">
              <w:rPr>
                <w:sz w:val="20"/>
                <w:szCs w:val="20"/>
                <w:lang w:val="en-CA"/>
              </w:rPr>
              <w:t xml:space="preserve">) </w:t>
            </w:r>
            <w:r w:rsidR="00782A53">
              <w:rPr>
                <w:sz w:val="20"/>
                <w:szCs w:val="20"/>
                <w:lang w:val="en-CA"/>
              </w:rPr>
              <w:t>from the Ministry of agriculture.</w:t>
            </w:r>
          </w:p>
          <w:p w14:paraId="7D60FCBF" w14:textId="77777777" w:rsidR="00A2378E" w:rsidRPr="00782A53" w:rsidRDefault="00A2378E" w:rsidP="00BD514D">
            <w:pPr>
              <w:pStyle w:val="Default"/>
              <w:rPr>
                <w:sz w:val="20"/>
                <w:szCs w:val="20"/>
                <w:lang w:val="en-CA"/>
              </w:rPr>
            </w:pPr>
          </w:p>
          <w:p w14:paraId="5687D5AF" w14:textId="4E634AED" w:rsidR="00A2378E" w:rsidRPr="00782A53" w:rsidRDefault="00A2378E" w:rsidP="00A2378E">
            <w:pPr>
              <w:pStyle w:val="Default"/>
              <w:numPr>
                <w:ilvl w:val="0"/>
                <w:numId w:val="22"/>
              </w:numPr>
              <w:rPr>
                <w:sz w:val="20"/>
                <w:szCs w:val="20"/>
                <w:lang w:val="en-CA"/>
              </w:rPr>
            </w:pPr>
            <w:r w:rsidRPr="00782A53">
              <w:rPr>
                <w:sz w:val="20"/>
                <w:szCs w:val="20"/>
                <w:lang w:val="en-CA"/>
              </w:rPr>
              <w:t xml:space="preserve">Bidders who </w:t>
            </w:r>
            <w:r w:rsidR="00BD514D" w:rsidRPr="00782A53">
              <w:rPr>
                <w:sz w:val="20"/>
                <w:szCs w:val="20"/>
                <w:lang w:val="en-CA"/>
              </w:rPr>
              <w:t>provides Seed</w:t>
            </w:r>
            <w:r w:rsidR="00782A53" w:rsidRPr="00782A53">
              <w:rPr>
                <w:sz w:val="20"/>
                <w:szCs w:val="20"/>
                <w:lang w:val="en-CA"/>
              </w:rPr>
              <w:t xml:space="preserve"> Analysis and Germination report </w:t>
            </w:r>
            <w:r w:rsidR="00BD514D">
              <w:rPr>
                <w:sz w:val="20"/>
                <w:szCs w:val="20"/>
                <w:lang w:val="en-CA"/>
              </w:rPr>
              <w:t xml:space="preserve">for the 5 seeds </w:t>
            </w:r>
            <w:r w:rsidR="00782A53" w:rsidRPr="00782A53">
              <w:rPr>
                <w:sz w:val="20"/>
                <w:szCs w:val="20"/>
                <w:lang w:val="en-CA"/>
              </w:rPr>
              <w:t xml:space="preserve">(Maize, Peas, Beans, sorghum and Sudan Grass) </w:t>
            </w:r>
            <w:r w:rsidR="00A65708" w:rsidRPr="00782A53">
              <w:rPr>
                <w:sz w:val="20"/>
                <w:szCs w:val="20"/>
                <w:lang w:val="en-CA"/>
              </w:rPr>
              <w:t>from the Ministry of Agriculture FGS -</w:t>
            </w:r>
            <w:r w:rsidR="00BD514D">
              <w:rPr>
                <w:sz w:val="20"/>
                <w:szCs w:val="20"/>
                <w:lang w:val="en-CA"/>
              </w:rPr>
              <w:t xml:space="preserve"> </w:t>
            </w:r>
            <w:r w:rsidR="00782A53" w:rsidRPr="00BD514D">
              <w:rPr>
                <w:b/>
                <w:sz w:val="20"/>
                <w:szCs w:val="20"/>
                <w:lang w:val="en-CA"/>
              </w:rPr>
              <w:t>1</w:t>
            </w:r>
            <w:r w:rsidR="00A65708" w:rsidRPr="00BD514D">
              <w:rPr>
                <w:b/>
                <w:sz w:val="20"/>
                <w:szCs w:val="20"/>
                <w:lang w:val="en-CA"/>
              </w:rPr>
              <w:t>0 Points</w:t>
            </w:r>
          </w:p>
          <w:p w14:paraId="57F78EC8" w14:textId="4D90EEDC" w:rsidR="00BD514D" w:rsidRPr="00BD514D" w:rsidRDefault="00BD514D" w:rsidP="00A2378E">
            <w:pPr>
              <w:pStyle w:val="Default"/>
              <w:numPr>
                <w:ilvl w:val="0"/>
                <w:numId w:val="22"/>
              </w:numPr>
              <w:rPr>
                <w:rFonts w:ascii="Gill Sans MT" w:hAnsi="Gill Sans MT"/>
                <w:sz w:val="20"/>
                <w:szCs w:val="20"/>
                <w:lang w:val="en-CA"/>
              </w:rPr>
            </w:pPr>
            <w:r w:rsidRPr="00782A53">
              <w:rPr>
                <w:sz w:val="20"/>
                <w:szCs w:val="20"/>
                <w:lang w:val="en-CA"/>
              </w:rPr>
              <w:t xml:space="preserve">Bidders who provides Seed Analysis and Germination report </w:t>
            </w:r>
            <w:r>
              <w:rPr>
                <w:sz w:val="20"/>
                <w:szCs w:val="20"/>
                <w:lang w:val="en-CA"/>
              </w:rPr>
              <w:t xml:space="preserve">for 4 out of the 5 seeds </w:t>
            </w:r>
            <w:r w:rsidRPr="00782A53">
              <w:rPr>
                <w:sz w:val="20"/>
                <w:szCs w:val="20"/>
                <w:lang w:val="en-CA"/>
              </w:rPr>
              <w:t xml:space="preserve">(Maize, Peas, Beans, sorghum and Sudan Grass) from the Ministry of Agriculture FGS </w:t>
            </w:r>
            <w:r>
              <w:rPr>
                <w:sz w:val="20"/>
                <w:szCs w:val="20"/>
                <w:lang w:val="en-CA"/>
              </w:rPr>
              <w:t xml:space="preserve">– </w:t>
            </w:r>
            <w:r w:rsidRPr="00BD514D">
              <w:rPr>
                <w:b/>
                <w:sz w:val="20"/>
                <w:szCs w:val="20"/>
                <w:lang w:val="en-CA"/>
              </w:rPr>
              <w:t>7 Points.</w:t>
            </w:r>
          </w:p>
          <w:p w14:paraId="09FFCC9A" w14:textId="3AAA6D70" w:rsidR="00BD514D" w:rsidRPr="00BD514D" w:rsidRDefault="00BD514D" w:rsidP="00A2378E">
            <w:pPr>
              <w:pStyle w:val="Default"/>
              <w:numPr>
                <w:ilvl w:val="0"/>
                <w:numId w:val="22"/>
              </w:numPr>
              <w:rPr>
                <w:rFonts w:ascii="Gill Sans MT" w:hAnsi="Gill Sans MT"/>
                <w:sz w:val="20"/>
                <w:szCs w:val="20"/>
                <w:lang w:val="en-CA"/>
              </w:rPr>
            </w:pPr>
            <w:r w:rsidRPr="6DABDA34">
              <w:rPr>
                <w:sz w:val="20"/>
                <w:szCs w:val="20"/>
                <w:lang w:val="en-CA"/>
              </w:rPr>
              <w:t xml:space="preserve">Bidders who provides Seed Analysis and Germination report for 4 out of the 5 seeds (Maize, Peas, Beans, sorghum and Sudan Grass) from the Ministry of Agriculture FGS – </w:t>
            </w:r>
            <w:r w:rsidRPr="6DABDA34">
              <w:rPr>
                <w:b/>
                <w:bCs/>
                <w:sz w:val="20"/>
                <w:szCs w:val="20"/>
                <w:lang w:val="en-CA"/>
              </w:rPr>
              <w:t>4 Points.</w:t>
            </w:r>
          </w:p>
          <w:p w14:paraId="3D173D5D" w14:textId="593FC39A" w:rsidR="00A65708" w:rsidRPr="00874B11" w:rsidRDefault="00A65708" w:rsidP="00A2378E">
            <w:pPr>
              <w:pStyle w:val="Default"/>
              <w:numPr>
                <w:ilvl w:val="0"/>
                <w:numId w:val="22"/>
              </w:numPr>
              <w:rPr>
                <w:rFonts w:ascii="Gill Sans MT" w:hAnsi="Gill Sans MT"/>
                <w:sz w:val="20"/>
                <w:szCs w:val="20"/>
                <w:lang w:val="en-CA"/>
              </w:rPr>
            </w:pPr>
            <w:r w:rsidRPr="00782A53">
              <w:rPr>
                <w:sz w:val="20"/>
                <w:szCs w:val="20"/>
                <w:lang w:val="en-CA"/>
              </w:rPr>
              <w:t>Bidders who didn’t provide Seed Analysis and Germination report -</w:t>
            </w:r>
            <w:r w:rsidR="00BD514D">
              <w:rPr>
                <w:sz w:val="20"/>
                <w:szCs w:val="20"/>
                <w:lang w:val="en-CA"/>
              </w:rPr>
              <w:t xml:space="preserve"> </w:t>
            </w:r>
            <w:r w:rsidRPr="00BD514D">
              <w:rPr>
                <w:b/>
                <w:sz w:val="20"/>
                <w:szCs w:val="20"/>
                <w:lang w:val="en-CA"/>
              </w:rPr>
              <w:t>1 points</w:t>
            </w:r>
          </w:p>
        </w:tc>
        <w:tc>
          <w:tcPr>
            <w:tcW w:w="826" w:type="dxa"/>
            <w:tcBorders>
              <w:top w:val="single" w:sz="6" w:space="0" w:color="auto"/>
              <w:left w:val="single" w:sz="6" w:space="0" w:color="auto"/>
              <w:bottom w:val="single" w:sz="6" w:space="0" w:color="auto"/>
              <w:right w:val="single" w:sz="6" w:space="0" w:color="auto"/>
            </w:tcBorders>
            <w:shd w:val="clear" w:color="auto" w:fill="auto"/>
          </w:tcPr>
          <w:p w14:paraId="3F99F758" w14:textId="6EF427CC" w:rsidR="002C3711" w:rsidRPr="007B4D28" w:rsidRDefault="27CC61B2" w:rsidP="008F30E6">
            <w:pPr>
              <w:jc w:val="center"/>
              <w:rPr>
                <w:b/>
                <w:bCs/>
                <w:color w:val="222222"/>
              </w:rPr>
            </w:pPr>
            <w:r w:rsidRPr="6DABDA34">
              <w:rPr>
                <w:b/>
                <w:bCs/>
                <w:color w:val="222222"/>
              </w:rPr>
              <w:t>2</w:t>
            </w:r>
            <w:r w:rsidR="00782A53" w:rsidRPr="6DABDA34">
              <w:rPr>
                <w:b/>
                <w:bCs/>
                <w:color w:val="222222"/>
              </w:rPr>
              <w:t>5</w:t>
            </w:r>
            <w:r w:rsidR="00945AC8" w:rsidRPr="6DABDA34">
              <w:rPr>
                <w:b/>
                <w:bCs/>
                <w:color w:val="222222"/>
              </w:rPr>
              <w:t>%</w:t>
            </w:r>
          </w:p>
        </w:tc>
      </w:tr>
      <w:tr w:rsidR="002C3711" w:rsidRPr="0019113E" w14:paraId="242F0283" w14:textId="77777777" w:rsidTr="6DABDA34">
        <w:trPr>
          <w:trHeight w:val="300"/>
        </w:trPr>
        <w:tc>
          <w:tcPr>
            <w:tcW w:w="450" w:type="dxa"/>
            <w:tcBorders>
              <w:top w:val="single" w:sz="6" w:space="0" w:color="auto"/>
              <w:left w:val="single" w:sz="6" w:space="0" w:color="auto"/>
              <w:bottom w:val="single" w:sz="6" w:space="0" w:color="auto"/>
              <w:right w:val="single" w:sz="6" w:space="0" w:color="auto"/>
            </w:tcBorders>
          </w:tcPr>
          <w:p w14:paraId="05DE3EAB" w14:textId="7798B3A7" w:rsidR="002C3711" w:rsidRDefault="00310E95" w:rsidP="001207F8">
            <w:pPr>
              <w:jc w:val="center"/>
              <w:rPr>
                <w:b/>
                <w:bCs/>
                <w:color w:val="222222"/>
              </w:rPr>
            </w:pPr>
            <w:r>
              <w:rPr>
                <w:b/>
                <w:bCs/>
                <w:color w:val="222222"/>
              </w:rPr>
              <w:t>3</w:t>
            </w:r>
          </w:p>
        </w:tc>
        <w:tc>
          <w:tcPr>
            <w:tcW w:w="8624" w:type="dxa"/>
            <w:tcBorders>
              <w:top w:val="single" w:sz="6" w:space="0" w:color="auto"/>
              <w:left w:val="single" w:sz="6" w:space="0" w:color="auto"/>
              <w:bottom w:val="single" w:sz="6" w:space="0" w:color="auto"/>
              <w:right w:val="single" w:sz="6" w:space="0" w:color="auto"/>
            </w:tcBorders>
            <w:shd w:val="clear" w:color="auto" w:fill="auto"/>
          </w:tcPr>
          <w:p w14:paraId="4833DA92" w14:textId="5211CB4A" w:rsidR="008B08F2" w:rsidRPr="0006523A" w:rsidRDefault="0006523A" w:rsidP="00140CCA">
            <w:pPr>
              <w:pStyle w:val="Default"/>
              <w:rPr>
                <w:b/>
                <w:bCs/>
                <w:sz w:val="20"/>
                <w:szCs w:val="20"/>
                <w:lang w:val="en-CA"/>
              </w:rPr>
            </w:pPr>
            <w:r w:rsidRPr="0006523A">
              <w:rPr>
                <w:b/>
                <w:bCs/>
                <w:sz w:val="20"/>
                <w:szCs w:val="20"/>
                <w:lang w:val="en-CA"/>
              </w:rPr>
              <w:t xml:space="preserve">Proven Experience in Delivering Similar </w:t>
            </w:r>
            <w:r w:rsidR="00A65708">
              <w:rPr>
                <w:b/>
                <w:bCs/>
                <w:sz w:val="20"/>
                <w:szCs w:val="20"/>
                <w:lang w:val="en-CA"/>
              </w:rPr>
              <w:t>work</w:t>
            </w:r>
            <w:r w:rsidR="008B08F2">
              <w:rPr>
                <w:b/>
                <w:bCs/>
                <w:sz w:val="20"/>
                <w:szCs w:val="20"/>
                <w:lang w:val="en-CA"/>
              </w:rPr>
              <w:t>.</w:t>
            </w:r>
          </w:p>
          <w:p w14:paraId="194ECA40" w14:textId="62016251" w:rsidR="00140CCA" w:rsidRDefault="583A8FAE" w:rsidP="00140CCA">
            <w:pPr>
              <w:pStyle w:val="Default"/>
              <w:numPr>
                <w:ilvl w:val="0"/>
                <w:numId w:val="22"/>
              </w:numPr>
              <w:rPr>
                <w:sz w:val="20"/>
                <w:szCs w:val="20"/>
                <w:lang w:val="en-CA"/>
              </w:rPr>
            </w:pPr>
            <w:r w:rsidRPr="6DABDA34">
              <w:rPr>
                <w:rFonts w:cs="Times New Roman"/>
                <w:sz w:val="20"/>
                <w:szCs w:val="20"/>
              </w:rPr>
              <w:t xml:space="preserve"> </w:t>
            </w:r>
            <w:r w:rsidR="10C956DD" w:rsidRPr="6DABDA34">
              <w:rPr>
                <w:sz w:val="20"/>
                <w:szCs w:val="20"/>
                <w:lang w:val="en-CA"/>
              </w:rPr>
              <w:t xml:space="preserve">The </w:t>
            </w:r>
            <w:r w:rsidR="1E471C99" w:rsidRPr="6DABDA34">
              <w:rPr>
                <w:sz w:val="20"/>
                <w:szCs w:val="20"/>
                <w:lang w:val="en-CA"/>
              </w:rPr>
              <w:t>Agro</w:t>
            </w:r>
            <w:r w:rsidR="10C956DD" w:rsidRPr="6DABDA34">
              <w:rPr>
                <w:sz w:val="20"/>
                <w:szCs w:val="20"/>
                <w:lang w:val="en-CA"/>
              </w:rPr>
              <w:t>-dealer should provide at least one contract showing successful implementation of relevant GAP or agricultural extension training valued at USD 5000 or more</w:t>
            </w:r>
          </w:p>
          <w:p w14:paraId="087F6815" w14:textId="42F1A6CD" w:rsidR="00140CCA" w:rsidRPr="00140CCA" w:rsidRDefault="00140CCA" w:rsidP="24F8D8B6">
            <w:pPr>
              <w:pStyle w:val="Default"/>
              <w:rPr>
                <w:sz w:val="20"/>
                <w:szCs w:val="20"/>
                <w:lang w:val="en-CA"/>
              </w:rPr>
            </w:pPr>
          </w:p>
          <w:p w14:paraId="3A5B6625" w14:textId="741DDC20" w:rsidR="00140CCA" w:rsidRPr="00140CCA" w:rsidRDefault="77458F2B" w:rsidP="24F8D8B6">
            <w:pPr>
              <w:pStyle w:val="Default"/>
              <w:numPr>
                <w:ilvl w:val="0"/>
                <w:numId w:val="1"/>
              </w:numPr>
              <w:rPr>
                <w:sz w:val="20"/>
                <w:szCs w:val="20"/>
                <w:lang w:val="en-CA"/>
              </w:rPr>
            </w:pPr>
            <w:r w:rsidRPr="24F8D8B6">
              <w:rPr>
                <w:sz w:val="20"/>
                <w:szCs w:val="20"/>
                <w:lang w:val="en-CA"/>
              </w:rPr>
              <w:t xml:space="preserve">Bidder Provides at least </w:t>
            </w:r>
            <w:r w:rsidR="5A2DE676" w:rsidRPr="24F8D8B6">
              <w:rPr>
                <w:sz w:val="20"/>
                <w:szCs w:val="20"/>
                <w:lang w:val="en-CA"/>
              </w:rPr>
              <w:t>1</w:t>
            </w:r>
            <w:r w:rsidRPr="24F8D8B6">
              <w:rPr>
                <w:sz w:val="20"/>
                <w:szCs w:val="20"/>
                <w:lang w:val="en-CA"/>
              </w:rPr>
              <w:t xml:space="preserve"> copy of relevant contract</w:t>
            </w:r>
            <w:r w:rsidR="7C1F1EFC" w:rsidRPr="24F8D8B6">
              <w:rPr>
                <w:sz w:val="20"/>
                <w:szCs w:val="20"/>
                <w:lang w:val="en-CA"/>
              </w:rPr>
              <w:t xml:space="preserve"> or a maximum of 3 copies of relevant contracts</w:t>
            </w:r>
            <w:r w:rsidRPr="24F8D8B6">
              <w:rPr>
                <w:sz w:val="20"/>
                <w:szCs w:val="20"/>
                <w:lang w:val="en-CA"/>
              </w:rPr>
              <w:t xml:space="preserve"> with a value of USD 5000 or </w:t>
            </w:r>
            <w:r w:rsidR="000B7495" w:rsidRPr="24F8D8B6">
              <w:rPr>
                <w:sz w:val="20"/>
                <w:szCs w:val="20"/>
                <w:lang w:val="en-CA"/>
              </w:rPr>
              <w:t>Above –</w:t>
            </w:r>
            <w:r w:rsidRPr="24F8D8B6">
              <w:rPr>
                <w:sz w:val="20"/>
                <w:szCs w:val="20"/>
                <w:lang w:val="en-CA"/>
              </w:rPr>
              <w:t xml:space="preserve"> </w:t>
            </w:r>
            <w:r w:rsidRPr="00165C60">
              <w:rPr>
                <w:b/>
                <w:sz w:val="20"/>
                <w:szCs w:val="20"/>
                <w:lang w:val="en-CA"/>
              </w:rPr>
              <w:t>10 Points</w:t>
            </w:r>
          </w:p>
          <w:p w14:paraId="797BFA8B" w14:textId="1D003CB3" w:rsidR="00140CCA" w:rsidRPr="00140CCA" w:rsidRDefault="77458F2B" w:rsidP="24F8D8B6">
            <w:pPr>
              <w:pStyle w:val="Default"/>
              <w:numPr>
                <w:ilvl w:val="0"/>
                <w:numId w:val="1"/>
              </w:numPr>
              <w:rPr>
                <w:sz w:val="20"/>
                <w:szCs w:val="20"/>
                <w:lang w:val="en-CA"/>
              </w:rPr>
            </w:pPr>
            <w:r w:rsidRPr="6DABDA34">
              <w:rPr>
                <w:sz w:val="20"/>
                <w:szCs w:val="20"/>
                <w:lang w:val="en-CA"/>
              </w:rPr>
              <w:t xml:space="preserve">Bidder </w:t>
            </w:r>
            <w:r w:rsidR="150FE0E7" w:rsidRPr="6DABDA34">
              <w:rPr>
                <w:sz w:val="20"/>
                <w:szCs w:val="20"/>
                <w:lang w:val="en-CA"/>
              </w:rPr>
              <w:t xml:space="preserve">cannot </w:t>
            </w:r>
            <w:r w:rsidRPr="6DABDA34">
              <w:rPr>
                <w:sz w:val="20"/>
                <w:szCs w:val="20"/>
                <w:lang w:val="en-CA"/>
              </w:rPr>
              <w:t>Provide</w:t>
            </w:r>
            <w:r w:rsidR="24307E61" w:rsidRPr="6DABDA34">
              <w:rPr>
                <w:sz w:val="20"/>
                <w:szCs w:val="20"/>
                <w:lang w:val="en-CA"/>
              </w:rPr>
              <w:t xml:space="preserve"> at least 1</w:t>
            </w:r>
            <w:r w:rsidRPr="6DABDA34">
              <w:rPr>
                <w:sz w:val="20"/>
                <w:szCs w:val="20"/>
                <w:lang w:val="en-CA"/>
              </w:rPr>
              <w:t xml:space="preserve"> copy o</w:t>
            </w:r>
            <w:r w:rsidR="5FA79C39" w:rsidRPr="6DABDA34">
              <w:rPr>
                <w:sz w:val="20"/>
                <w:szCs w:val="20"/>
                <w:lang w:val="en-CA"/>
              </w:rPr>
              <w:t>r a maximum of 3</w:t>
            </w:r>
            <w:r w:rsidRPr="6DABDA34">
              <w:rPr>
                <w:sz w:val="20"/>
                <w:szCs w:val="20"/>
                <w:lang w:val="en-CA"/>
              </w:rPr>
              <w:t xml:space="preserve"> </w:t>
            </w:r>
            <w:r w:rsidR="49EC6727" w:rsidRPr="6DABDA34">
              <w:rPr>
                <w:sz w:val="20"/>
                <w:szCs w:val="20"/>
                <w:lang w:val="en-CA"/>
              </w:rPr>
              <w:t xml:space="preserve">copies of relevant Contracts </w:t>
            </w:r>
            <w:r w:rsidRPr="6DABDA34">
              <w:rPr>
                <w:sz w:val="20"/>
                <w:szCs w:val="20"/>
                <w:lang w:val="en-CA"/>
              </w:rPr>
              <w:t>with a cumulative Value of</w:t>
            </w:r>
            <w:r w:rsidR="6C837674" w:rsidRPr="6DABDA34">
              <w:rPr>
                <w:sz w:val="20"/>
                <w:szCs w:val="20"/>
                <w:lang w:val="en-CA"/>
              </w:rPr>
              <w:t xml:space="preserve"> USD 5000</w:t>
            </w:r>
            <w:r w:rsidR="3F5DB337" w:rsidRPr="6DABDA34">
              <w:rPr>
                <w:sz w:val="20"/>
                <w:szCs w:val="20"/>
                <w:lang w:val="en-CA"/>
              </w:rPr>
              <w:t xml:space="preserve"> – </w:t>
            </w:r>
            <w:r w:rsidR="6C837674" w:rsidRPr="6DABDA34">
              <w:rPr>
                <w:b/>
                <w:bCs/>
                <w:sz w:val="20"/>
                <w:szCs w:val="20"/>
                <w:lang w:val="en-CA"/>
              </w:rPr>
              <w:t>1</w:t>
            </w:r>
            <w:r w:rsidRPr="6DABDA34">
              <w:rPr>
                <w:b/>
                <w:bCs/>
                <w:sz w:val="20"/>
                <w:szCs w:val="20"/>
                <w:lang w:val="en-CA"/>
              </w:rPr>
              <w:t xml:space="preserve"> </w:t>
            </w:r>
            <w:r w:rsidR="3F5DB337" w:rsidRPr="6DABDA34">
              <w:rPr>
                <w:b/>
                <w:bCs/>
                <w:sz w:val="20"/>
                <w:szCs w:val="20"/>
                <w:lang w:val="en-CA"/>
              </w:rPr>
              <w:t>Point</w:t>
            </w:r>
            <w:r w:rsidR="3F5DB337" w:rsidRPr="6DABDA34">
              <w:rPr>
                <w:sz w:val="20"/>
                <w:szCs w:val="20"/>
                <w:lang w:val="en-CA"/>
              </w:rPr>
              <w:t xml:space="preserve">  </w:t>
            </w:r>
          </w:p>
          <w:p w14:paraId="3A16EA62" w14:textId="3DFA687C" w:rsidR="00140CCA" w:rsidRPr="00140CCA" w:rsidRDefault="00140CCA" w:rsidP="6DABDA34">
            <w:pPr>
              <w:pStyle w:val="Default"/>
              <w:ind w:left="720"/>
              <w:rPr>
                <w:sz w:val="20"/>
                <w:szCs w:val="20"/>
                <w:lang w:val="en-CA"/>
              </w:rPr>
            </w:pPr>
          </w:p>
        </w:tc>
        <w:tc>
          <w:tcPr>
            <w:tcW w:w="826" w:type="dxa"/>
            <w:tcBorders>
              <w:top w:val="single" w:sz="6" w:space="0" w:color="auto"/>
              <w:left w:val="single" w:sz="6" w:space="0" w:color="auto"/>
              <w:bottom w:val="single" w:sz="6" w:space="0" w:color="auto"/>
              <w:right w:val="single" w:sz="6" w:space="0" w:color="auto"/>
            </w:tcBorders>
            <w:shd w:val="clear" w:color="auto" w:fill="auto"/>
          </w:tcPr>
          <w:p w14:paraId="1C2A774A" w14:textId="4B1A5E81" w:rsidR="002C3711" w:rsidRPr="007B4D28" w:rsidRDefault="00857198" w:rsidP="008F30E6">
            <w:pPr>
              <w:jc w:val="center"/>
              <w:rPr>
                <w:b/>
                <w:bCs/>
                <w:color w:val="222222"/>
              </w:rPr>
            </w:pPr>
            <w:r>
              <w:rPr>
                <w:b/>
                <w:bCs/>
                <w:color w:val="222222"/>
              </w:rPr>
              <w:t>20</w:t>
            </w:r>
            <w:r w:rsidR="00D846F1">
              <w:rPr>
                <w:b/>
                <w:bCs/>
                <w:color w:val="222222"/>
              </w:rPr>
              <w:t>%</w:t>
            </w:r>
          </w:p>
        </w:tc>
      </w:tr>
      <w:tr w:rsidR="00857198" w:rsidRPr="0019113E" w14:paraId="2CB97AA0" w14:textId="77777777" w:rsidTr="6DABDA34">
        <w:trPr>
          <w:trHeight w:val="600"/>
        </w:trPr>
        <w:tc>
          <w:tcPr>
            <w:tcW w:w="450" w:type="dxa"/>
            <w:tcBorders>
              <w:top w:val="single" w:sz="6" w:space="0" w:color="auto"/>
              <w:left w:val="single" w:sz="6" w:space="0" w:color="auto"/>
              <w:bottom w:val="single" w:sz="6" w:space="0" w:color="auto"/>
              <w:right w:val="single" w:sz="6" w:space="0" w:color="auto"/>
            </w:tcBorders>
          </w:tcPr>
          <w:p w14:paraId="5999D6D8" w14:textId="2EAB341F" w:rsidR="00857198" w:rsidRDefault="00A65708" w:rsidP="001207F8">
            <w:pPr>
              <w:jc w:val="center"/>
              <w:rPr>
                <w:b/>
                <w:bCs/>
                <w:color w:val="222222"/>
              </w:rPr>
            </w:pPr>
            <w:r>
              <w:rPr>
                <w:b/>
                <w:bCs/>
                <w:color w:val="222222"/>
              </w:rPr>
              <w:lastRenderedPageBreak/>
              <w:t>5</w:t>
            </w:r>
          </w:p>
          <w:p w14:paraId="758A4448" w14:textId="23CEE047" w:rsidR="6E11FC1E" w:rsidRDefault="6E11FC1E" w:rsidP="6E11FC1E">
            <w:pPr>
              <w:jc w:val="center"/>
              <w:rPr>
                <w:b/>
                <w:bCs/>
                <w:color w:val="222222"/>
              </w:rPr>
            </w:pPr>
          </w:p>
        </w:tc>
        <w:tc>
          <w:tcPr>
            <w:tcW w:w="8624" w:type="dxa"/>
            <w:tcBorders>
              <w:top w:val="single" w:sz="6" w:space="0" w:color="auto"/>
              <w:left w:val="single" w:sz="6" w:space="0" w:color="auto"/>
              <w:bottom w:val="single" w:sz="6" w:space="0" w:color="auto"/>
              <w:right w:val="single" w:sz="6" w:space="0" w:color="auto"/>
            </w:tcBorders>
            <w:shd w:val="clear" w:color="auto" w:fill="auto"/>
          </w:tcPr>
          <w:p w14:paraId="556DD360" w14:textId="3E811895" w:rsidR="549696C8" w:rsidRPr="00165C60" w:rsidRDefault="549696C8" w:rsidP="6DABDA34">
            <w:pPr>
              <w:pStyle w:val="Default"/>
              <w:rPr>
                <w:rFonts w:eastAsia="Calibri"/>
                <w:b/>
                <w:bCs/>
                <w:sz w:val="20"/>
                <w:szCs w:val="20"/>
                <w:lang w:val="en-CA"/>
              </w:rPr>
            </w:pPr>
            <w:r w:rsidRPr="6DABDA34">
              <w:rPr>
                <w:b/>
                <w:bCs/>
                <w:sz w:val="20"/>
                <w:szCs w:val="20"/>
                <w:lang w:val="en-CA"/>
              </w:rPr>
              <w:t>Detailed work plan</w:t>
            </w:r>
            <w:r w:rsidR="4C1CD806" w:rsidRPr="6DABDA34">
              <w:rPr>
                <w:b/>
                <w:bCs/>
                <w:sz w:val="20"/>
                <w:szCs w:val="20"/>
                <w:lang w:val="en-CA"/>
              </w:rPr>
              <w:t xml:space="preserve"> - </w:t>
            </w:r>
            <w:r w:rsidR="58FF863D" w:rsidRPr="6DABDA34">
              <w:rPr>
                <w:rFonts w:eastAsia="Calibri"/>
                <w:color w:val="000000" w:themeColor="text1"/>
                <w:sz w:val="20"/>
                <w:szCs w:val="20"/>
                <w:lang w:val="en-CA"/>
              </w:rPr>
              <w:t>Detailed work plan with realistic timelines and duration for the assignment</w:t>
            </w:r>
            <w:r w:rsidR="6459A06C" w:rsidRPr="6DABDA34">
              <w:rPr>
                <w:rFonts w:eastAsia="Calibri"/>
                <w:color w:val="000000" w:themeColor="text1"/>
                <w:sz w:val="20"/>
                <w:szCs w:val="20"/>
                <w:lang w:val="en-CA"/>
              </w:rPr>
              <w:t xml:space="preserve"> </w:t>
            </w:r>
            <w:r w:rsidR="2E8BED05" w:rsidRPr="6DABDA34">
              <w:rPr>
                <w:rFonts w:eastAsia="Calibri"/>
                <w:color w:val="000000" w:themeColor="text1"/>
                <w:sz w:val="20"/>
                <w:szCs w:val="20"/>
                <w:lang w:val="en-CA"/>
              </w:rPr>
              <w:t>within</w:t>
            </w:r>
            <w:r w:rsidR="6459A06C" w:rsidRPr="6DABDA34">
              <w:rPr>
                <w:rFonts w:eastAsia="Calibri"/>
                <w:color w:val="000000" w:themeColor="text1"/>
                <w:sz w:val="20"/>
                <w:szCs w:val="20"/>
                <w:lang w:val="en-CA"/>
              </w:rPr>
              <w:t xml:space="preserve"> </w:t>
            </w:r>
            <w:r w:rsidR="6459A06C" w:rsidRPr="6DABDA34">
              <w:rPr>
                <w:rFonts w:eastAsia="Calibri"/>
                <w:b/>
                <w:bCs/>
                <w:color w:val="000000" w:themeColor="text1"/>
                <w:sz w:val="20"/>
                <w:szCs w:val="20"/>
                <w:lang w:val="en-CA"/>
              </w:rPr>
              <w:t>60 days.</w:t>
            </w:r>
          </w:p>
          <w:p w14:paraId="7DD8D907" w14:textId="378830F2" w:rsidR="6DABDA34" w:rsidRDefault="6DABDA34" w:rsidP="6DABDA34">
            <w:pPr>
              <w:pStyle w:val="Default"/>
              <w:rPr>
                <w:rFonts w:eastAsia="Calibri"/>
                <w:b/>
                <w:bCs/>
                <w:color w:val="000000" w:themeColor="text1"/>
                <w:sz w:val="20"/>
                <w:szCs w:val="20"/>
                <w:lang w:val="en-CA"/>
              </w:rPr>
            </w:pPr>
          </w:p>
          <w:p w14:paraId="1F77D420" w14:textId="056351E1" w:rsidR="242A602A" w:rsidRDefault="242A602A" w:rsidP="6DABDA34">
            <w:pPr>
              <w:pStyle w:val="Default"/>
              <w:rPr>
                <w:rFonts w:eastAsia="Calibri"/>
                <w:b/>
                <w:bCs/>
                <w:color w:val="000000" w:themeColor="text1"/>
                <w:sz w:val="20"/>
                <w:szCs w:val="20"/>
                <w:lang w:val="en-CA"/>
              </w:rPr>
            </w:pPr>
            <w:r w:rsidRPr="6DABDA34">
              <w:rPr>
                <w:rFonts w:eastAsia="Calibri"/>
                <w:b/>
                <w:bCs/>
                <w:color w:val="000000" w:themeColor="text1"/>
                <w:sz w:val="20"/>
                <w:szCs w:val="20"/>
                <w:lang w:val="en-CA"/>
              </w:rPr>
              <w:t xml:space="preserve">Bidder to provide a detailed Workplan, showing different activities and timeframes. DRC expects to complete the project within a period 60 Days </w:t>
            </w:r>
          </w:p>
          <w:p w14:paraId="1EC66954" w14:textId="78FB8BB2" w:rsidR="6DABDA34" w:rsidRDefault="6DABDA34" w:rsidP="6DABDA34">
            <w:pPr>
              <w:pStyle w:val="Default"/>
              <w:rPr>
                <w:rFonts w:eastAsia="Calibri"/>
                <w:b/>
                <w:bCs/>
                <w:color w:val="000000" w:themeColor="text1"/>
                <w:sz w:val="20"/>
                <w:szCs w:val="20"/>
                <w:lang w:val="en-CA"/>
              </w:rPr>
            </w:pPr>
          </w:p>
          <w:p w14:paraId="3DE9A7C6" w14:textId="4D154185" w:rsidR="0A52A1A9" w:rsidRDefault="41D61EAD" w:rsidP="6E11FC1E">
            <w:pPr>
              <w:pStyle w:val="Default"/>
              <w:numPr>
                <w:ilvl w:val="0"/>
                <w:numId w:val="22"/>
              </w:numPr>
              <w:rPr>
                <w:rFonts w:eastAsia="Calibri"/>
                <w:b/>
                <w:bCs/>
                <w:sz w:val="20"/>
                <w:szCs w:val="20"/>
                <w:lang w:val="en-CA"/>
              </w:rPr>
            </w:pPr>
            <w:r w:rsidRPr="6DABDA34">
              <w:rPr>
                <w:rFonts w:eastAsia="Calibri"/>
                <w:color w:val="000000" w:themeColor="text1"/>
                <w:sz w:val="20"/>
                <w:szCs w:val="20"/>
                <w:lang w:val="en-CA"/>
              </w:rPr>
              <w:t>Bidder who Provides a d</w:t>
            </w:r>
            <w:r w:rsidR="0A52A1A9" w:rsidRPr="6DABDA34">
              <w:rPr>
                <w:rFonts w:eastAsia="Calibri"/>
                <w:color w:val="000000" w:themeColor="text1"/>
                <w:sz w:val="20"/>
                <w:szCs w:val="20"/>
                <w:lang w:val="en-CA"/>
              </w:rPr>
              <w:t>etailed</w:t>
            </w:r>
            <w:r w:rsidR="4204869F" w:rsidRPr="6DABDA34">
              <w:rPr>
                <w:rFonts w:eastAsia="Calibri"/>
                <w:color w:val="000000" w:themeColor="text1"/>
                <w:sz w:val="20"/>
                <w:szCs w:val="20"/>
                <w:lang w:val="en-CA"/>
              </w:rPr>
              <w:t xml:space="preserve"> and </w:t>
            </w:r>
            <w:r w:rsidR="0A52A1A9" w:rsidRPr="6DABDA34">
              <w:rPr>
                <w:rFonts w:eastAsia="Calibri"/>
                <w:color w:val="000000" w:themeColor="text1"/>
                <w:sz w:val="20"/>
                <w:szCs w:val="20"/>
                <w:lang w:val="en-CA"/>
              </w:rPr>
              <w:t>Clear work plan including timeframes</w:t>
            </w:r>
            <w:r w:rsidR="7D61CF48" w:rsidRPr="6DABDA34">
              <w:rPr>
                <w:rFonts w:eastAsia="Calibri"/>
                <w:color w:val="000000" w:themeColor="text1"/>
                <w:sz w:val="20"/>
                <w:szCs w:val="20"/>
                <w:lang w:val="en-CA"/>
              </w:rPr>
              <w:t xml:space="preserve"> with a maximum </w:t>
            </w:r>
            <w:proofErr w:type="gramStart"/>
            <w:r w:rsidR="0F7C4462" w:rsidRPr="6DABDA34">
              <w:rPr>
                <w:rFonts w:eastAsia="Calibri"/>
                <w:color w:val="000000" w:themeColor="text1"/>
                <w:sz w:val="20"/>
                <w:szCs w:val="20"/>
                <w:lang w:val="en-CA"/>
              </w:rPr>
              <w:t>period</w:t>
            </w:r>
            <w:r w:rsidR="7D61CF48" w:rsidRPr="6DABDA34">
              <w:rPr>
                <w:rFonts w:eastAsia="Calibri"/>
                <w:color w:val="000000" w:themeColor="text1"/>
                <w:sz w:val="20"/>
                <w:szCs w:val="20"/>
                <w:lang w:val="en-CA"/>
              </w:rPr>
              <w:t xml:space="preserve">  of</w:t>
            </w:r>
            <w:proofErr w:type="gramEnd"/>
            <w:r w:rsidR="7D61CF48" w:rsidRPr="6DABDA34">
              <w:rPr>
                <w:rFonts w:eastAsia="Calibri"/>
                <w:color w:val="000000" w:themeColor="text1"/>
                <w:sz w:val="20"/>
                <w:szCs w:val="20"/>
                <w:lang w:val="en-CA"/>
              </w:rPr>
              <w:t xml:space="preserve"> </w:t>
            </w:r>
            <w:r w:rsidR="6AF03A76" w:rsidRPr="6DABDA34">
              <w:rPr>
                <w:rFonts w:eastAsia="Calibri"/>
                <w:color w:val="000000" w:themeColor="text1"/>
                <w:sz w:val="20"/>
                <w:szCs w:val="20"/>
                <w:lang w:val="en-CA"/>
              </w:rPr>
              <w:t>6</w:t>
            </w:r>
            <w:r w:rsidR="7D61CF48" w:rsidRPr="6DABDA34">
              <w:rPr>
                <w:rFonts w:eastAsia="Calibri"/>
                <w:color w:val="000000" w:themeColor="text1"/>
                <w:sz w:val="20"/>
                <w:szCs w:val="20"/>
                <w:lang w:val="en-CA"/>
              </w:rPr>
              <w:t>0 days</w:t>
            </w:r>
            <w:r w:rsidR="39484A39" w:rsidRPr="6DABDA34">
              <w:rPr>
                <w:rFonts w:eastAsia="Calibri"/>
                <w:color w:val="000000" w:themeColor="text1"/>
                <w:sz w:val="20"/>
                <w:szCs w:val="20"/>
                <w:lang w:val="en-CA"/>
              </w:rPr>
              <w:t xml:space="preserve"> – </w:t>
            </w:r>
            <w:r w:rsidR="39484A39" w:rsidRPr="6DABDA34">
              <w:rPr>
                <w:rFonts w:eastAsia="Calibri"/>
                <w:b/>
                <w:bCs/>
                <w:color w:val="000000" w:themeColor="text1"/>
                <w:sz w:val="20"/>
                <w:szCs w:val="20"/>
                <w:lang w:val="en-CA"/>
              </w:rPr>
              <w:t>10 Points</w:t>
            </w:r>
          </w:p>
          <w:p w14:paraId="019191C0" w14:textId="1509E503" w:rsidR="3BCA148E" w:rsidRDefault="3BCA148E" w:rsidP="6E11FC1E">
            <w:pPr>
              <w:pStyle w:val="Default"/>
              <w:numPr>
                <w:ilvl w:val="0"/>
                <w:numId w:val="22"/>
              </w:numPr>
              <w:rPr>
                <w:rFonts w:eastAsia="Calibri"/>
                <w:color w:val="000000" w:themeColor="text1"/>
                <w:sz w:val="20"/>
                <w:szCs w:val="20"/>
                <w:lang w:val="en-CA"/>
              </w:rPr>
            </w:pPr>
            <w:r w:rsidRPr="6DABDA34">
              <w:rPr>
                <w:rFonts w:eastAsia="Calibri"/>
                <w:color w:val="000000" w:themeColor="text1"/>
                <w:sz w:val="20"/>
                <w:szCs w:val="20"/>
                <w:lang w:val="en-CA"/>
              </w:rPr>
              <w:t>D</w:t>
            </w:r>
            <w:r w:rsidR="3A032AC2" w:rsidRPr="6DABDA34">
              <w:rPr>
                <w:rFonts w:eastAsia="Calibri"/>
                <w:color w:val="000000" w:themeColor="text1"/>
                <w:sz w:val="20"/>
                <w:szCs w:val="20"/>
                <w:lang w:val="en-CA"/>
              </w:rPr>
              <w:t>etailed work plan</w:t>
            </w:r>
            <w:r w:rsidR="4B8FEC7B" w:rsidRPr="6DABDA34">
              <w:rPr>
                <w:rFonts w:eastAsia="Calibri"/>
                <w:color w:val="000000" w:themeColor="text1"/>
                <w:sz w:val="20"/>
                <w:szCs w:val="20"/>
                <w:lang w:val="en-CA"/>
              </w:rPr>
              <w:t xml:space="preserve"> including timeframes</w:t>
            </w:r>
            <w:r w:rsidR="3A032AC2" w:rsidRPr="6DABDA34">
              <w:rPr>
                <w:rFonts w:eastAsia="Calibri"/>
                <w:color w:val="000000" w:themeColor="text1"/>
                <w:sz w:val="20"/>
                <w:szCs w:val="20"/>
                <w:lang w:val="en-CA"/>
              </w:rPr>
              <w:t xml:space="preserve"> with </w:t>
            </w:r>
            <w:r w:rsidR="057A1C5C" w:rsidRPr="6DABDA34">
              <w:rPr>
                <w:rFonts w:eastAsia="Calibri"/>
                <w:color w:val="000000" w:themeColor="text1"/>
                <w:sz w:val="20"/>
                <w:szCs w:val="20"/>
                <w:lang w:val="en-CA"/>
              </w:rPr>
              <w:t>a period of more than 60 days</w:t>
            </w:r>
            <w:r w:rsidR="3A032AC2" w:rsidRPr="6DABDA34">
              <w:rPr>
                <w:rFonts w:eastAsia="Calibri"/>
                <w:color w:val="000000" w:themeColor="text1"/>
                <w:sz w:val="20"/>
                <w:szCs w:val="20"/>
                <w:lang w:val="en-CA"/>
              </w:rPr>
              <w:t xml:space="preserve"> – </w:t>
            </w:r>
            <w:r w:rsidR="05371EF0" w:rsidRPr="6DABDA34">
              <w:rPr>
                <w:rFonts w:eastAsia="Calibri"/>
                <w:color w:val="000000" w:themeColor="text1"/>
                <w:sz w:val="20"/>
                <w:szCs w:val="20"/>
                <w:lang w:val="en-CA"/>
              </w:rPr>
              <w:t>1</w:t>
            </w:r>
            <w:r w:rsidR="5DBD7B20" w:rsidRPr="6DABDA34">
              <w:rPr>
                <w:rFonts w:eastAsia="Calibri"/>
                <w:b/>
                <w:bCs/>
                <w:color w:val="000000" w:themeColor="text1"/>
                <w:sz w:val="20"/>
                <w:szCs w:val="20"/>
                <w:lang w:val="en-CA"/>
              </w:rPr>
              <w:t xml:space="preserve"> </w:t>
            </w:r>
            <w:r w:rsidR="08596374" w:rsidRPr="6DABDA34">
              <w:rPr>
                <w:rFonts w:eastAsia="Calibri"/>
                <w:b/>
                <w:bCs/>
                <w:color w:val="000000" w:themeColor="text1"/>
                <w:sz w:val="20"/>
                <w:szCs w:val="20"/>
                <w:lang w:val="en-CA"/>
              </w:rPr>
              <w:t>Points</w:t>
            </w:r>
          </w:p>
          <w:p w14:paraId="28FBC5D3" w14:textId="17E56A43" w:rsidR="3A032AC2" w:rsidRDefault="3A032AC2" w:rsidP="6DABDA34">
            <w:pPr>
              <w:rPr>
                <w:rFonts w:ascii="Calibri" w:eastAsia="Calibri" w:hAnsi="Calibri" w:cs="Calibri"/>
                <w:b/>
                <w:bCs/>
                <w:color w:val="000000" w:themeColor="text1"/>
              </w:rPr>
            </w:pPr>
          </w:p>
        </w:tc>
        <w:tc>
          <w:tcPr>
            <w:tcW w:w="826" w:type="dxa"/>
            <w:tcBorders>
              <w:top w:val="single" w:sz="6" w:space="0" w:color="auto"/>
              <w:left w:val="single" w:sz="6" w:space="0" w:color="auto"/>
              <w:bottom w:val="single" w:sz="6" w:space="0" w:color="auto"/>
              <w:right w:val="single" w:sz="6" w:space="0" w:color="auto"/>
            </w:tcBorders>
            <w:shd w:val="clear" w:color="auto" w:fill="auto"/>
          </w:tcPr>
          <w:p w14:paraId="5301331A" w14:textId="351B798A" w:rsidR="3638A688" w:rsidRDefault="3638A688" w:rsidP="6E11FC1E">
            <w:pPr>
              <w:jc w:val="center"/>
              <w:rPr>
                <w:b/>
                <w:bCs/>
                <w:color w:val="222222"/>
              </w:rPr>
            </w:pPr>
            <w:r w:rsidRPr="6E11FC1E">
              <w:rPr>
                <w:b/>
                <w:bCs/>
                <w:color w:val="222222"/>
              </w:rPr>
              <w:t>30%</w:t>
            </w:r>
          </w:p>
        </w:tc>
      </w:tr>
      <w:tr w:rsidR="00D434BC" w:rsidRPr="0019113E" w14:paraId="3FC210D8" w14:textId="77777777" w:rsidTr="6DABDA34">
        <w:trPr>
          <w:trHeight w:val="300"/>
        </w:trPr>
        <w:tc>
          <w:tcPr>
            <w:tcW w:w="450" w:type="dxa"/>
            <w:tcBorders>
              <w:top w:val="single" w:sz="6" w:space="0" w:color="auto"/>
              <w:left w:val="single" w:sz="6" w:space="0" w:color="auto"/>
              <w:bottom w:val="single" w:sz="6" w:space="0" w:color="auto"/>
              <w:right w:val="single" w:sz="6" w:space="0" w:color="auto"/>
            </w:tcBorders>
          </w:tcPr>
          <w:p w14:paraId="37755540" w14:textId="5CA33B11" w:rsidR="00D434BC" w:rsidRDefault="6A9EAAA1" w:rsidP="001207F8">
            <w:pPr>
              <w:jc w:val="center"/>
              <w:rPr>
                <w:b/>
                <w:bCs/>
                <w:color w:val="222222"/>
              </w:rPr>
            </w:pPr>
            <w:r w:rsidRPr="6E11FC1E">
              <w:rPr>
                <w:b/>
                <w:bCs/>
                <w:color w:val="222222"/>
              </w:rPr>
              <w:t>5</w:t>
            </w:r>
          </w:p>
        </w:tc>
        <w:tc>
          <w:tcPr>
            <w:tcW w:w="8624" w:type="dxa"/>
            <w:tcBorders>
              <w:top w:val="single" w:sz="6" w:space="0" w:color="auto"/>
              <w:left w:val="single" w:sz="6" w:space="0" w:color="auto"/>
              <w:bottom w:val="single" w:sz="6" w:space="0" w:color="auto"/>
              <w:right w:val="single" w:sz="6" w:space="0" w:color="auto"/>
            </w:tcBorders>
            <w:shd w:val="clear" w:color="auto" w:fill="auto"/>
          </w:tcPr>
          <w:p w14:paraId="32AA0C0F" w14:textId="77777777" w:rsidR="00D434BC" w:rsidRDefault="00D434BC" w:rsidP="00BF611D">
            <w:pPr>
              <w:pStyle w:val="Default"/>
              <w:rPr>
                <w:sz w:val="23"/>
                <w:szCs w:val="23"/>
              </w:rPr>
            </w:pPr>
            <w:r>
              <w:rPr>
                <w:sz w:val="23"/>
                <w:szCs w:val="23"/>
              </w:rPr>
              <w:t>Bank Statement.</w:t>
            </w:r>
          </w:p>
          <w:p w14:paraId="581FD5C5" w14:textId="1CBE0758" w:rsidR="00857198" w:rsidRDefault="0871FA4F" w:rsidP="6E11FC1E">
            <w:pPr>
              <w:pStyle w:val="Default"/>
              <w:numPr>
                <w:ilvl w:val="0"/>
                <w:numId w:val="22"/>
              </w:numPr>
              <w:rPr>
                <w:rFonts w:eastAsia="Calibri"/>
                <w:b/>
                <w:bCs/>
                <w:sz w:val="20"/>
                <w:szCs w:val="20"/>
                <w:lang w:val="en-CA"/>
              </w:rPr>
            </w:pPr>
            <w:r w:rsidRPr="6E11FC1E">
              <w:rPr>
                <w:rFonts w:eastAsia="Calibri"/>
                <w:sz w:val="20"/>
                <w:szCs w:val="20"/>
                <w:lang w:val="en-CA"/>
              </w:rPr>
              <w:t>Provide current bank statement for the last one year from August</w:t>
            </w:r>
            <w:r w:rsidR="41AB4385" w:rsidRPr="6E11FC1E">
              <w:rPr>
                <w:rFonts w:eastAsia="Calibri"/>
                <w:sz w:val="20"/>
                <w:szCs w:val="20"/>
                <w:lang w:val="en-CA"/>
              </w:rPr>
              <w:t xml:space="preserve"> </w:t>
            </w:r>
            <w:r w:rsidRPr="6E11FC1E">
              <w:rPr>
                <w:rFonts w:eastAsia="Calibri"/>
                <w:sz w:val="20"/>
                <w:szCs w:val="20"/>
                <w:lang w:val="en-CA"/>
              </w:rPr>
              <w:t xml:space="preserve">2024 to August 2025 with USD </w:t>
            </w:r>
            <w:r w:rsidR="73F5EEED" w:rsidRPr="00165C60">
              <w:rPr>
                <w:rFonts w:eastAsia="Calibri"/>
                <w:b/>
                <w:sz w:val="20"/>
                <w:szCs w:val="20"/>
                <w:lang w:val="en-CA"/>
              </w:rPr>
              <w:t>2</w:t>
            </w:r>
            <w:r w:rsidRPr="00165C60">
              <w:rPr>
                <w:rFonts w:eastAsia="Calibri"/>
                <w:b/>
                <w:sz w:val="20"/>
                <w:szCs w:val="20"/>
                <w:lang w:val="en-CA"/>
              </w:rPr>
              <w:t>0K</w:t>
            </w:r>
            <w:r w:rsidRPr="6E11FC1E">
              <w:rPr>
                <w:rFonts w:eastAsia="Calibri"/>
                <w:sz w:val="20"/>
                <w:szCs w:val="20"/>
                <w:lang w:val="en-CA"/>
              </w:rPr>
              <w:t xml:space="preserve"> turnover.  </w:t>
            </w:r>
          </w:p>
          <w:p w14:paraId="1BC25151" w14:textId="547E831D" w:rsidR="00857198" w:rsidRDefault="0871FA4F" w:rsidP="6E11FC1E">
            <w:pPr>
              <w:pStyle w:val="Default"/>
              <w:numPr>
                <w:ilvl w:val="0"/>
                <w:numId w:val="22"/>
              </w:numPr>
              <w:rPr>
                <w:rFonts w:eastAsia="Calibri"/>
                <w:b/>
                <w:bCs/>
                <w:sz w:val="20"/>
                <w:szCs w:val="20"/>
                <w:lang w:val="en-CA"/>
              </w:rPr>
            </w:pPr>
            <w:r w:rsidRPr="6E11FC1E">
              <w:rPr>
                <w:rFonts w:eastAsia="Calibri"/>
                <w:sz w:val="20"/>
                <w:szCs w:val="20"/>
                <w:lang w:val="en-CA"/>
              </w:rPr>
              <w:t xml:space="preserve">Annual Turnover of </w:t>
            </w:r>
            <w:r w:rsidR="471FB4C3" w:rsidRPr="6E11FC1E">
              <w:rPr>
                <w:rFonts w:eastAsia="Calibri"/>
                <w:sz w:val="20"/>
                <w:szCs w:val="20"/>
                <w:lang w:val="en-CA"/>
              </w:rPr>
              <w:t>2</w:t>
            </w:r>
            <w:r w:rsidRPr="6E11FC1E">
              <w:rPr>
                <w:rFonts w:eastAsia="Calibri"/>
                <w:sz w:val="20"/>
                <w:szCs w:val="20"/>
                <w:lang w:val="en-CA"/>
              </w:rPr>
              <w:t xml:space="preserve">0,000 USD = </w:t>
            </w:r>
            <w:r w:rsidRPr="6E11FC1E">
              <w:rPr>
                <w:rFonts w:eastAsia="Calibri"/>
                <w:b/>
                <w:bCs/>
                <w:sz w:val="20"/>
                <w:szCs w:val="20"/>
                <w:lang w:val="en-CA"/>
              </w:rPr>
              <w:t>10 Points</w:t>
            </w:r>
          </w:p>
          <w:p w14:paraId="484AE1F4" w14:textId="74DC371B" w:rsidR="00857198" w:rsidRDefault="0871FA4F" w:rsidP="6E11FC1E">
            <w:pPr>
              <w:pStyle w:val="ListParagraph"/>
              <w:numPr>
                <w:ilvl w:val="0"/>
                <w:numId w:val="22"/>
              </w:numPr>
              <w:rPr>
                <w:rFonts w:ascii="Calibri" w:eastAsia="Calibri" w:hAnsi="Calibri" w:cs="Calibri"/>
                <w:b/>
                <w:bCs/>
              </w:rPr>
            </w:pPr>
            <w:r w:rsidRPr="6E11FC1E">
              <w:rPr>
                <w:rFonts w:ascii="Calibri" w:eastAsia="Calibri" w:hAnsi="Calibri" w:cs="Calibri"/>
              </w:rPr>
              <w:t xml:space="preserve">Annual Turnover of 8,000 USD = </w:t>
            </w:r>
            <w:r w:rsidRPr="6E11FC1E">
              <w:rPr>
                <w:rFonts w:ascii="Calibri" w:eastAsia="Calibri" w:hAnsi="Calibri" w:cs="Calibri"/>
                <w:b/>
                <w:bCs/>
              </w:rPr>
              <w:t>5 Points</w:t>
            </w:r>
          </w:p>
          <w:p w14:paraId="2B545C6E" w14:textId="3B2C1E70" w:rsidR="00857198" w:rsidRDefault="0871FA4F" w:rsidP="6E11FC1E">
            <w:pPr>
              <w:pStyle w:val="ListParagraph"/>
              <w:numPr>
                <w:ilvl w:val="0"/>
                <w:numId w:val="22"/>
              </w:numPr>
            </w:pPr>
            <w:r w:rsidRPr="6DABDA34">
              <w:rPr>
                <w:rFonts w:ascii="Calibri" w:eastAsia="Calibri" w:hAnsi="Calibri" w:cs="Calibri"/>
              </w:rPr>
              <w:t xml:space="preserve">Annual Turnover less than </w:t>
            </w:r>
            <w:r w:rsidR="1F57CDB9" w:rsidRPr="6DABDA34">
              <w:rPr>
                <w:rFonts w:ascii="Calibri" w:eastAsia="Calibri" w:hAnsi="Calibri" w:cs="Calibri"/>
              </w:rPr>
              <w:t>8</w:t>
            </w:r>
            <w:r w:rsidRPr="6DABDA34">
              <w:rPr>
                <w:rFonts w:ascii="Calibri" w:eastAsia="Calibri" w:hAnsi="Calibri" w:cs="Calibri"/>
              </w:rPr>
              <w:t xml:space="preserve">,000 USD per – </w:t>
            </w:r>
            <w:r w:rsidR="00A26CF8" w:rsidRPr="6DABDA34">
              <w:rPr>
                <w:rFonts w:ascii="Calibri" w:eastAsia="Calibri" w:hAnsi="Calibri" w:cs="Calibri"/>
              </w:rPr>
              <w:t>1</w:t>
            </w:r>
            <w:r w:rsidRPr="6DABDA34">
              <w:rPr>
                <w:rFonts w:ascii="Calibri" w:eastAsia="Calibri" w:hAnsi="Calibri" w:cs="Calibri"/>
                <w:b/>
                <w:bCs/>
              </w:rPr>
              <w:t xml:space="preserve"> Points</w:t>
            </w:r>
          </w:p>
        </w:tc>
        <w:tc>
          <w:tcPr>
            <w:tcW w:w="826" w:type="dxa"/>
            <w:tcBorders>
              <w:top w:val="single" w:sz="6" w:space="0" w:color="auto"/>
              <w:left w:val="single" w:sz="6" w:space="0" w:color="auto"/>
              <w:bottom w:val="single" w:sz="6" w:space="0" w:color="auto"/>
              <w:right w:val="single" w:sz="6" w:space="0" w:color="auto"/>
            </w:tcBorders>
            <w:shd w:val="clear" w:color="auto" w:fill="auto"/>
          </w:tcPr>
          <w:p w14:paraId="5E6ABC2E" w14:textId="72623DA0" w:rsidR="00D434BC" w:rsidRDefault="00857198" w:rsidP="008F30E6">
            <w:pPr>
              <w:jc w:val="center"/>
              <w:rPr>
                <w:b/>
                <w:bCs/>
                <w:color w:val="222222"/>
              </w:rPr>
            </w:pPr>
            <w:r>
              <w:rPr>
                <w:b/>
                <w:bCs/>
                <w:color w:val="222222"/>
              </w:rPr>
              <w:t>10%</w:t>
            </w:r>
          </w:p>
        </w:tc>
      </w:tr>
      <w:tr w:rsidR="001207F8" w:rsidRPr="0019113E" w14:paraId="1E96E8A8" w14:textId="77777777" w:rsidTr="6DABDA34">
        <w:trPr>
          <w:trHeight w:val="300"/>
        </w:trPr>
        <w:tc>
          <w:tcPr>
            <w:tcW w:w="9900" w:type="dxa"/>
            <w:gridSpan w:val="3"/>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3FF113F1" w14:textId="4607EC46" w:rsidR="001207F8" w:rsidRPr="007D4264" w:rsidRDefault="001207F8" w:rsidP="007D4264">
            <w:pPr>
              <w:pStyle w:val="Default"/>
              <w:rPr>
                <w:b/>
                <w:bCs/>
                <w:sz w:val="20"/>
                <w:szCs w:val="20"/>
                <w:lang w:val="en-CA"/>
              </w:rPr>
            </w:pPr>
            <w:r w:rsidRPr="7AB4E10D">
              <w:rPr>
                <w:b/>
                <w:bCs/>
                <w:sz w:val="20"/>
                <w:szCs w:val="20"/>
                <w:lang w:val="en-CA"/>
              </w:rPr>
              <w:t xml:space="preserve">DRC will use the scoring method to technically evaluate each of the above criteria; bids must score 50% or above for each of the criteria weighted score in order to pass to the financial evaluation </w:t>
            </w:r>
          </w:p>
        </w:tc>
      </w:tr>
    </w:tbl>
    <w:p w14:paraId="273D8892" w14:textId="77777777" w:rsidR="00BE7532" w:rsidRPr="0019113E" w:rsidRDefault="00BE7532" w:rsidP="00BE7532">
      <w:pPr>
        <w:rPr>
          <w:color w:val="222222"/>
        </w:rPr>
      </w:pPr>
    </w:p>
    <w:p w14:paraId="7EAD1217" w14:textId="79F20953" w:rsidR="00BE7532" w:rsidRDefault="00BE7532" w:rsidP="00BE7532">
      <w:pPr>
        <w:rPr>
          <w:color w:val="222222"/>
        </w:rPr>
      </w:pPr>
      <w:r w:rsidRPr="0019113E">
        <w:rPr>
          <w:color w:val="222222"/>
        </w:rPr>
        <w:t>Please note that bids shall respond to all criteria, or their bid may be disqualified.</w:t>
      </w:r>
    </w:p>
    <w:p w14:paraId="78832965" w14:textId="5879653E" w:rsidR="00447234" w:rsidRPr="0019113E" w:rsidRDefault="00447234">
      <w:pPr>
        <w:tabs>
          <w:tab w:val="left" w:pos="360"/>
        </w:tabs>
        <w:rPr>
          <w:rFonts w:ascii="Calibri" w:hAnsi="Calibri" w:cs="Arial"/>
          <w:color w:val="222222"/>
          <w:szCs w:val="22"/>
        </w:rPr>
      </w:pPr>
    </w:p>
    <w:p w14:paraId="597262E9" w14:textId="40DDF99C" w:rsidR="00141F35" w:rsidRPr="0019113E" w:rsidRDefault="00AA4634" w:rsidP="00972789">
      <w:pPr>
        <w:pStyle w:val="Heading2"/>
        <w:spacing w:after="0"/>
      </w:pPr>
      <w:r w:rsidRPr="0019113E">
        <w:t>Financial Evaluation</w:t>
      </w:r>
    </w:p>
    <w:p w14:paraId="1EBDA027" w14:textId="77777777" w:rsidR="00517C89" w:rsidRPr="0019113E" w:rsidRDefault="00517C89" w:rsidP="00517C89"/>
    <w:p w14:paraId="1FB732E3" w14:textId="2C2B2EE9" w:rsidR="00AA4634" w:rsidRPr="0019113E" w:rsidRDefault="00AA4634" w:rsidP="00AA4634">
      <w:pPr>
        <w:tabs>
          <w:tab w:val="left" w:pos="360"/>
        </w:tabs>
        <w:rPr>
          <w:color w:val="222222"/>
        </w:rPr>
      </w:pPr>
      <w:r w:rsidRPr="0019113E">
        <w:rPr>
          <w:color w:val="222222"/>
        </w:rPr>
        <w:t xml:space="preserve">All bids that pass the Technical Evaluation will proceed to the Financial Evaluation. Bids that are deemed technically non-compliant will not be financially evaluated. </w:t>
      </w:r>
    </w:p>
    <w:p w14:paraId="6F80A5FB" w14:textId="0B9F46EE" w:rsidR="008A4A0F" w:rsidRPr="0019113E" w:rsidRDefault="008A4A0F" w:rsidP="008A4A0F">
      <w:pPr>
        <w:rPr>
          <w:color w:val="222222"/>
        </w:rPr>
      </w:pPr>
      <w:r w:rsidRPr="0019113E">
        <w:rPr>
          <w:color w:val="222222"/>
        </w:rPr>
        <w:t xml:space="preserve">Any discrepancy between the unit price and the total price shall be re-computed by DRC, and the unit price shall prevail, and the total price shall be corrected.  If the bidder does not accept the final price based on DRC’s re-computation and correction of errors, its Bid will be rejected.  </w:t>
      </w:r>
    </w:p>
    <w:p w14:paraId="36B14625" w14:textId="77777777" w:rsidR="00517C89" w:rsidRPr="0019113E" w:rsidRDefault="008A4A0F" w:rsidP="00AA4634">
      <w:pPr>
        <w:tabs>
          <w:tab w:val="left" w:pos="360"/>
        </w:tabs>
        <w:rPr>
          <w:color w:val="222222"/>
        </w:rPr>
      </w:pPr>
      <w:r w:rsidRPr="0019113E">
        <w:rPr>
          <w:color w:val="222222"/>
        </w:rPr>
        <w:t xml:space="preserve">No price variation due to escalation, inflation, fluctuation in exchange rates, or any other market factors shall be accepted by </w:t>
      </w:r>
      <w:r w:rsidR="46301509" w:rsidRPr="0019113E">
        <w:rPr>
          <w:color w:val="222222"/>
        </w:rPr>
        <w:t xml:space="preserve">DRC </w:t>
      </w:r>
      <w:r w:rsidRPr="0019113E">
        <w:rPr>
          <w:color w:val="222222"/>
        </w:rPr>
        <w:t xml:space="preserve">after it has received the Proposal.  </w:t>
      </w:r>
    </w:p>
    <w:p w14:paraId="0FB36043" w14:textId="6BB5C0C5" w:rsidR="008A4A0F" w:rsidRPr="0019113E" w:rsidRDefault="008A4A0F" w:rsidP="00AA4634">
      <w:pPr>
        <w:tabs>
          <w:tab w:val="left" w:pos="360"/>
        </w:tabs>
        <w:rPr>
          <w:color w:val="222222"/>
        </w:rPr>
      </w:pPr>
      <w:r w:rsidRPr="0019113E">
        <w:rPr>
          <w:color w:val="222222"/>
        </w:rPr>
        <w:t xml:space="preserve"> </w:t>
      </w:r>
    </w:p>
    <w:p w14:paraId="255ABB13" w14:textId="72CF7BA3" w:rsidR="00040934" w:rsidRPr="0019113E" w:rsidRDefault="00040934" w:rsidP="00972789">
      <w:pPr>
        <w:pStyle w:val="Heading1"/>
      </w:pPr>
      <w:r w:rsidRPr="0019113E">
        <w:t>Tender Process</w:t>
      </w:r>
    </w:p>
    <w:p w14:paraId="24C7802D" w14:textId="77777777" w:rsidR="00040934" w:rsidRPr="0019113E" w:rsidRDefault="00040934" w:rsidP="00443A10">
      <w:pPr>
        <w:pStyle w:val="ColorfulList-Accent11"/>
        <w:shd w:val="clear" w:color="auto" w:fill="FFFFFF"/>
        <w:ind w:left="0"/>
        <w:rPr>
          <w:rFonts w:ascii="Calibri" w:hAnsi="Calibri" w:cs="Arial"/>
          <w:color w:val="222222"/>
          <w:szCs w:val="22"/>
        </w:rPr>
      </w:pPr>
      <w:r w:rsidRPr="0019113E">
        <w:rPr>
          <w:rFonts w:ascii="Calibri" w:hAnsi="Calibri" w:cs="Arial"/>
          <w:color w:val="222222"/>
          <w:szCs w:val="22"/>
        </w:rPr>
        <w:t>The following processes will be applied to this Tender:</w:t>
      </w:r>
    </w:p>
    <w:p w14:paraId="148D01A3" w14:textId="77777777"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Tender Period</w:t>
      </w:r>
    </w:p>
    <w:p w14:paraId="0084820A" w14:textId="1CC71946"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 xml:space="preserve">Tender </w:t>
      </w:r>
      <w:r w:rsidR="00A63D23" w:rsidRPr="0019113E">
        <w:rPr>
          <w:rFonts w:ascii="Calibri" w:hAnsi="Calibri" w:cs="Arial"/>
          <w:color w:val="222222"/>
          <w:szCs w:val="22"/>
        </w:rPr>
        <w:t>C</w:t>
      </w:r>
      <w:r w:rsidRPr="0019113E">
        <w:rPr>
          <w:rFonts w:ascii="Calibri" w:hAnsi="Calibri" w:cs="Arial"/>
          <w:color w:val="222222"/>
          <w:szCs w:val="22"/>
        </w:rPr>
        <w:t>losing</w:t>
      </w:r>
    </w:p>
    <w:p w14:paraId="767D7978" w14:textId="77777777"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Tender Opening</w:t>
      </w:r>
    </w:p>
    <w:p w14:paraId="7F232F6E" w14:textId="216F5C5A"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 xml:space="preserve">Administrative </w:t>
      </w:r>
      <w:r w:rsidR="00A63D23" w:rsidRPr="0019113E">
        <w:rPr>
          <w:rFonts w:ascii="Calibri" w:hAnsi="Calibri" w:cs="Arial"/>
          <w:color w:val="222222"/>
          <w:szCs w:val="22"/>
        </w:rPr>
        <w:t>Evaluation</w:t>
      </w:r>
    </w:p>
    <w:p w14:paraId="03DF7A90" w14:textId="39002494"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Technical Evaluation</w:t>
      </w:r>
      <w:r w:rsidR="009739DD" w:rsidRPr="0019113E">
        <w:rPr>
          <w:rFonts w:ascii="Calibri" w:hAnsi="Calibri" w:cs="Arial"/>
          <w:color w:val="222222"/>
          <w:szCs w:val="22"/>
        </w:rPr>
        <w:t xml:space="preserve"> </w:t>
      </w:r>
    </w:p>
    <w:p w14:paraId="2F6D937F" w14:textId="77777777"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Financial Evaluation</w:t>
      </w:r>
    </w:p>
    <w:p w14:paraId="19C036EC" w14:textId="77777777"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Contract Award</w:t>
      </w:r>
    </w:p>
    <w:p w14:paraId="7E07AFA8" w14:textId="77777777" w:rsidR="00040934" w:rsidRPr="0019113E" w:rsidRDefault="00040934" w:rsidP="00F37999">
      <w:pPr>
        <w:pStyle w:val="ColorfulList-Accent11"/>
        <w:numPr>
          <w:ilvl w:val="0"/>
          <w:numId w:val="8"/>
        </w:numPr>
        <w:shd w:val="clear" w:color="auto" w:fill="FFFFFF"/>
        <w:rPr>
          <w:rFonts w:ascii="Calibri" w:hAnsi="Calibri" w:cs="Arial"/>
          <w:color w:val="222222"/>
          <w:szCs w:val="22"/>
        </w:rPr>
      </w:pPr>
      <w:r w:rsidRPr="0019113E">
        <w:rPr>
          <w:rFonts w:ascii="Calibri" w:hAnsi="Calibri" w:cs="Arial"/>
          <w:color w:val="222222"/>
          <w:szCs w:val="22"/>
        </w:rPr>
        <w:t>Notification of</w:t>
      </w:r>
      <w:r w:rsidR="00ED4934" w:rsidRPr="0019113E">
        <w:rPr>
          <w:rFonts w:ascii="Calibri" w:hAnsi="Calibri" w:cs="Arial"/>
          <w:color w:val="222222"/>
          <w:szCs w:val="22"/>
        </w:rPr>
        <w:t xml:space="preserve"> Contract Award</w:t>
      </w:r>
    </w:p>
    <w:p w14:paraId="07EABB84" w14:textId="77777777" w:rsidR="00ED4934" w:rsidRPr="0019113E" w:rsidRDefault="00ED4934" w:rsidP="00ED4934">
      <w:pPr>
        <w:pStyle w:val="ColorfulList-Accent11"/>
        <w:shd w:val="clear" w:color="auto" w:fill="FFFFFF"/>
        <w:rPr>
          <w:rFonts w:ascii="Calibri" w:hAnsi="Calibri" w:cs="Arial"/>
          <w:color w:val="222222"/>
          <w:szCs w:val="22"/>
        </w:rPr>
      </w:pPr>
    </w:p>
    <w:p w14:paraId="5281B8DF" w14:textId="5C23B55C" w:rsidR="00ED4934" w:rsidRPr="0019113E" w:rsidRDefault="00ED4934" w:rsidP="00972789">
      <w:pPr>
        <w:pStyle w:val="Heading1"/>
      </w:pPr>
      <w:r w:rsidRPr="0019113E">
        <w:t>Submission of Bids</w:t>
      </w:r>
    </w:p>
    <w:p w14:paraId="480B285A" w14:textId="24DFA9C1" w:rsidR="00AA4634" w:rsidRPr="0019113E" w:rsidRDefault="00AA4634" w:rsidP="00AA4634">
      <w:pPr>
        <w:tabs>
          <w:tab w:val="left" w:pos="360"/>
        </w:tabs>
        <w:rPr>
          <w:b/>
          <w:bCs/>
          <w:color w:val="222222"/>
        </w:rPr>
      </w:pPr>
      <w:r w:rsidRPr="0019113E">
        <w:rPr>
          <w:color w:val="222222"/>
        </w:rPr>
        <w:t xml:space="preserve">Bidders are solely responsible for ensuring that the full bid is received by DRC in accordance with the RFP requirements, prior to the specified date and time mentioned above. DRC will consider only those portions of the bids received prior to the closing date and time specified. </w:t>
      </w:r>
    </w:p>
    <w:p w14:paraId="6F17E979" w14:textId="77777777" w:rsidR="00AA4634" w:rsidRPr="0019113E" w:rsidRDefault="00AA4634" w:rsidP="00AA4634">
      <w:pPr>
        <w:tabs>
          <w:tab w:val="left" w:pos="900"/>
        </w:tabs>
        <w:rPr>
          <w:color w:val="222222"/>
        </w:rPr>
      </w:pPr>
    </w:p>
    <w:p w14:paraId="0364AC90" w14:textId="0668506A" w:rsidR="00AA4634" w:rsidRPr="0019113E" w:rsidRDefault="00AA4634" w:rsidP="00AA4634">
      <w:pPr>
        <w:tabs>
          <w:tab w:val="left" w:pos="900"/>
        </w:tabs>
        <w:rPr>
          <w:rFonts w:ascii="Calibri" w:hAnsi="Calibri" w:cs="Arial"/>
          <w:szCs w:val="22"/>
        </w:rPr>
      </w:pPr>
      <w:r w:rsidRPr="0019113E">
        <w:rPr>
          <w:rFonts w:ascii="Calibri" w:hAnsi="Calibri" w:cs="Arial"/>
          <w:color w:val="222222"/>
          <w:szCs w:val="22"/>
        </w:rPr>
        <w:t xml:space="preserve">All responsive Bids </w:t>
      </w:r>
      <w:r w:rsidR="002808DB" w:rsidRPr="0019113E">
        <w:rPr>
          <w:rFonts w:ascii="Calibri" w:hAnsi="Calibri" w:cs="Arial"/>
          <w:color w:val="222222"/>
          <w:szCs w:val="22"/>
        </w:rPr>
        <w:t>shall</w:t>
      </w:r>
      <w:r w:rsidRPr="0019113E">
        <w:rPr>
          <w:rFonts w:ascii="Calibri" w:hAnsi="Calibri" w:cs="Arial"/>
          <w:color w:val="222222"/>
          <w:szCs w:val="22"/>
        </w:rPr>
        <w:t xml:space="preserve"> be written on the </w:t>
      </w:r>
      <w:r w:rsidRPr="0019113E">
        <w:rPr>
          <w:rFonts w:ascii="Calibri" w:hAnsi="Calibri" w:cs="Arial"/>
          <w:b/>
          <w:color w:val="222222"/>
          <w:szCs w:val="22"/>
        </w:rPr>
        <w:t>DRC Bid Form (Annex A.1 and A.2)</w:t>
      </w:r>
      <w:r w:rsidR="0027131C" w:rsidRPr="0019113E">
        <w:rPr>
          <w:rFonts w:ascii="Calibri" w:hAnsi="Calibri" w:cs="Arial"/>
          <w:b/>
          <w:color w:val="222222"/>
          <w:szCs w:val="22"/>
        </w:rPr>
        <w:t xml:space="preserve"> – </w:t>
      </w:r>
    </w:p>
    <w:p w14:paraId="483CCF7A" w14:textId="77777777" w:rsidR="00AA4634" w:rsidRPr="0019113E" w:rsidRDefault="00AA4634" w:rsidP="00AA4634">
      <w:pPr>
        <w:tabs>
          <w:tab w:val="left" w:pos="900"/>
        </w:tabs>
        <w:rPr>
          <w:rFonts w:ascii="Calibri" w:hAnsi="Calibri" w:cs="Arial"/>
          <w:szCs w:val="22"/>
        </w:rPr>
      </w:pPr>
    </w:p>
    <w:p w14:paraId="5FF059E1" w14:textId="6FCBDEBD"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 xml:space="preserve">Beyond the DRC Bid Form, the following documents </w:t>
      </w:r>
      <w:r w:rsidR="002808DB" w:rsidRPr="0019113E">
        <w:rPr>
          <w:rFonts w:ascii="Calibri" w:hAnsi="Calibri" w:cs="Arial"/>
          <w:color w:val="222222"/>
          <w:szCs w:val="22"/>
        </w:rPr>
        <w:t>shall</w:t>
      </w:r>
      <w:r w:rsidRPr="0019113E">
        <w:rPr>
          <w:rFonts w:ascii="Calibri" w:hAnsi="Calibri" w:cs="Arial"/>
          <w:color w:val="222222"/>
          <w:szCs w:val="22"/>
        </w:rPr>
        <w:t xml:space="preserve"> be contained with the bid:</w:t>
      </w:r>
    </w:p>
    <w:p w14:paraId="22B4EF6C" w14:textId="77777777" w:rsidR="00AA4634" w:rsidRPr="0019113E" w:rsidRDefault="00AA4634" w:rsidP="00AA4634">
      <w:pPr>
        <w:tabs>
          <w:tab w:val="left" w:pos="900"/>
        </w:tabs>
        <w:rPr>
          <w:rFonts w:ascii="Calibri" w:hAnsi="Calibri" w:cs="Arial"/>
          <w:color w:val="222222"/>
          <w:szCs w:val="22"/>
        </w:rPr>
      </w:pPr>
    </w:p>
    <w:p w14:paraId="1251BE2E" w14:textId="161A2601" w:rsidR="00AA4634" w:rsidRPr="0019113E" w:rsidRDefault="00AA4634" w:rsidP="00F37999">
      <w:pPr>
        <w:pStyle w:val="ColorfulList-Accent11"/>
        <w:numPr>
          <w:ilvl w:val="0"/>
          <w:numId w:val="8"/>
        </w:numPr>
        <w:shd w:val="clear" w:color="auto" w:fill="FFFFFF"/>
        <w:rPr>
          <w:rFonts w:ascii="Calibri" w:hAnsi="Calibri" w:cs="Arial"/>
          <w:b/>
          <w:color w:val="222222"/>
          <w:szCs w:val="22"/>
        </w:rPr>
      </w:pPr>
      <w:r w:rsidRPr="0019113E">
        <w:rPr>
          <w:rFonts w:ascii="Calibri" w:hAnsi="Calibri" w:cs="Arial"/>
          <w:b/>
          <w:color w:val="222222"/>
          <w:szCs w:val="22"/>
        </w:rPr>
        <w:lastRenderedPageBreak/>
        <w:t xml:space="preserve">Tender &amp; Contract Award Acknowledgment Certificate (Annex B), and if required the Supplier Profile and Registration form (Annex </w:t>
      </w:r>
      <w:r w:rsidR="00CD537B" w:rsidRPr="0019113E">
        <w:rPr>
          <w:rFonts w:ascii="Calibri" w:hAnsi="Calibri" w:cs="Arial"/>
          <w:b/>
          <w:color w:val="222222"/>
          <w:szCs w:val="22"/>
        </w:rPr>
        <w:t>E</w:t>
      </w:r>
      <w:r w:rsidRPr="0019113E">
        <w:rPr>
          <w:rFonts w:ascii="Calibri" w:hAnsi="Calibri" w:cs="Arial"/>
          <w:b/>
          <w:color w:val="222222"/>
          <w:szCs w:val="22"/>
        </w:rPr>
        <w:t xml:space="preserve">), plus </w:t>
      </w:r>
      <w:r w:rsidR="00CD537B" w:rsidRPr="0019113E">
        <w:rPr>
          <w:rFonts w:ascii="Calibri" w:hAnsi="Calibri" w:cs="Arial"/>
          <w:b/>
          <w:color w:val="222222"/>
          <w:szCs w:val="22"/>
        </w:rPr>
        <w:t>ALL other documents listed under Section A of this document</w:t>
      </w:r>
      <w:r w:rsidRPr="0019113E">
        <w:rPr>
          <w:rFonts w:ascii="Calibri" w:hAnsi="Calibri" w:cs="Arial"/>
          <w:b/>
          <w:color w:val="222222"/>
          <w:szCs w:val="22"/>
        </w:rPr>
        <w:t>.</w:t>
      </w:r>
    </w:p>
    <w:p w14:paraId="5902546A" w14:textId="77777777" w:rsidR="00AA4634" w:rsidRPr="0019113E" w:rsidRDefault="00AA4634" w:rsidP="00AA4634">
      <w:pPr>
        <w:tabs>
          <w:tab w:val="left" w:pos="900"/>
        </w:tabs>
        <w:rPr>
          <w:rFonts w:ascii="Calibri" w:hAnsi="Calibri" w:cs="Arial"/>
          <w:color w:val="222222"/>
          <w:szCs w:val="22"/>
        </w:rPr>
      </w:pPr>
    </w:p>
    <w:p w14:paraId="496D5F11" w14:textId="0BBB43BD"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Bids not received before the indicated time and date as set forth on page 1, or delivered to any other email address, or physical address will be disqualified.</w:t>
      </w:r>
    </w:p>
    <w:p w14:paraId="03E4F2FC" w14:textId="77777777" w:rsidR="00AA4634" w:rsidRPr="0019113E" w:rsidRDefault="00AA4634" w:rsidP="00AA4634">
      <w:pPr>
        <w:tabs>
          <w:tab w:val="left" w:pos="900"/>
        </w:tabs>
        <w:rPr>
          <w:rFonts w:ascii="Calibri" w:hAnsi="Calibri" w:cs="Arial"/>
          <w:color w:val="222222"/>
          <w:szCs w:val="22"/>
        </w:rPr>
      </w:pPr>
    </w:p>
    <w:p w14:paraId="014A5EEE" w14:textId="53982871"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 xml:space="preserve">Bids submitted by mail, </w:t>
      </w:r>
      <w:r w:rsidR="0027131C" w:rsidRPr="0019113E">
        <w:rPr>
          <w:rFonts w:ascii="Calibri" w:hAnsi="Calibri" w:cs="Arial"/>
          <w:color w:val="222222"/>
          <w:szCs w:val="22"/>
        </w:rPr>
        <w:t>email,</w:t>
      </w:r>
      <w:r w:rsidRPr="0019113E">
        <w:rPr>
          <w:rFonts w:ascii="Calibri" w:hAnsi="Calibri" w:cs="Arial"/>
          <w:color w:val="222222"/>
          <w:szCs w:val="22"/>
        </w:rPr>
        <w:t xml:space="preserve"> or courier by so is at the Bidders risk and DRC takes no responsibility for the receipt of such Bids.</w:t>
      </w:r>
    </w:p>
    <w:p w14:paraId="1D28787A" w14:textId="77777777" w:rsidR="00AA4634" w:rsidRPr="0019113E" w:rsidRDefault="00AA4634" w:rsidP="00AA4634">
      <w:pPr>
        <w:tabs>
          <w:tab w:val="left" w:pos="900"/>
        </w:tabs>
        <w:rPr>
          <w:rFonts w:ascii="Calibri" w:hAnsi="Calibri" w:cs="Arial"/>
          <w:color w:val="222222"/>
          <w:szCs w:val="22"/>
        </w:rPr>
      </w:pPr>
    </w:p>
    <w:p w14:paraId="34A293A6" w14:textId="520EBD16"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Bidders are solely responsible for ensuring that the full Bid is received by DRC in accordance with the RFP requirements</w:t>
      </w:r>
      <w:r w:rsidR="00F45FEA" w:rsidRPr="0019113E">
        <w:rPr>
          <w:rFonts w:ascii="Calibri" w:hAnsi="Calibri" w:cs="Arial"/>
          <w:color w:val="222222"/>
          <w:szCs w:val="22"/>
        </w:rPr>
        <w:t>.</w:t>
      </w:r>
    </w:p>
    <w:p w14:paraId="5C07168A" w14:textId="77777777" w:rsidR="00AA4634" w:rsidRPr="0019113E" w:rsidRDefault="00AA4634" w:rsidP="00AA4634">
      <w:pPr>
        <w:tabs>
          <w:tab w:val="left" w:pos="900"/>
        </w:tabs>
        <w:rPr>
          <w:rFonts w:ascii="Calibri" w:hAnsi="Calibri" w:cs="Arial"/>
          <w:color w:val="222222"/>
          <w:szCs w:val="22"/>
        </w:rPr>
      </w:pPr>
    </w:p>
    <w:p w14:paraId="16F89C6A" w14:textId="77777777" w:rsidR="00AA4634" w:rsidRPr="00310E95" w:rsidRDefault="00AA4634" w:rsidP="00AA4634">
      <w:pPr>
        <w:pStyle w:val="Heading2"/>
        <w:numPr>
          <w:ilvl w:val="1"/>
          <w:numId w:val="4"/>
        </w:numPr>
      </w:pPr>
      <w:r w:rsidRPr="00310E95">
        <w:t>Hard Copy:</w:t>
      </w:r>
    </w:p>
    <w:p w14:paraId="3405A45A" w14:textId="0626AB71" w:rsidR="00431155" w:rsidRPr="00310E95" w:rsidRDefault="00431155" w:rsidP="00431155">
      <w:pPr>
        <w:tabs>
          <w:tab w:val="left" w:pos="900"/>
        </w:tabs>
        <w:rPr>
          <w:rFonts w:ascii="Calibri" w:hAnsi="Calibri" w:cs="Arial"/>
          <w:b/>
          <w:color w:val="222222"/>
          <w:szCs w:val="22"/>
        </w:rPr>
      </w:pPr>
      <w:r w:rsidRPr="00310E95">
        <w:rPr>
          <w:rFonts w:ascii="Calibri" w:hAnsi="Calibri" w:cs="Arial"/>
          <w:color w:val="222222"/>
          <w:szCs w:val="22"/>
        </w:rPr>
        <w:t>Hard copy Bids shall be separated into ‘Financial Bid’ and ‘Technical Bid’:</w:t>
      </w:r>
    </w:p>
    <w:p w14:paraId="577ED3FB" w14:textId="77777777" w:rsidR="00431155" w:rsidRPr="00310E95" w:rsidRDefault="00431155" w:rsidP="00F37999">
      <w:pPr>
        <w:numPr>
          <w:ilvl w:val="1"/>
          <w:numId w:val="9"/>
        </w:numPr>
        <w:tabs>
          <w:tab w:val="left" w:pos="900"/>
        </w:tabs>
        <w:rPr>
          <w:rFonts w:ascii="Calibri" w:hAnsi="Calibri" w:cs="Arial"/>
          <w:color w:val="222222"/>
          <w:szCs w:val="22"/>
        </w:rPr>
      </w:pPr>
      <w:r w:rsidRPr="00310E95">
        <w:rPr>
          <w:rFonts w:ascii="Calibri" w:hAnsi="Calibri" w:cs="Arial"/>
          <w:color w:val="222222"/>
          <w:szCs w:val="22"/>
        </w:rPr>
        <w:t>The Financial Bid shall only contain the financial bid form, Annex A.2</w:t>
      </w:r>
    </w:p>
    <w:p w14:paraId="59225DD0" w14:textId="3D743324" w:rsidR="00431155" w:rsidRPr="00310E95" w:rsidRDefault="00431155" w:rsidP="00F37999">
      <w:pPr>
        <w:numPr>
          <w:ilvl w:val="1"/>
          <w:numId w:val="9"/>
        </w:numPr>
        <w:tabs>
          <w:tab w:val="left" w:pos="900"/>
        </w:tabs>
        <w:rPr>
          <w:rFonts w:ascii="Calibri" w:hAnsi="Calibri" w:cs="Arial"/>
          <w:color w:val="222222"/>
          <w:szCs w:val="22"/>
        </w:rPr>
      </w:pPr>
      <w:r w:rsidRPr="00310E95">
        <w:rPr>
          <w:rFonts w:ascii="Calibri" w:hAnsi="Calibri" w:cs="Arial"/>
          <w:color w:val="222222"/>
          <w:szCs w:val="22"/>
        </w:rPr>
        <w:t xml:space="preserve">The Technical Bid shall contain all other documents required by the tender as mentioned in section A. Administrative </w:t>
      </w:r>
      <w:r w:rsidR="008A4A0F" w:rsidRPr="00310E95">
        <w:rPr>
          <w:rFonts w:ascii="Calibri" w:hAnsi="Calibri" w:cs="Arial"/>
          <w:color w:val="222222"/>
          <w:szCs w:val="22"/>
        </w:rPr>
        <w:t>Evaluation but</w:t>
      </w:r>
      <w:r w:rsidRPr="00310E95">
        <w:rPr>
          <w:rFonts w:ascii="Calibri" w:hAnsi="Calibri" w:cs="Arial"/>
          <w:color w:val="222222"/>
          <w:szCs w:val="22"/>
        </w:rPr>
        <w:t xml:space="preserve"> excluding any pricing </w:t>
      </w:r>
      <w:r w:rsidR="008A4A0F" w:rsidRPr="00310E95">
        <w:rPr>
          <w:rFonts w:ascii="Calibri" w:hAnsi="Calibri" w:cs="Arial"/>
          <w:color w:val="222222"/>
          <w:szCs w:val="22"/>
        </w:rPr>
        <w:t>information.</w:t>
      </w:r>
    </w:p>
    <w:p w14:paraId="439B3323" w14:textId="77777777" w:rsidR="00431155" w:rsidRPr="00310E95" w:rsidRDefault="00431155" w:rsidP="00AA4634">
      <w:pPr>
        <w:tabs>
          <w:tab w:val="left" w:pos="900"/>
        </w:tabs>
        <w:rPr>
          <w:rFonts w:ascii="Calibri" w:hAnsi="Calibri" w:cs="Arial"/>
          <w:color w:val="222222"/>
          <w:szCs w:val="22"/>
        </w:rPr>
      </w:pPr>
    </w:p>
    <w:p w14:paraId="5A955C6F" w14:textId="1675E33C" w:rsidR="00AA4634" w:rsidRPr="00310E95" w:rsidRDefault="00AA4634" w:rsidP="00AA4634">
      <w:pPr>
        <w:tabs>
          <w:tab w:val="left" w:pos="900"/>
        </w:tabs>
        <w:rPr>
          <w:rFonts w:ascii="Calibri" w:hAnsi="Calibri" w:cs="Arial"/>
          <w:color w:val="222222"/>
          <w:szCs w:val="22"/>
        </w:rPr>
      </w:pPr>
      <w:r w:rsidRPr="00310E95">
        <w:rPr>
          <w:rFonts w:ascii="Calibri" w:hAnsi="Calibri" w:cs="Arial"/>
          <w:color w:val="222222"/>
          <w:szCs w:val="22"/>
        </w:rPr>
        <w:t xml:space="preserve">Each part shall be placed in a </w:t>
      </w:r>
      <w:r w:rsidRPr="00310E95">
        <w:rPr>
          <w:rFonts w:ascii="Calibri" w:hAnsi="Calibri" w:cs="Arial"/>
          <w:b/>
          <w:color w:val="222222"/>
          <w:szCs w:val="22"/>
        </w:rPr>
        <w:t>sealed</w:t>
      </w:r>
      <w:r w:rsidRPr="00310E95">
        <w:rPr>
          <w:rFonts w:ascii="Calibri" w:hAnsi="Calibri" w:cs="Arial"/>
          <w:color w:val="222222"/>
          <w:szCs w:val="22"/>
        </w:rPr>
        <w:t xml:space="preserve"> envelope, marked as follows:</w:t>
      </w:r>
    </w:p>
    <w:p w14:paraId="6D5DE8B5" w14:textId="521C1A43" w:rsidR="005E48A6" w:rsidRPr="00310E95" w:rsidRDefault="005E48A6" w:rsidP="00AA4634">
      <w:pPr>
        <w:tabs>
          <w:tab w:val="left" w:pos="900"/>
        </w:tabs>
        <w:rPr>
          <w:rFonts w:ascii="Calibri" w:hAnsi="Calibri" w:cs="Arial"/>
          <w:color w:val="222222"/>
          <w:szCs w:val="22"/>
        </w:rPr>
      </w:pPr>
      <w:r w:rsidRPr="00310E95">
        <w:rPr>
          <w:rFonts w:ascii="Calibri" w:hAnsi="Calibri" w:cs="Arial"/>
          <w:noProof/>
          <w:color w:val="222222"/>
          <w:szCs w:val="22"/>
          <w:lang w:eastAsia="da-DK"/>
        </w:rPr>
        <mc:AlternateContent>
          <mc:Choice Requires="wps">
            <w:drawing>
              <wp:anchor distT="0" distB="0" distL="114300" distR="114300" simplePos="0" relativeHeight="251659776" behindDoc="0" locked="0" layoutInCell="1" allowOverlap="1" wp14:anchorId="66CF6103" wp14:editId="74F21AB8">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416ED828" w14:textId="1605ED2F" w:rsidR="006E0504" w:rsidRPr="00310E95"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009A4491" w:rsidRPr="00310E95">
                              <w:rPr>
                                <w:rFonts w:ascii="Calibri" w:hAnsi="Calibri" w:cs="Arial"/>
                                <w:b/>
                                <w:color w:val="222222"/>
                                <w:sz w:val="32"/>
                                <w:szCs w:val="22"/>
                                <w:lang w:val="en-GB"/>
                              </w:rPr>
                              <w:t>5</w:t>
                            </w:r>
                            <w:r w:rsidRPr="00310E95">
                              <w:rPr>
                                <w:rFonts w:ascii="Calibri" w:hAnsi="Calibri" w:cs="Arial"/>
                                <w:b/>
                                <w:color w:val="222222"/>
                                <w:sz w:val="32"/>
                                <w:szCs w:val="22"/>
                                <w:lang w:val="en-GB"/>
                              </w:rPr>
                              <w:t>-0</w:t>
                            </w:r>
                            <w:r w:rsidR="00BF611D">
                              <w:rPr>
                                <w:rFonts w:ascii="Calibri" w:hAnsi="Calibri" w:cs="Arial"/>
                                <w:b/>
                                <w:color w:val="222222"/>
                                <w:sz w:val="32"/>
                                <w:szCs w:val="22"/>
                                <w:lang w:val="en-GB"/>
                              </w:rPr>
                              <w:t>1</w:t>
                            </w:r>
                            <w:r w:rsidR="00857198">
                              <w:rPr>
                                <w:rFonts w:ascii="Calibri" w:hAnsi="Calibri" w:cs="Arial"/>
                                <w:b/>
                                <w:color w:val="222222"/>
                                <w:sz w:val="32"/>
                                <w:szCs w:val="22"/>
                                <w:lang w:val="en-GB"/>
                              </w:rPr>
                              <w:t>0</w:t>
                            </w:r>
                          </w:p>
                          <w:p w14:paraId="54674EB9" w14:textId="0876C3A0" w:rsidR="006E0504" w:rsidRPr="00310E95" w:rsidRDefault="006E0504" w:rsidP="005E48A6">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FINANCIAL BID</w:t>
                            </w:r>
                          </w:p>
                          <w:p w14:paraId="391CB0DF" w14:textId="09515430" w:rsidR="006E0504" w:rsidRPr="005E48A6"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F6103" id="_x0000_s1028" type="#_x0000_t202" style="position:absolute;left:0;text-align:left;margin-left:126.1pt;margin-top:98.35pt;width:251.05pt;height:77.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v:textbox>
                  <w:txbxContent>
                    <w:p w14:paraId="416ED828" w14:textId="1605ED2F" w:rsidR="006E0504" w:rsidRPr="00310E95"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009A4491" w:rsidRPr="00310E95">
                        <w:rPr>
                          <w:rFonts w:ascii="Calibri" w:hAnsi="Calibri" w:cs="Arial"/>
                          <w:b/>
                          <w:color w:val="222222"/>
                          <w:sz w:val="32"/>
                          <w:szCs w:val="22"/>
                          <w:lang w:val="en-GB"/>
                        </w:rPr>
                        <w:t>5</w:t>
                      </w:r>
                      <w:r w:rsidRPr="00310E95">
                        <w:rPr>
                          <w:rFonts w:ascii="Calibri" w:hAnsi="Calibri" w:cs="Arial"/>
                          <w:b/>
                          <w:color w:val="222222"/>
                          <w:sz w:val="32"/>
                          <w:szCs w:val="22"/>
                          <w:lang w:val="en-GB"/>
                        </w:rPr>
                        <w:t>-0</w:t>
                      </w:r>
                      <w:r w:rsidR="00BF611D">
                        <w:rPr>
                          <w:rFonts w:ascii="Calibri" w:hAnsi="Calibri" w:cs="Arial"/>
                          <w:b/>
                          <w:color w:val="222222"/>
                          <w:sz w:val="32"/>
                          <w:szCs w:val="22"/>
                          <w:lang w:val="en-GB"/>
                        </w:rPr>
                        <w:t>1</w:t>
                      </w:r>
                      <w:r w:rsidR="00857198">
                        <w:rPr>
                          <w:rFonts w:ascii="Calibri" w:hAnsi="Calibri" w:cs="Arial"/>
                          <w:b/>
                          <w:color w:val="222222"/>
                          <w:sz w:val="32"/>
                          <w:szCs w:val="22"/>
                          <w:lang w:val="en-GB"/>
                        </w:rPr>
                        <w:t>0</w:t>
                      </w:r>
                    </w:p>
                    <w:p w14:paraId="54674EB9" w14:textId="0876C3A0" w:rsidR="006E0504" w:rsidRPr="00310E95" w:rsidRDefault="006E0504" w:rsidP="005E48A6">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FINANCIAL BID</w:t>
                      </w:r>
                    </w:p>
                    <w:p w14:paraId="391CB0DF" w14:textId="09515430" w:rsidR="006E0504" w:rsidRPr="005E48A6"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v:textbox>
                <w10:wrap type="topAndBottom"/>
              </v:shape>
            </w:pict>
          </mc:Fallback>
        </mc:AlternateContent>
      </w:r>
      <w:r w:rsidRPr="00310E95">
        <w:rPr>
          <w:rFonts w:ascii="Calibri" w:hAnsi="Calibri" w:cs="Arial"/>
          <w:noProof/>
          <w:color w:val="222222"/>
          <w:szCs w:val="22"/>
          <w:lang w:eastAsia="da-DK"/>
        </w:rPr>
        <mc:AlternateContent>
          <mc:Choice Requires="wps">
            <w:drawing>
              <wp:anchor distT="0" distB="0" distL="114300" distR="114300" simplePos="0" relativeHeight="251657728" behindDoc="0" locked="0" layoutInCell="1" allowOverlap="1" wp14:anchorId="205DED39" wp14:editId="1B0782FD">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14:paraId="73E85DF9" w14:textId="09D1435C" w:rsidR="006E0504" w:rsidRPr="00310E95"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009A4491" w:rsidRPr="00310E95">
                              <w:rPr>
                                <w:rFonts w:ascii="Calibri" w:hAnsi="Calibri" w:cs="Arial"/>
                                <w:b/>
                                <w:color w:val="222222"/>
                                <w:sz w:val="32"/>
                                <w:szCs w:val="22"/>
                                <w:lang w:val="en-GB"/>
                              </w:rPr>
                              <w:t>5</w:t>
                            </w:r>
                            <w:r w:rsidRPr="00310E95">
                              <w:rPr>
                                <w:rFonts w:ascii="Calibri" w:hAnsi="Calibri" w:cs="Arial"/>
                                <w:b/>
                                <w:color w:val="222222"/>
                                <w:sz w:val="32"/>
                                <w:szCs w:val="22"/>
                                <w:lang w:val="en-GB"/>
                              </w:rPr>
                              <w:t>-0</w:t>
                            </w:r>
                            <w:r w:rsidR="00BF611D">
                              <w:rPr>
                                <w:rFonts w:ascii="Calibri" w:hAnsi="Calibri" w:cs="Arial"/>
                                <w:b/>
                                <w:color w:val="222222"/>
                                <w:sz w:val="32"/>
                                <w:szCs w:val="22"/>
                                <w:lang w:val="en-GB"/>
                              </w:rPr>
                              <w:t>1</w:t>
                            </w:r>
                            <w:r w:rsidR="00857198">
                              <w:rPr>
                                <w:rFonts w:ascii="Calibri" w:hAnsi="Calibri" w:cs="Arial"/>
                                <w:b/>
                                <w:color w:val="222222"/>
                                <w:sz w:val="32"/>
                                <w:szCs w:val="22"/>
                                <w:lang w:val="en-GB"/>
                              </w:rPr>
                              <w:t>0</w:t>
                            </w:r>
                          </w:p>
                          <w:p w14:paraId="3469FD56" w14:textId="295E111A" w:rsidR="006E0504" w:rsidRPr="00310E95" w:rsidRDefault="006E0504" w:rsidP="005E48A6">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TECHNICAL BID</w:t>
                            </w:r>
                          </w:p>
                          <w:p w14:paraId="4F6E6CE2" w14:textId="72A6FDA8" w:rsidR="006E0504" w:rsidRPr="005E48A6"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DED39" id="_x0000_s1029" type="#_x0000_t202" style="position:absolute;left:0;text-align:left;margin-left:0;margin-top:0;width:251.05pt;height:77.6pt;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v:textbox>
                  <w:txbxContent>
                    <w:p w14:paraId="73E85DF9" w14:textId="09D1435C" w:rsidR="006E0504" w:rsidRPr="00310E95"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009A4491" w:rsidRPr="00310E95">
                        <w:rPr>
                          <w:rFonts w:ascii="Calibri" w:hAnsi="Calibri" w:cs="Arial"/>
                          <w:b/>
                          <w:color w:val="222222"/>
                          <w:sz w:val="32"/>
                          <w:szCs w:val="22"/>
                          <w:lang w:val="en-GB"/>
                        </w:rPr>
                        <w:t>5</w:t>
                      </w:r>
                      <w:r w:rsidRPr="00310E95">
                        <w:rPr>
                          <w:rFonts w:ascii="Calibri" w:hAnsi="Calibri" w:cs="Arial"/>
                          <w:b/>
                          <w:color w:val="222222"/>
                          <w:sz w:val="32"/>
                          <w:szCs w:val="22"/>
                          <w:lang w:val="en-GB"/>
                        </w:rPr>
                        <w:t>-0</w:t>
                      </w:r>
                      <w:r w:rsidR="00BF611D">
                        <w:rPr>
                          <w:rFonts w:ascii="Calibri" w:hAnsi="Calibri" w:cs="Arial"/>
                          <w:b/>
                          <w:color w:val="222222"/>
                          <w:sz w:val="32"/>
                          <w:szCs w:val="22"/>
                          <w:lang w:val="en-GB"/>
                        </w:rPr>
                        <w:t>1</w:t>
                      </w:r>
                      <w:r w:rsidR="00857198">
                        <w:rPr>
                          <w:rFonts w:ascii="Calibri" w:hAnsi="Calibri" w:cs="Arial"/>
                          <w:b/>
                          <w:color w:val="222222"/>
                          <w:sz w:val="32"/>
                          <w:szCs w:val="22"/>
                          <w:lang w:val="en-GB"/>
                        </w:rPr>
                        <w:t>0</w:t>
                      </w:r>
                    </w:p>
                    <w:p w14:paraId="3469FD56" w14:textId="295E111A" w:rsidR="006E0504" w:rsidRPr="00310E95" w:rsidRDefault="006E0504" w:rsidP="005E48A6">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TECHNICAL BID</w:t>
                      </w:r>
                    </w:p>
                    <w:p w14:paraId="4F6E6CE2" w14:textId="72A6FDA8" w:rsidR="006E0504" w:rsidRPr="005E48A6" w:rsidRDefault="006E0504"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v:textbox>
                <w10:wrap type="topAndBottom"/>
              </v:shape>
            </w:pict>
          </mc:Fallback>
        </mc:AlternateContent>
      </w:r>
    </w:p>
    <w:p w14:paraId="46B55154" w14:textId="3CA2C8E2" w:rsidR="005E48A6" w:rsidRPr="00310E95" w:rsidRDefault="005E48A6" w:rsidP="00AA4634">
      <w:pPr>
        <w:tabs>
          <w:tab w:val="left" w:pos="900"/>
        </w:tabs>
        <w:rPr>
          <w:rFonts w:ascii="Calibri" w:hAnsi="Calibri" w:cs="Arial"/>
          <w:color w:val="222222"/>
          <w:szCs w:val="22"/>
        </w:rPr>
      </w:pPr>
    </w:p>
    <w:p w14:paraId="00495D48" w14:textId="41486490" w:rsidR="00AA4634" w:rsidRPr="00310E95" w:rsidRDefault="00AA4634" w:rsidP="00AA4634">
      <w:pPr>
        <w:tabs>
          <w:tab w:val="left" w:pos="900"/>
        </w:tabs>
        <w:rPr>
          <w:rFonts w:ascii="Calibri" w:hAnsi="Calibri" w:cs="Arial"/>
          <w:color w:val="222222"/>
          <w:szCs w:val="22"/>
        </w:rPr>
      </w:pPr>
      <w:r w:rsidRPr="00310E95">
        <w:rPr>
          <w:rFonts w:ascii="Calibri" w:hAnsi="Calibri" w:cs="Arial"/>
          <w:color w:val="222222"/>
        </w:rPr>
        <w:t xml:space="preserve">Both envelopes shall be placed in an outer </w:t>
      </w:r>
      <w:r w:rsidRPr="00310E95">
        <w:rPr>
          <w:rFonts w:ascii="Calibri" w:hAnsi="Calibri" w:cs="Arial"/>
          <w:b/>
          <w:bCs/>
          <w:color w:val="222222"/>
        </w:rPr>
        <w:t>sealed</w:t>
      </w:r>
      <w:r w:rsidRPr="00310E95">
        <w:rPr>
          <w:rFonts w:ascii="Calibri" w:hAnsi="Calibri" w:cs="Arial"/>
          <w:color w:val="222222"/>
        </w:rPr>
        <w:t xml:space="preserve"> envelope, </w:t>
      </w:r>
      <w:r w:rsidR="008A4A0F" w:rsidRPr="00310E95">
        <w:rPr>
          <w:rFonts w:ascii="Calibri" w:hAnsi="Calibri" w:cs="Arial"/>
          <w:color w:val="222222"/>
        </w:rPr>
        <w:t>addressed,</w:t>
      </w:r>
      <w:r w:rsidRPr="00310E95">
        <w:rPr>
          <w:rFonts w:ascii="Calibri" w:hAnsi="Calibri" w:cs="Arial"/>
          <w:color w:val="222222"/>
        </w:rPr>
        <w:t xml:space="preserve"> and delivered to:</w:t>
      </w:r>
    </w:p>
    <w:p w14:paraId="198C3062" w14:textId="207407FE" w:rsidR="00AA4634" w:rsidRPr="0019113E" w:rsidRDefault="005E48A6" w:rsidP="31C06B22">
      <w:pPr>
        <w:tabs>
          <w:tab w:val="left" w:pos="900"/>
        </w:tabs>
        <w:jc w:val="center"/>
        <w:rPr>
          <w:rFonts w:ascii="Calibri" w:hAnsi="Calibri" w:cs="Arial"/>
          <w:color w:val="222222"/>
        </w:rPr>
      </w:pPr>
      <w:r w:rsidRPr="00310E95">
        <w:rPr>
          <w:noProof/>
        </w:rPr>
        <mc:AlternateContent>
          <mc:Choice Requires="wps">
            <w:drawing>
              <wp:inline distT="0" distB="0" distL="114300" distR="114300" wp14:anchorId="2577707C" wp14:editId="43213008">
                <wp:extent cx="3188335" cy="1095375"/>
                <wp:effectExtent l="0" t="0" r="12065" b="28575"/>
                <wp:docPr id="149687665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1095375"/>
                        </a:xfrm>
                        <a:prstGeom prst="rect">
                          <a:avLst/>
                        </a:prstGeom>
                        <a:solidFill>
                          <a:srgbClr val="FFFFFF"/>
                        </a:solidFill>
                        <a:ln w="9525">
                          <a:solidFill>
                            <a:srgbClr val="000000"/>
                          </a:solidFill>
                          <a:miter lim="800000"/>
                          <a:headEnd/>
                          <a:tailEnd/>
                        </a:ln>
                      </wps:spPr>
                      <wps:txbx>
                        <w:txbxContent>
                          <w:p w14:paraId="579C3526" w14:textId="5C6CF60A" w:rsidR="006E0504" w:rsidRPr="00310E95" w:rsidRDefault="006E0504" w:rsidP="005E48A6">
                            <w:pPr>
                              <w:tabs>
                                <w:tab w:val="left" w:pos="900"/>
                              </w:tabs>
                              <w:rPr>
                                <w:rFonts w:ascii="Calibri" w:hAnsi="Calibri" w:cs="Arial"/>
                                <w:b/>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009A4491" w:rsidRPr="00310E95">
                              <w:rPr>
                                <w:rFonts w:ascii="Calibri" w:hAnsi="Calibri" w:cs="Arial"/>
                                <w:b/>
                                <w:color w:val="222222"/>
                                <w:sz w:val="32"/>
                                <w:szCs w:val="22"/>
                                <w:lang w:val="en-GB"/>
                              </w:rPr>
                              <w:t>5</w:t>
                            </w:r>
                            <w:r w:rsidRPr="00310E95">
                              <w:rPr>
                                <w:rFonts w:ascii="Calibri" w:hAnsi="Calibri" w:cs="Arial"/>
                                <w:b/>
                                <w:color w:val="222222"/>
                                <w:sz w:val="32"/>
                                <w:szCs w:val="22"/>
                                <w:lang w:val="en-GB"/>
                              </w:rPr>
                              <w:t>-0</w:t>
                            </w:r>
                            <w:r w:rsidR="00BF611D">
                              <w:rPr>
                                <w:rFonts w:ascii="Calibri" w:hAnsi="Calibri" w:cs="Arial"/>
                                <w:b/>
                                <w:color w:val="222222"/>
                                <w:sz w:val="32"/>
                                <w:szCs w:val="22"/>
                                <w:lang w:val="en-GB"/>
                              </w:rPr>
                              <w:t>1</w:t>
                            </w:r>
                            <w:r w:rsidR="00857198">
                              <w:rPr>
                                <w:rFonts w:ascii="Calibri" w:hAnsi="Calibri" w:cs="Arial"/>
                                <w:b/>
                                <w:color w:val="222222"/>
                                <w:sz w:val="32"/>
                                <w:szCs w:val="22"/>
                                <w:lang w:val="en-GB"/>
                              </w:rPr>
                              <w:t>0</w:t>
                            </w:r>
                          </w:p>
                          <w:p w14:paraId="0F4DF67F" w14:textId="77777777" w:rsidR="006E0504" w:rsidRPr="00310E95" w:rsidRDefault="006E0504" w:rsidP="005E48A6">
                            <w:pPr>
                              <w:tabs>
                                <w:tab w:val="left" w:pos="900"/>
                              </w:tabs>
                              <w:rPr>
                                <w:rFonts w:ascii="Calibri" w:hAnsi="Calibri" w:cs="Arial"/>
                                <w:color w:val="FF0000"/>
                                <w:sz w:val="32"/>
                                <w:szCs w:val="22"/>
                                <w:lang w:val="en-GB"/>
                              </w:rPr>
                            </w:pPr>
                          </w:p>
                          <w:p w14:paraId="1EAFE60C" w14:textId="73065238" w:rsidR="006E0504" w:rsidRPr="005E48A6" w:rsidRDefault="00BF611D" w:rsidP="00310E95">
                            <w:pPr>
                              <w:tabs>
                                <w:tab w:val="left" w:pos="900"/>
                              </w:tabs>
                              <w:rPr>
                                <w:rFonts w:ascii="Calibri" w:hAnsi="Calibri" w:cs="Arial"/>
                                <w:color w:val="FF0000"/>
                                <w:sz w:val="32"/>
                                <w:szCs w:val="22"/>
                                <w:lang w:val="en-GB"/>
                              </w:rPr>
                            </w:pPr>
                            <w:r>
                              <w:rPr>
                                <w:rFonts w:ascii="Calibri" w:hAnsi="Calibri" w:cs="Arial"/>
                                <w:color w:val="FF0000"/>
                                <w:sz w:val="32"/>
                                <w:szCs w:val="22"/>
                                <w:lang w:val="en-GB"/>
                              </w:rPr>
                              <w:t xml:space="preserve">Mogadishu, </w:t>
                            </w:r>
                            <w:proofErr w:type="spellStart"/>
                            <w:r>
                              <w:rPr>
                                <w:rFonts w:ascii="Calibri" w:hAnsi="Calibri" w:cs="Arial"/>
                                <w:color w:val="FF0000"/>
                                <w:sz w:val="32"/>
                                <w:szCs w:val="22"/>
                                <w:lang w:val="en-GB"/>
                              </w:rPr>
                              <w:t>Dollow</w:t>
                            </w:r>
                            <w:proofErr w:type="spellEnd"/>
                            <w:r>
                              <w:rPr>
                                <w:rFonts w:ascii="Calibri" w:hAnsi="Calibri" w:cs="Arial"/>
                                <w:color w:val="FF0000"/>
                                <w:sz w:val="32"/>
                                <w:szCs w:val="22"/>
                                <w:lang w:val="en-GB"/>
                              </w:rPr>
                              <w:t xml:space="preserve"> &amp; </w:t>
                            </w:r>
                            <w:proofErr w:type="spellStart"/>
                            <w:r>
                              <w:rPr>
                                <w:rFonts w:ascii="Calibri" w:hAnsi="Calibri" w:cs="Arial"/>
                                <w:color w:val="FF0000"/>
                                <w:sz w:val="32"/>
                                <w:szCs w:val="22"/>
                                <w:lang w:val="en-GB"/>
                              </w:rPr>
                              <w:t>Belethawa</w:t>
                            </w:r>
                            <w:proofErr w:type="spellEnd"/>
                            <w:r>
                              <w:rPr>
                                <w:rFonts w:ascii="Calibri" w:hAnsi="Calibri" w:cs="Arial"/>
                                <w:color w:val="FF0000"/>
                                <w:sz w:val="32"/>
                                <w:szCs w:val="22"/>
                                <w:lang w:val="en-GB"/>
                              </w:rPr>
                              <w:t xml:space="preserve"> Office</w:t>
                            </w:r>
                          </w:p>
                          <w:p w14:paraId="2325F529" w14:textId="77777777" w:rsidR="006E0504" w:rsidRPr="005E48A6" w:rsidRDefault="006E0504" w:rsidP="005E48A6">
                            <w:pPr>
                              <w:rPr>
                                <w:lang w:val="en-GB"/>
                              </w:rPr>
                            </w:pPr>
                          </w:p>
                        </w:txbxContent>
                      </wps:txbx>
                      <wps:bodyPr rot="0" vert="horz" wrap="square" lIns="91440" tIns="45720" rIns="91440" bIns="45720" anchor="t" anchorCtr="0">
                        <a:noAutofit/>
                      </wps:bodyPr>
                    </wps:wsp>
                  </a:graphicData>
                </a:graphic>
              </wp:inline>
            </w:drawing>
          </mc:Choice>
          <mc:Fallback>
            <w:pict>
              <v:shape w14:anchorId="2577707C" id="Tekstfelt 2" o:spid="_x0000_s1030" type="#_x0000_t202" style="width:251.05pt;height:8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">
                <v:textbox>
                  <w:txbxContent>
                    <w:p w14:paraId="579C3526" w14:textId="5C6CF60A" w:rsidR="006E0504" w:rsidRPr="00310E95" w:rsidRDefault="006E0504" w:rsidP="005E48A6">
                      <w:pPr>
                        <w:tabs>
                          <w:tab w:val="left" w:pos="900"/>
                        </w:tabs>
                        <w:rPr>
                          <w:rFonts w:ascii="Calibri" w:hAnsi="Calibri" w:cs="Arial"/>
                          <w:b/>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w:t>
                      </w:r>
                      <w:r w:rsidR="009A4491" w:rsidRPr="00310E95">
                        <w:rPr>
                          <w:rFonts w:ascii="Calibri" w:hAnsi="Calibri" w:cs="Arial"/>
                          <w:b/>
                          <w:color w:val="222222"/>
                          <w:sz w:val="32"/>
                          <w:szCs w:val="22"/>
                          <w:lang w:val="en-GB"/>
                        </w:rPr>
                        <w:t>5</w:t>
                      </w:r>
                      <w:r w:rsidRPr="00310E95">
                        <w:rPr>
                          <w:rFonts w:ascii="Calibri" w:hAnsi="Calibri" w:cs="Arial"/>
                          <w:b/>
                          <w:color w:val="222222"/>
                          <w:sz w:val="32"/>
                          <w:szCs w:val="22"/>
                          <w:lang w:val="en-GB"/>
                        </w:rPr>
                        <w:t>-0</w:t>
                      </w:r>
                      <w:r w:rsidR="00BF611D">
                        <w:rPr>
                          <w:rFonts w:ascii="Calibri" w:hAnsi="Calibri" w:cs="Arial"/>
                          <w:b/>
                          <w:color w:val="222222"/>
                          <w:sz w:val="32"/>
                          <w:szCs w:val="22"/>
                          <w:lang w:val="en-GB"/>
                        </w:rPr>
                        <w:t>1</w:t>
                      </w:r>
                      <w:r w:rsidR="00857198">
                        <w:rPr>
                          <w:rFonts w:ascii="Calibri" w:hAnsi="Calibri" w:cs="Arial"/>
                          <w:b/>
                          <w:color w:val="222222"/>
                          <w:sz w:val="32"/>
                          <w:szCs w:val="22"/>
                          <w:lang w:val="en-GB"/>
                        </w:rPr>
                        <w:t>0</w:t>
                      </w:r>
                    </w:p>
                    <w:p w14:paraId="0F4DF67F" w14:textId="77777777" w:rsidR="006E0504" w:rsidRPr="00310E95" w:rsidRDefault="006E0504" w:rsidP="005E48A6">
                      <w:pPr>
                        <w:tabs>
                          <w:tab w:val="left" w:pos="900"/>
                        </w:tabs>
                        <w:rPr>
                          <w:rFonts w:ascii="Calibri" w:hAnsi="Calibri" w:cs="Arial"/>
                          <w:color w:val="FF0000"/>
                          <w:sz w:val="32"/>
                          <w:szCs w:val="22"/>
                          <w:lang w:val="en-GB"/>
                        </w:rPr>
                      </w:pPr>
                    </w:p>
                    <w:p w14:paraId="1EAFE60C" w14:textId="73065238" w:rsidR="006E0504" w:rsidRPr="005E48A6" w:rsidRDefault="00BF611D" w:rsidP="00310E95">
                      <w:pPr>
                        <w:tabs>
                          <w:tab w:val="left" w:pos="900"/>
                        </w:tabs>
                        <w:rPr>
                          <w:rFonts w:ascii="Calibri" w:hAnsi="Calibri" w:cs="Arial"/>
                          <w:color w:val="FF0000"/>
                          <w:sz w:val="32"/>
                          <w:szCs w:val="22"/>
                          <w:lang w:val="en-GB"/>
                        </w:rPr>
                      </w:pPr>
                      <w:r>
                        <w:rPr>
                          <w:rFonts w:ascii="Calibri" w:hAnsi="Calibri" w:cs="Arial"/>
                          <w:color w:val="FF0000"/>
                          <w:sz w:val="32"/>
                          <w:szCs w:val="22"/>
                          <w:lang w:val="en-GB"/>
                        </w:rPr>
                        <w:t xml:space="preserve">Mogadishu, </w:t>
                      </w:r>
                      <w:proofErr w:type="spellStart"/>
                      <w:r>
                        <w:rPr>
                          <w:rFonts w:ascii="Calibri" w:hAnsi="Calibri" w:cs="Arial"/>
                          <w:color w:val="FF0000"/>
                          <w:sz w:val="32"/>
                          <w:szCs w:val="22"/>
                          <w:lang w:val="en-GB"/>
                        </w:rPr>
                        <w:t>Dollow</w:t>
                      </w:r>
                      <w:proofErr w:type="spellEnd"/>
                      <w:r>
                        <w:rPr>
                          <w:rFonts w:ascii="Calibri" w:hAnsi="Calibri" w:cs="Arial"/>
                          <w:color w:val="FF0000"/>
                          <w:sz w:val="32"/>
                          <w:szCs w:val="22"/>
                          <w:lang w:val="en-GB"/>
                        </w:rPr>
                        <w:t xml:space="preserve"> &amp; </w:t>
                      </w:r>
                      <w:proofErr w:type="spellStart"/>
                      <w:r>
                        <w:rPr>
                          <w:rFonts w:ascii="Calibri" w:hAnsi="Calibri" w:cs="Arial"/>
                          <w:color w:val="FF0000"/>
                          <w:sz w:val="32"/>
                          <w:szCs w:val="22"/>
                          <w:lang w:val="en-GB"/>
                        </w:rPr>
                        <w:t>Belethawa</w:t>
                      </w:r>
                      <w:proofErr w:type="spellEnd"/>
                      <w:r>
                        <w:rPr>
                          <w:rFonts w:ascii="Calibri" w:hAnsi="Calibri" w:cs="Arial"/>
                          <w:color w:val="FF0000"/>
                          <w:sz w:val="32"/>
                          <w:szCs w:val="22"/>
                          <w:lang w:val="en-GB"/>
                        </w:rPr>
                        <w:t xml:space="preserve"> Office</w:t>
                      </w:r>
                    </w:p>
                    <w:p w14:paraId="2325F529" w14:textId="77777777" w:rsidR="006E0504" w:rsidRPr="005E48A6" w:rsidRDefault="006E0504" w:rsidP="005E48A6">
                      <w:pPr>
                        <w:rPr>
                          <w:lang w:val="en-GB"/>
                        </w:rPr>
                      </w:pPr>
                    </w:p>
                  </w:txbxContent>
                </v:textbox>
                <w10:anchorlock/>
              </v:shape>
            </w:pict>
          </mc:Fallback>
        </mc:AlternateContent>
      </w:r>
    </w:p>
    <w:p w14:paraId="2A29D2DE" w14:textId="77777777" w:rsidR="00AA4634" w:rsidRPr="0019113E" w:rsidRDefault="00AA4634" w:rsidP="00AA4634">
      <w:pPr>
        <w:tabs>
          <w:tab w:val="left" w:pos="900"/>
        </w:tabs>
        <w:rPr>
          <w:rFonts w:ascii="Calibri" w:hAnsi="Calibri" w:cs="Arial"/>
          <w:color w:val="222222"/>
          <w:szCs w:val="22"/>
          <w:u w:val="single"/>
        </w:rPr>
      </w:pPr>
    </w:p>
    <w:p w14:paraId="218B5F33" w14:textId="77777777" w:rsidR="00AA4634" w:rsidRPr="0019113E" w:rsidRDefault="00AA4634" w:rsidP="00AA4634">
      <w:pPr>
        <w:pStyle w:val="Heading2"/>
        <w:numPr>
          <w:ilvl w:val="1"/>
          <w:numId w:val="4"/>
        </w:numPr>
      </w:pPr>
      <w:r w:rsidRPr="0019113E">
        <w:t xml:space="preserve">Email submission </w:t>
      </w:r>
    </w:p>
    <w:p w14:paraId="7ACFE51D" w14:textId="77777777" w:rsidR="00AA4634" w:rsidRPr="0019113E" w:rsidRDefault="00AA4634" w:rsidP="00AA4634">
      <w:pPr>
        <w:pStyle w:val="Heading2"/>
        <w:numPr>
          <w:ilvl w:val="0"/>
          <w:numId w:val="0"/>
        </w:numPr>
        <w:rPr>
          <w:b w:val="0"/>
        </w:rPr>
      </w:pPr>
      <w:r w:rsidRPr="0019113E">
        <w:rPr>
          <w:b w:val="0"/>
        </w:rPr>
        <w:t xml:space="preserve">Bids can be submitted by email to the following dedicated, controlled, &amp; secure email address: </w:t>
      </w:r>
    </w:p>
    <w:p w14:paraId="14959594" w14:textId="443A2981" w:rsidR="00AA4634" w:rsidRPr="00F65B14" w:rsidRDefault="005B0971" w:rsidP="00AA4634">
      <w:pPr>
        <w:tabs>
          <w:tab w:val="left" w:pos="900"/>
        </w:tabs>
        <w:rPr>
          <w:rFonts w:ascii="Calibri" w:hAnsi="Calibri" w:cs="Arial"/>
          <w:b/>
          <w:color w:val="222222"/>
          <w:szCs w:val="22"/>
          <w:u w:val="single"/>
        </w:rPr>
      </w:pPr>
      <w:r w:rsidRPr="00F65B14">
        <w:rPr>
          <w:b/>
          <w:color w:val="2E74B5" w:themeColor="accent1" w:themeShade="BF"/>
          <w:u w:val="single"/>
        </w:rPr>
        <w:t>tender.som@drc.ngo</w:t>
      </w:r>
    </w:p>
    <w:p w14:paraId="499814F9" w14:textId="77777777" w:rsidR="00AA4634" w:rsidRPr="0019113E" w:rsidRDefault="00AA4634" w:rsidP="00AA4634">
      <w:pPr>
        <w:tabs>
          <w:tab w:val="left" w:pos="900"/>
        </w:tabs>
        <w:rPr>
          <w:rFonts w:ascii="Calibri" w:hAnsi="Calibri" w:cs="Arial"/>
          <w:color w:val="222222"/>
          <w:szCs w:val="22"/>
        </w:rPr>
      </w:pPr>
    </w:p>
    <w:p w14:paraId="6A6975DD" w14:textId="4D753A03"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 xml:space="preserve">When Bids are </w:t>
      </w:r>
      <w:r w:rsidR="0027131C" w:rsidRPr="0019113E">
        <w:rPr>
          <w:rFonts w:ascii="Calibri" w:hAnsi="Calibri" w:cs="Arial"/>
          <w:color w:val="222222"/>
          <w:szCs w:val="22"/>
        </w:rPr>
        <w:t>emailed,</w:t>
      </w:r>
      <w:r w:rsidRPr="0019113E">
        <w:rPr>
          <w:rFonts w:ascii="Calibri" w:hAnsi="Calibri" w:cs="Arial"/>
          <w:color w:val="222222"/>
          <w:szCs w:val="22"/>
        </w:rPr>
        <w:t xml:space="preserve"> the following conditions </w:t>
      </w:r>
      <w:r w:rsidR="002808DB" w:rsidRPr="0019113E">
        <w:rPr>
          <w:rFonts w:ascii="Calibri" w:hAnsi="Calibri" w:cs="Arial"/>
          <w:color w:val="222222"/>
          <w:szCs w:val="22"/>
        </w:rPr>
        <w:t>shall</w:t>
      </w:r>
      <w:r w:rsidRPr="0019113E">
        <w:rPr>
          <w:rFonts w:ascii="Calibri" w:hAnsi="Calibri" w:cs="Arial"/>
          <w:color w:val="222222"/>
          <w:szCs w:val="22"/>
        </w:rPr>
        <w:t xml:space="preserve"> be complied with:</w:t>
      </w:r>
    </w:p>
    <w:p w14:paraId="6ADB7E38" w14:textId="77777777" w:rsidR="00AA4634" w:rsidRPr="0019113E" w:rsidRDefault="00AA4634" w:rsidP="00AA4634">
      <w:pPr>
        <w:tabs>
          <w:tab w:val="left" w:pos="900"/>
        </w:tabs>
        <w:rPr>
          <w:rFonts w:ascii="Calibri" w:hAnsi="Calibri" w:cs="Arial"/>
          <w:color w:val="222222"/>
          <w:szCs w:val="22"/>
        </w:rPr>
      </w:pPr>
    </w:p>
    <w:p w14:paraId="01860982" w14:textId="4CD32711" w:rsidR="00AA4634" w:rsidRPr="0019113E" w:rsidRDefault="00AA4634" w:rsidP="00F37999">
      <w:pPr>
        <w:numPr>
          <w:ilvl w:val="0"/>
          <w:numId w:val="9"/>
        </w:numPr>
        <w:tabs>
          <w:tab w:val="left" w:pos="900"/>
        </w:tabs>
        <w:ind w:left="900"/>
        <w:rPr>
          <w:rFonts w:ascii="Calibri" w:hAnsi="Calibri" w:cs="Arial"/>
          <w:b/>
          <w:color w:val="222222"/>
          <w:szCs w:val="22"/>
        </w:rPr>
      </w:pPr>
      <w:r w:rsidRPr="0019113E">
        <w:rPr>
          <w:rFonts w:ascii="Calibri" w:hAnsi="Calibri" w:cs="Arial"/>
          <w:b/>
          <w:color w:val="222222"/>
          <w:szCs w:val="22"/>
        </w:rPr>
        <w:t xml:space="preserve">The RFP number </w:t>
      </w:r>
      <w:r w:rsidR="002808DB" w:rsidRPr="0019113E">
        <w:rPr>
          <w:rFonts w:ascii="Calibri" w:hAnsi="Calibri" w:cs="Arial"/>
          <w:b/>
          <w:color w:val="222222"/>
          <w:szCs w:val="22"/>
        </w:rPr>
        <w:t>shall</w:t>
      </w:r>
      <w:r w:rsidRPr="0019113E">
        <w:rPr>
          <w:rFonts w:ascii="Calibri" w:hAnsi="Calibri" w:cs="Arial"/>
          <w:b/>
          <w:color w:val="222222"/>
          <w:szCs w:val="22"/>
        </w:rPr>
        <w:t xml:space="preserve"> be inserted in the Subject Heading of the email</w:t>
      </w:r>
    </w:p>
    <w:p w14:paraId="0E276791" w14:textId="171C9B7D" w:rsidR="00AA4634" w:rsidRPr="0019113E" w:rsidRDefault="00AA4634" w:rsidP="00F37999">
      <w:pPr>
        <w:numPr>
          <w:ilvl w:val="0"/>
          <w:numId w:val="9"/>
        </w:numPr>
        <w:tabs>
          <w:tab w:val="left" w:pos="900"/>
        </w:tabs>
        <w:ind w:left="900"/>
        <w:rPr>
          <w:rFonts w:ascii="Calibri" w:hAnsi="Calibri" w:cs="Arial"/>
          <w:b/>
          <w:color w:val="222222"/>
          <w:szCs w:val="22"/>
        </w:rPr>
      </w:pPr>
      <w:r w:rsidRPr="0019113E">
        <w:rPr>
          <w:rFonts w:ascii="Calibri" w:hAnsi="Calibri" w:cs="Arial"/>
          <w:b/>
          <w:color w:val="222222"/>
          <w:szCs w:val="22"/>
        </w:rPr>
        <w:lastRenderedPageBreak/>
        <w:t>Separate emails shall be used for the ‘</w:t>
      </w:r>
      <w:r w:rsidR="00431155" w:rsidRPr="0019113E">
        <w:rPr>
          <w:rFonts w:ascii="Calibri" w:hAnsi="Calibri" w:cs="Arial"/>
          <w:b/>
          <w:color w:val="222222"/>
          <w:szCs w:val="22"/>
        </w:rPr>
        <w:t>Financial</w:t>
      </w:r>
      <w:r w:rsidRPr="0019113E">
        <w:rPr>
          <w:rFonts w:ascii="Calibri" w:hAnsi="Calibri" w:cs="Arial"/>
          <w:b/>
          <w:color w:val="222222"/>
          <w:szCs w:val="22"/>
        </w:rPr>
        <w:t xml:space="preserve"> Bid’ and ‘Technical Bid’, and the Subject Heading of the email shall indicate which type the email </w:t>
      </w:r>
      <w:r w:rsidR="008A4A0F" w:rsidRPr="0019113E">
        <w:rPr>
          <w:rFonts w:ascii="Calibri" w:hAnsi="Calibri" w:cs="Arial"/>
          <w:b/>
          <w:color w:val="222222"/>
          <w:szCs w:val="22"/>
        </w:rPr>
        <w:t>contains</w:t>
      </w:r>
    </w:p>
    <w:p w14:paraId="18BCE704" w14:textId="5C5D87C2" w:rsidR="00AA4634" w:rsidRPr="0019113E" w:rsidRDefault="00AA4634" w:rsidP="00F37999">
      <w:pPr>
        <w:numPr>
          <w:ilvl w:val="1"/>
          <w:numId w:val="9"/>
        </w:numPr>
        <w:tabs>
          <w:tab w:val="left" w:pos="900"/>
        </w:tabs>
        <w:rPr>
          <w:rFonts w:ascii="Calibri" w:hAnsi="Calibri" w:cs="Arial"/>
          <w:color w:val="222222"/>
          <w:szCs w:val="22"/>
        </w:rPr>
      </w:pPr>
      <w:r w:rsidRPr="0019113E">
        <w:rPr>
          <w:rFonts w:ascii="Calibri" w:hAnsi="Calibri" w:cs="Arial"/>
          <w:color w:val="222222"/>
          <w:szCs w:val="22"/>
        </w:rPr>
        <w:t xml:space="preserve">The </w:t>
      </w:r>
      <w:r w:rsidR="00FC40B2" w:rsidRPr="0019113E">
        <w:rPr>
          <w:rFonts w:ascii="Calibri" w:hAnsi="Calibri" w:cs="Arial"/>
          <w:color w:val="222222"/>
          <w:szCs w:val="22"/>
        </w:rPr>
        <w:t>financial</w:t>
      </w:r>
      <w:r w:rsidRPr="0019113E">
        <w:rPr>
          <w:rFonts w:ascii="Calibri" w:hAnsi="Calibri" w:cs="Arial"/>
          <w:color w:val="222222"/>
          <w:szCs w:val="22"/>
        </w:rPr>
        <w:t xml:space="preserve"> bid </w:t>
      </w:r>
      <w:r w:rsidR="002808DB" w:rsidRPr="0019113E">
        <w:rPr>
          <w:rFonts w:ascii="Calibri" w:hAnsi="Calibri" w:cs="Arial"/>
          <w:color w:val="222222"/>
          <w:szCs w:val="22"/>
        </w:rPr>
        <w:t>shall</w:t>
      </w:r>
      <w:r w:rsidRPr="0019113E">
        <w:rPr>
          <w:rFonts w:ascii="Calibri" w:hAnsi="Calibri" w:cs="Arial"/>
          <w:color w:val="222222"/>
          <w:szCs w:val="22"/>
        </w:rPr>
        <w:t xml:space="preserve"> only contain the financial bid form, </w:t>
      </w:r>
      <w:r w:rsidR="005B0971" w:rsidRPr="0019113E">
        <w:rPr>
          <w:rFonts w:ascii="Calibri" w:hAnsi="Calibri" w:cs="Arial"/>
          <w:color w:val="222222"/>
          <w:szCs w:val="22"/>
        </w:rPr>
        <w:t>(</w:t>
      </w:r>
      <w:r w:rsidRPr="0019113E">
        <w:rPr>
          <w:rFonts w:ascii="Calibri" w:hAnsi="Calibri" w:cs="Arial"/>
          <w:color w:val="222222"/>
          <w:szCs w:val="22"/>
        </w:rPr>
        <w:t>Annex A.2</w:t>
      </w:r>
      <w:r w:rsidR="005B0971" w:rsidRPr="0019113E">
        <w:rPr>
          <w:rFonts w:ascii="Calibri" w:hAnsi="Calibri" w:cs="Arial"/>
          <w:color w:val="222222"/>
          <w:szCs w:val="22"/>
        </w:rPr>
        <w:t xml:space="preserve"> or any other format adopted by the bidder)</w:t>
      </w:r>
    </w:p>
    <w:p w14:paraId="21F7526B" w14:textId="0C1299C1" w:rsidR="00AA4634" w:rsidRPr="0019113E" w:rsidRDefault="00AA4634" w:rsidP="00F37999">
      <w:pPr>
        <w:numPr>
          <w:ilvl w:val="1"/>
          <w:numId w:val="9"/>
        </w:numPr>
        <w:tabs>
          <w:tab w:val="left" w:pos="900"/>
        </w:tabs>
        <w:rPr>
          <w:rFonts w:ascii="Calibri" w:hAnsi="Calibri" w:cs="Arial"/>
          <w:color w:val="222222"/>
          <w:szCs w:val="22"/>
        </w:rPr>
      </w:pPr>
      <w:r w:rsidRPr="0019113E">
        <w:rPr>
          <w:rFonts w:ascii="Calibri" w:hAnsi="Calibri" w:cs="Arial"/>
          <w:color w:val="222222"/>
          <w:szCs w:val="22"/>
        </w:rPr>
        <w:t>The technical bid sh</w:t>
      </w:r>
      <w:r w:rsidR="002808DB" w:rsidRPr="0019113E">
        <w:rPr>
          <w:rFonts w:ascii="Calibri" w:hAnsi="Calibri" w:cs="Arial"/>
          <w:color w:val="222222"/>
          <w:szCs w:val="22"/>
        </w:rPr>
        <w:t>all</w:t>
      </w:r>
      <w:r w:rsidRPr="0019113E">
        <w:rPr>
          <w:rFonts w:ascii="Calibri" w:hAnsi="Calibri" w:cs="Arial"/>
          <w:color w:val="222222"/>
          <w:szCs w:val="22"/>
        </w:rPr>
        <w:t xml:space="preserve"> contain all other documents required by the tender, but excluding all pricing information</w:t>
      </w:r>
    </w:p>
    <w:p w14:paraId="2821996B" w14:textId="0A15B8D5" w:rsidR="00AA4634" w:rsidRPr="009A4491" w:rsidRDefault="00AA4634" w:rsidP="00F37999">
      <w:pPr>
        <w:numPr>
          <w:ilvl w:val="0"/>
          <w:numId w:val="9"/>
        </w:numPr>
        <w:tabs>
          <w:tab w:val="left" w:pos="900"/>
        </w:tabs>
        <w:ind w:left="900"/>
        <w:rPr>
          <w:rFonts w:ascii="Calibri" w:hAnsi="Calibri" w:cs="Arial"/>
          <w:b/>
          <w:color w:val="222222"/>
          <w:szCs w:val="22"/>
        </w:rPr>
      </w:pPr>
      <w:r w:rsidRPr="009A4491">
        <w:rPr>
          <w:rFonts w:ascii="Calibri" w:hAnsi="Calibri" w:cs="Arial"/>
          <w:b/>
          <w:color w:val="222222"/>
          <w:szCs w:val="22"/>
        </w:rPr>
        <w:t xml:space="preserve">Bid documents required, </w:t>
      </w:r>
      <w:r w:rsidR="002808DB" w:rsidRPr="009A4491">
        <w:rPr>
          <w:rFonts w:ascii="Calibri" w:hAnsi="Calibri" w:cs="Arial"/>
          <w:b/>
          <w:color w:val="222222"/>
          <w:szCs w:val="22"/>
        </w:rPr>
        <w:t>shall</w:t>
      </w:r>
      <w:r w:rsidRPr="009A4491">
        <w:rPr>
          <w:rFonts w:ascii="Calibri" w:hAnsi="Calibri" w:cs="Arial"/>
          <w:b/>
          <w:color w:val="222222"/>
          <w:szCs w:val="22"/>
        </w:rPr>
        <w:t xml:space="preserve"> be included as an attachment to the email in PDF, JPEG, TIF format, or the same type of files provided as a ZIP file. Documents in MS Word or excel formats, will result in the bid being disqualified. </w:t>
      </w:r>
    </w:p>
    <w:p w14:paraId="32BE02ED" w14:textId="026BA553" w:rsidR="00AA4634" w:rsidRPr="0019113E" w:rsidRDefault="00AA4634" w:rsidP="00F37999">
      <w:pPr>
        <w:numPr>
          <w:ilvl w:val="0"/>
          <w:numId w:val="9"/>
        </w:numPr>
        <w:tabs>
          <w:tab w:val="left" w:pos="900"/>
        </w:tabs>
        <w:ind w:left="900"/>
        <w:rPr>
          <w:rFonts w:ascii="Calibri" w:hAnsi="Calibri" w:cs="Arial"/>
          <w:i/>
          <w:color w:val="222222"/>
          <w:szCs w:val="22"/>
        </w:rPr>
      </w:pPr>
      <w:r w:rsidRPr="0019113E">
        <w:rPr>
          <w:rFonts w:ascii="Calibri" w:hAnsi="Calibri" w:cs="Arial"/>
          <w:color w:val="222222"/>
          <w:szCs w:val="22"/>
        </w:rPr>
        <w:t xml:space="preserve">Email attachments </w:t>
      </w:r>
      <w:r w:rsidR="002808DB" w:rsidRPr="0019113E">
        <w:rPr>
          <w:rFonts w:ascii="Calibri" w:hAnsi="Calibri" w:cs="Arial"/>
          <w:color w:val="222222"/>
          <w:szCs w:val="22"/>
        </w:rPr>
        <w:t>shall</w:t>
      </w:r>
      <w:r w:rsidRPr="0019113E">
        <w:rPr>
          <w:rFonts w:ascii="Calibri" w:hAnsi="Calibri" w:cs="Arial"/>
          <w:color w:val="222222"/>
          <w:szCs w:val="22"/>
        </w:rPr>
        <w:t xml:space="preserve"> not exceed 4MB; </w:t>
      </w:r>
      <w:r w:rsidR="0027131C" w:rsidRPr="0019113E">
        <w:rPr>
          <w:rFonts w:ascii="Calibri" w:hAnsi="Calibri" w:cs="Arial"/>
          <w:color w:val="222222"/>
          <w:szCs w:val="22"/>
        </w:rPr>
        <w:t>otherwise,</w:t>
      </w:r>
      <w:r w:rsidRPr="0019113E">
        <w:rPr>
          <w:rFonts w:ascii="Calibri" w:hAnsi="Calibri" w:cs="Arial"/>
          <w:color w:val="222222"/>
          <w:szCs w:val="22"/>
        </w:rPr>
        <w:t xml:space="preserve"> the bidder </w:t>
      </w:r>
      <w:r w:rsidR="002808DB" w:rsidRPr="0019113E">
        <w:rPr>
          <w:rFonts w:ascii="Calibri" w:hAnsi="Calibri" w:cs="Arial"/>
          <w:color w:val="222222"/>
          <w:szCs w:val="22"/>
        </w:rPr>
        <w:t>shall</w:t>
      </w:r>
      <w:r w:rsidRPr="0019113E">
        <w:rPr>
          <w:rFonts w:ascii="Calibri" w:hAnsi="Calibri" w:cs="Arial"/>
          <w:color w:val="222222"/>
          <w:szCs w:val="22"/>
        </w:rPr>
        <w:t xml:space="preserve"> send his bid in multiple emails.</w:t>
      </w:r>
    </w:p>
    <w:p w14:paraId="3E831EF1" w14:textId="77777777" w:rsidR="00AA4634" w:rsidRPr="0019113E" w:rsidRDefault="00AA4634" w:rsidP="00AA4634">
      <w:pPr>
        <w:tabs>
          <w:tab w:val="left" w:pos="900"/>
        </w:tabs>
        <w:ind w:left="900"/>
        <w:rPr>
          <w:rFonts w:ascii="Calibri" w:hAnsi="Calibri" w:cs="Arial"/>
          <w:color w:val="222222"/>
          <w:szCs w:val="22"/>
        </w:rPr>
      </w:pPr>
    </w:p>
    <w:p w14:paraId="4746E7C4" w14:textId="77777777" w:rsidR="00AA4634" w:rsidRPr="0019113E" w:rsidRDefault="00AA4634" w:rsidP="00AA4634">
      <w:pPr>
        <w:tabs>
          <w:tab w:val="left" w:pos="900"/>
        </w:tabs>
        <w:rPr>
          <w:color w:val="222222"/>
        </w:rPr>
      </w:pPr>
      <w:r w:rsidRPr="0019113E">
        <w:rPr>
          <w:rFonts w:ascii="Calibri" w:hAnsi="Calibri" w:cs="Arial"/>
          <w:i/>
          <w:color w:val="222222"/>
          <w:szCs w:val="22"/>
        </w:rPr>
        <w:t>Failure to comply with the above may disqualify the Bid.</w:t>
      </w:r>
    </w:p>
    <w:p w14:paraId="06363521" w14:textId="77777777" w:rsidR="00AA4634" w:rsidRPr="0019113E" w:rsidRDefault="00AA4634" w:rsidP="00AA4634">
      <w:pPr>
        <w:tabs>
          <w:tab w:val="left" w:pos="900"/>
        </w:tabs>
        <w:rPr>
          <w:color w:val="222222"/>
        </w:rPr>
      </w:pPr>
    </w:p>
    <w:p w14:paraId="68A0EE2E" w14:textId="77777777" w:rsidR="00AA4634" w:rsidRPr="0019113E" w:rsidRDefault="00AA4634" w:rsidP="00AA4634">
      <w:pPr>
        <w:shd w:val="clear" w:color="auto" w:fill="FFFFFF"/>
        <w:contextualSpacing/>
        <w:rPr>
          <w:rFonts w:cs="Arial"/>
          <w:color w:val="222222"/>
        </w:rPr>
      </w:pPr>
      <w:r w:rsidRPr="0019113E">
        <w:rPr>
          <w:rFonts w:cs="Arial"/>
          <w:color w:val="222222"/>
        </w:rPr>
        <w:t xml:space="preserve">DRC is not responsible for the failure of the Internet, network, server, or any other hardware, or software, used by either the Bidder or DRC in the processing of emails. </w:t>
      </w:r>
    </w:p>
    <w:p w14:paraId="00DE4796" w14:textId="77777777" w:rsidR="00AA4634" w:rsidRPr="0019113E" w:rsidRDefault="00AA4634" w:rsidP="00AA4634">
      <w:pPr>
        <w:shd w:val="clear" w:color="auto" w:fill="FFFFFF"/>
        <w:contextualSpacing/>
        <w:rPr>
          <w:rFonts w:cs="Arial"/>
          <w:color w:val="222222"/>
        </w:rPr>
      </w:pPr>
    </w:p>
    <w:p w14:paraId="6A6CF60B" w14:textId="77777777" w:rsidR="00AA4634" w:rsidRPr="0019113E" w:rsidRDefault="00AA4634" w:rsidP="00AA4634">
      <w:pPr>
        <w:shd w:val="clear" w:color="auto" w:fill="FFFFFF"/>
        <w:contextualSpacing/>
        <w:rPr>
          <w:rFonts w:cs="Arial"/>
          <w:color w:val="222222"/>
        </w:rPr>
      </w:pPr>
      <w:r w:rsidRPr="0019113E">
        <w:rPr>
          <w:rFonts w:cs="Arial"/>
          <w:color w:val="222222"/>
          <w:szCs w:val="18"/>
        </w:rPr>
        <w:t>DRC is not responsible for the non-receipt of Bids submitted by email as part of the e-Tendering process.</w:t>
      </w:r>
    </w:p>
    <w:p w14:paraId="7127F8CF" w14:textId="77777777" w:rsidR="00AA4634" w:rsidRPr="0019113E" w:rsidRDefault="00AA4634" w:rsidP="00AA4634">
      <w:pPr>
        <w:tabs>
          <w:tab w:val="left" w:pos="900"/>
        </w:tabs>
        <w:rPr>
          <w:color w:val="222222"/>
        </w:rPr>
      </w:pPr>
    </w:p>
    <w:p w14:paraId="3B47899C" w14:textId="77777777" w:rsidR="00431155" w:rsidRPr="0019113E" w:rsidRDefault="00431155" w:rsidP="00431155">
      <w:pPr>
        <w:tabs>
          <w:tab w:val="left" w:pos="900"/>
        </w:tabs>
        <w:rPr>
          <w:b/>
          <w:color w:val="222222"/>
        </w:rPr>
      </w:pPr>
      <w:r w:rsidRPr="0019113E">
        <w:rPr>
          <w:b/>
          <w:color w:val="222222"/>
        </w:rPr>
        <w:t>Bids can be submitted in one of two ways; hardcopy or electronically. If the Bidder submits a Bid in both Hardcopy and electronically, DRC will choose the version that is the most advantageous to DRC.</w:t>
      </w:r>
    </w:p>
    <w:p w14:paraId="4EE94DCD" w14:textId="77777777" w:rsidR="00ED4934" w:rsidRPr="0019113E" w:rsidRDefault="00ED4934" w:rsidP="00ED4934">
      <w:pPr>
        <w:tabs>
          <w:tab w:val="left" w:pos="360"/>
        </w:tabs>
        <w:rPr>
          <w:rFonts w:ascii="Calibri" w:hAnsi="Calibri" w:cs="Arial"/>
          <w:color w:val="222222"/>
          <w:szCs w:val="22"/>
        </w:rPr>
      </w:pPr>
    </w:p>
    <w:p w14:paraId="675A937A" w14:textId="7817FEB4" w:rsidR="00ED4934" w:rsidRPr="0019113E" w:rsidRDefault="00ED4934" w:rsidP="00972789">
      <w:pPr>
        <w:pStyle w:val="Heading1"/>
      </w:pPr>
      <w:r w:rsidRPr="0019113E">
        <w:t>Completion of Bid Form</w:t>
      </w:r>
    </w:p>
    <w:p w14:paraId="4ABACB57" w14:textId="77777777" w:rsidR="00AA4634" w:rsidRPr="0019113E" w:rsidRDefault="00AA4634" w:rsidP="00AA4634"/>
    <w:p w14:paraId="76A27C10" w14:textId="77777777" w:rsidR="00AA4634" w:rsidRPr="0019113E" w:rsidRDefault="00AA4634" w:rsidP="00AA4634">
      <w:pPr>
        <w:pStyle w:val="Heading2"/>
        <w:numPr>
          <w:ilvl w:val="1"/>
          <w:numId w:val="4"/>
        </w:numPr>
      </w:pPr>
      <w:r w:rsidRPr="0019113E">
        <w:t>Prices Quoted</w:t>
      </w:r>
    </w:p>
    <w:p w14:paraId="527E75C3" w14:textId="0FE679FE" w:rsidR="00AA4634" w:rsidRPr="0019113E" w:rsidRDefault="00AA4634" w:rsidP="00AA4634">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Any discount offered </w:t>
      </w:r>
      <w:r w:rsidR="002808DB" w:rsidRPr="0019113E">
        <w:rPr>
          <w:rFonts w:ascii="Calibri" w:hAnsi="Calibri" w:cs="Arial"/>
          <w:color w:val="222222"/>
          <w:szCs w:val="22"/>
        </w:rPr>
        <w:t>shall</w:t>
      </w:r>
      <w:r w:rsidRPr="0019113E">
        <w:rPr>
          <w:rFonts w:ascii="Calibri" w:hAnsi="Calibri" w:cs="Arial"/>
          <w:color w:val="222222"/>
          <w:szCs w:val="22"/>
        </w:rPr>
        <w:t xml:space="preserve"> be included in the Bid price. </w:t>
      </w:r>
    </w:p>
    <w:p w14:paraId="2408946C" w14:textId="77777777" w:rsidR="00AA4634" w:rsidRPr="0019113E" w:rsidRDefault="00AA4634" w:rsidP="00AA4634">
      <w:pPr>
        <w:tabs>
          <w:tab w:val="left" w:pos="360"/>
        </w:tabs>
        <w:ind w:left="180" w:hanging="180"/>
        <w:rPr>
          <w:rFonts w:ascii="Calibri" w:hAnsi="Calibri" w:cs="Arial"/>
          <w:color w:val="222222"/>
          <w:szCs w:val="22"/>
        </w:rPr>
      </w:pPr>
    </w:p>
    <w:p w14:paraId="7832A9B4" w14:textId="77777777" w:rsidR="00AA4634" w:rsidRPr="0019113E" w:rsidRDefault="00AA4634" w:rsidP="00AA4634">
      <w:pPr>
        <w:pStyle w:val="Heading2"/>
        <w:numPr>
          <w:ilvl w:val="1"/>
          <w:numId w:val="4"/>
        </w:numPr>
      </w:pPr>
      <w:r w:rsidRPr="0019113E">
        <w:t>Currency</w:t>
      </w:r>
    </w:p>
    <w:p w14:paraId="4AA5609E" w14:textId="17523445" w:rsidR="00AA4634" w:rsidRPr="0019113E" w:rsidRDefault="00AA4634" w:rsidP="00AA4634">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The currency of the Bid </w:t>
      </w:r>
      <w:r w:rsidR="002808DB" w:rsidRPr="0019113E">
        <w:rPr>
          <w:rFonts w:ascii="Calibri" w:hAnsi="Calibri" w:cs="Arial"/>
          <w:color w:val="222222"/>
          <w:szCs w:val="22"/>
        </w:rPr>
        <w:t>shall</w:t>
      </w:r>
      <w:r w:rsidRPr="0019113E">
        <w:rPr>
          <w:rFonts w:ascii="Calibri" w:hAnsi="Calibri" w:cs="Arial"/>
          <w:color w:val="222222"/>
          <w:szCs w:val="22"/>
        </w:rPr>
        <w:t xml:space="preserve"> be in</w:t>
      </w:r>
      <w:r w:rsidR="005B0971" w:rsidRPr="0019113E">
        <w:rPr>
          <w:rFonts w:ascii="Calibri" w:hAnsi="Calibri" w:cs="Arial"/>
          <w:color w:val="222222"/>
          <w:szCs w:val="22"/>
        </w:rPr>
        <w:t xml:space="preserve"> </w:t>
      </w:r>
      <w:r w:rsidR="005B0971" w:rsidRPr="0019113E">
        <w:rPr>
          <w:rFonts w:ascii="Calibri" w:hAnsi="Calibri" w:cs="Arial"/>
          <w:b/>
          <w:color w:val="222222"/>
          <w:szCs w:val="22"/>
        </w:rPr>
        <w:t>USD</w:t>
      </w:r>
      <w:r w:rsidRPr="0019113E">
        <w:rPr>
          <w:rFonts w:ascii="Calibri" w:hAnsi="Calibri" w:cs="Arial"/>
          <w:color w:val="222222"/>
          <w:szCs w:val="22"/>
        </w:rPr>
        <w:t xml:space="preserve">. No other currencies are acceptable. </w:t>
      </w:r>
    </w:p>
    <w:p w14:paraId="45785B66" w14:textId="77777777" w:rsidR="00AA4634" w:rsidRPr="0019113E" w:rsidRDefault="00AA4634" w:rsidP="00AA4634">
      <w:pPr>
        <w:tabs>
          <w:tab w:val="left" w:pos="360"/>
        </w:tabs>
        <w:ind w:left="180" w:hanging="180"/>
        <w:rPr>
          <w:rFonts w:ascii="Calibri" w:hAnsi="Calibri" w:cs="Arial"/>
          <w:color w:val="222222"/>
          <w:szCs w:val="22"/>
        </w:rPr>
      </w:pPr>
    </w:p>
    <w:p w14:paraId="35573544" w14:textId="77777777" w:rsidR="00AA4634" w:rsidRPr="0019113E" w:rsidRDefault="00AA4634" w:rsidP="00AA4634">
      <w:pPr>
        <w:pStyle w:val="Heading2"/>
        <w:numPr>
          <w:ilvl w:val="1"/>
          <w:numId w:val="4"/>
        </w:numPr>
      </w:pPr>
      <w:r w:rsidRPr="0019113E">
        <w:t>Language</w:t>
      </w:r>
    </w:p>
    <w:p w14:paraId="6DA34A0B" w14:textId="3D91C458" w:rsidR="00AA4634" w:rsidRPr="0019113E" w:rsidRDefault="00AA4634" w:rsidP="00AA4634">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The Bid Form, and all correspondence and documents related to this RFP </w:t>
      </w:r>
      <w:r w:rsidR="002808DB" w:rsidRPr="0019113E">
        <w:rPr>
          <w:rFonts w:ascii="Calibri" w:hAnsi="Calibri" w:cs="Arial"/>
          <w:color w:val="222222"/>
          <w:szCs w:val="22"/>
        </w:rPr>
        <w:t>shall</w:t>
      </w:r>
      <w:r w:rsidRPr="0019113E">
        <w:rPr>
          <w:rFonts w:ascii="Calibri" w:hAnsi="Calibri" w:cs="Arial"/>
          <w:color w:val="222222"/>
          <w:szCs w:val="22"/>
        </w:rPr>
        <w:t xml:space="preserve"> be in</w:t>
      </w:r>
      <w:r w:rsidR="005B0971" w:rsidRPr="0019113E">
        <w:rPr>
          <w:rFonts w:ascii="Calibri" w:hAnsi="Calibri" w:cs="Arial"/>
          <w:color w:val="222222"/>
          <w:szCs w:val="22"/>
        </w:rPr>
        <w:t xml:space="preserve"> English</w:t>
      </w:r>
    </w:p>
    <w:p w14:paraId="67EBC258" w14:textId="77777777" w:rsidR="00AA4634" w:rsidRPr="0019113E" w:rsidRDefault="00AA4634" w:rsidP="00AA4634">
      <w:pPr>
        <w:pStyle w:val="Heading4"/>
        <w:numPr>
          <w:ilvl w:val="0"/>
          <w:numId w:val="0"/>
        </w:numPr>
      </w:pPr>
    </w:p>
    <w:p w14:paraId="5A8B9AE2" w14:textId="77777777" w:rsidR="00AA4634" w:rsidRPr="0019113E" w:rsidRDefault="00AA4634" w:rsidP="00AA4634">
      <w:pPr>
        <w:pStyle w:val="Heading2"/>
        <w:numPr>
          <w:ilvl w:val="1"/>
          <w:numId w:val="4"/>
        </w:numPr>
      </w:pPr>
      <w:r w:rsidRPr="0019113E">
        <w:t>Presentation</w:t>
      </w:r>
    </w:p>
    <w:p w14:paraId="38C1C60A" w14:textId="07181FC8" w:rsidR="00AA4634" w:rsidRPr="0019113E" w:rsidRDefault="00AA4634" w:rsidP="00AA4634">
      <w:pPr>
        <w:pStyle w:val="ListParagraph"/>
        <w:tabs>
          <w:tab w:val="left" w:pos="360"/>
        </w:tabs>
        <w:ind w:left="0"/>
        <w:rPr>
          <w:color w:val="222222"/>
        </w:rPr>
      </w:pPr>
      <w:r w:rsidRPr="0019113E">
        <w:rPr>
          <w:color w:val="222222"/>
        </w:rPr>
        <w:t>Bids sh</w:t>
      </w:r>
      <w:r w:rsidR="00F45FEA" w:rsidRPr="0019113E">
        <w:rPr>
          <w:color w:val="222222"/>
        </w:rPr>
        <w:t>all</w:t>
      </w:r>
      <w:r w:rsidRPr="0019113E">
        <w:rPr>
          <w:color w:val="222222"/>
        </w:rPr>
        <w:t xml:space="preserve"> be clearly legible. Prices entered in lead pencil </w:t>
      </w:r>
      <w:r w:rsidRPr="0019113E">
        <w:rPr>
          <w:color w:val="222222"/>
          <w:u w:val="single"/>
        </w:rPr>
        <w:t>will not</w:t>
      </w:r>
      <w:r w:rsidRPr="0019113E">
        <w:rPr>
          <w:color w:val="222222"/>
        </w:rPr>
        <w:t xml:space="preserve"> be considered. All erasures, amendments, or alterations </w:t>
      </w:r>
      <w:r w:rsidR="002808DB" w:rsidRPr="0019113E">
        <w:rPr>
          <w:color w:val="222222"/>
        </w:rPr>
        <w:t>shall</w:t>
      </w:r>
      <w:r w:rsidRPr="0019113E">
        <w:rPr>
          <w:color w:val="222222"/>
        </w:rPr>
        <w:t xml:space="preserve"> be </w:t>
      </w:r>
      <w:bookmarkStart w:id="3" w:name="_Int_G4OYUYOF"/>
      <w:r w:rsidRPr="0019113E">
        <w:rPr>
          <w:color w:val="222222"/>
        </w:rPr>
        <w:t>initialed</w:t>
      </w:r>
      <w:bookmarkEnd w:id="3"/>
      <w:r w:rsidRPr="0019113E">
        <w:rPr>
          <w:color w:val="222222"/>
        </w:rPr>
        <w:t xml:space="preserve"> by the signatory to the Bid. Do </w:t>
      </w:r>
      <w:r w:rsidRPr="0019113E">
        <w:rPr>
          <w:color w:val="222222"/>
          <w:u w:val="single"/>
        </w:rPr>
        <w:t>not</w:t>
      </w:r>
      <w:r w:rsidRPr="0019113E">
        <w:rPr>
          <w:color w:val="222222"/>
        </w:rPr>
        <w:t xml:space="preserve"> submit blank pages of the Bid Form and/or schedules which are unnecessary for your offer. All documentation </w:t>
      </w:r>
      <w:r w:rsidR="002808DB" w:rsidRPr="0019113E">
        <w:rPr>
          <w:color w:val="222222"/>
        </w:rPr>
        <w:t>shall</w:t>
      </w:r>
      <w:r w:rsidRPr="0019113E">
        <w:rPr>
          <w:color w:val="222222"/>
        </w:rPr>
        <w:t xml:space="preserve"> be written</w:t>
      </w:r>
      <w:r w:rsidR="005B0971" w:rsidRPr="0019113E">
        <w:rPr>
          <w:color w:val="222222"/>
        </w:rPr>
        <w:t xml:space="preserve"> in English Language</w:t>
      </w:r>
      <w:r w:rsidRPr="0019113E">
        <w:rPr>
          <w:color w:val="222222"/>
        </w:rPr>
        <w:t xml:space="preserve">. All Bids </w:t>
      </w:r>
      <w:r w:rsidR="002808DB" w:rsidRPr="0019113E">
        <w:rPr>
          <w:color w:val="222222"/>
        </w:rPr>
        <w:t>shall</w:t>
      </w:r>
      <w:r w:rsidRPr="0019113E">
        <w:rPr>
          <w:color w:val="222222"/>
        </w:rPr>
        <w:t xml:space="preserve"> be signed by a duly authorized representative of the Bidder.</w:t>
      </w:r>
    </w:p>
    <w:p w14:paraId="7CD743B9" w14:textId="77777777" w:rsidR="00AA4634" w:rsidRPr="0019113E" w:rsidRDefault="00AA4634" w:rsidP="00AA4634">
      <w:pPr>
        <w:pStyle w:val="Heading4"/>
        <w:numPr>
          <w:ilvl w:val="0"/>
          <w:numId w:val="0"/>
        </w:numPr>
        <w:ind w:left="720" w:hanging="720"/>
      </w:pPr>
    </w:p>
    <w:p w14:paraId="694E0518" w14:textId="77777777" w:rsidR="00AA4634" w:rsidRPr="0019113E" w:rsidRDefault="00AA4634" w:rsidP="00AA4634">
      <w:pPr>
        <w:pStyle w:val="Heading2"/>
        <w:numPr>
          <w:ilvl w:val="1"/>
          <w:numId w:val="4"/>
        </w:numPr>
      </w:pPr>
      <w:r w:rsidRPr="0019113E">
        <w:t>Split Awards</w:t>
      </w:r>
    </w:p>
    <w:p w14:paraId="71265158" w14:textId="77777777" w:rsidR="00AA4634" w:rsidRPr="0019113E" w:rsidRDefault="00AA4634" w:rsidP="00AA4634">
      <w:pPr>
        <w:tabs>
          <w:tab w:val="left" w:pos="900"/>
        </w:tabs>
        <w:ind w:left="180" w:hanging="180"/>
        <w:rPr>
          <w:rFonts w:ascii="Calibri" w:hAnsi="Calibri" w:cs="Arial"/>
          <w:color w:val="222222"/>
          <w:szCs w:val="22"/>
        </w:rPr>
      </w:pPr>
      <w:r w:rsidRPr="0019113E">
        <w:rPr>
          <w:rFonts w:ascii="Calibri" w:hAnsi="Calibri" w:cs="Arial"/>
          <w:color w:val="222222"/>
          <w:szCs w:val="22"/>
        </w:rPr>
        <w:t>DRC reserves the right to split awards.</w:t>
      </w:r>
    </w:p>
    <w:p w14:paraId="660B7ED3" w14:textId="77777777" w:rsidR="00AA4634" w:rsidRPr="0019113E" w:rsidRDefault="00AA4634" w:rsidP="00AA4634">
      <w:pPr>
        <w:tabs>
          <w:tab w:val="left" w:pos="900"/>
        </w:tabs>
        <w:ind w:left="180" w:hanging="180"/>
        <w:rPr>
          <w:rFonts w:ascii="Calibri" w:hAnsi="Calibri" w:cs="Arial"/>
          <w:color w:val="222222"/>
          <w:szCs w:val="22"/>
        </w:rPr>
      </w:pPr>
    </w:p>
    <w:p w14:paraId="620D4708" w14:textId="77777777" w:rsidR="00AA4634" w:rsidRPr="0019113E" w:rsidRDefault="00AA4634" w:rsidP="00AA4634">
      <w:pPr>
        <w:pStyle w:val="Heading2"/>
        <w:numPr>
          <w:ilvl w:val="1"/>
          <w:numId w:val="4"/>
        </w:numPr>
      </w:pPr>
      <w:r w:rsidRPr="0019113E">
        <w:t>Validity Period</w:t>
      </w:r>
    </w:p>
    <w:p w14:paraId="326AEAB4" w14:textId="5D379842" w:rsidR="00AA4634" w:rsidRPr="0019113E" w:rsidRDefault="00AA4634" w:rsidP="00AA4634">
      <w:pPr>
        <w:tabs>
          <w:tab w:val="left" w:pos="360"/>
        </w:tabs>
        <w:rPr>
          <w:rFonts w:ascii="Calibri" w:hAnsi="Calibri" w:cs="Arial"/>
          <w:color w:val="222222"/>
          <w:szCs w:val="22"/>
        </w:rPr>
      </w:pPr>
      <w:r w:rsidRPr="0019113E">
        <w:rPr>
          <w:rFonts w:ascii="Calibri" w:hAnsi="Calibri" w:cs="Arial"/>
          <w:color w:val="222222"/>
          <w:szCs w:val="22"/>
        </w:rPr>
        <w:t xml:space="preserve">Bids shall be valid for at least the minimum number of days specified in the </w:t>
      </w:r>
      <w:r w:rsidR="007D722F" w:rsidRPr="0019113E">
        <w:rPr>
          <w:rFonts w:ascii="Calibri" w:hAnsi="Calibri" w:cs="Arial"/>
          <w:color w:val="222222"/>
          <w:szCs w:val="22"/>
        </w:rPr>
        <w:t>RFP</w:t>
      </w:r>
      <w:r w:rsidRPr="0019113E">
        <w:rPr>
          <w:rFonts w:ascii="Calibri" w:hAnsi="Calibri" w:cs="Arial"/>
          <w:color w:val="222222"/>
          <w:szCs w:val="22"/>
        </w:rPr>
        <w:t xml:space="preserve"> </w:t>
      </w:r>
      <w:r w:rsidR="0011431B" w:rsidRPr="0019113E">
        <w:rPr>
          <w:rFonts w:ascii="Calibri" w:hAnsi="Calibri" w:cs="Arial"/>
          <w:color w:val="222222"/>
          <w:szCs w:val="22"/>
        </w:rPr>
        <w:t>(Annex B</w:t>
      </w:r>
      <w:r w:rsidR="006B7C17" w:rsidRPr="0019113E">
        <w:rPr>
          <w:rFonts w:ascii="Calibri" w:hAnsi="Calibri" w:cs="Arial"/>
          <w:color w:val="222222"/>
          <w:szCs w:val="22"/>
        </w:rPr>
        <w:t xml:space="preserve"> and Annex A1, A2) </w:t>
      </w:r>
      <w:r w:rsidRPr="0019113E">
        <w:rPr>
          <w:rFonts w:ascii="Calibri" w:hAnsi="Calibri" w:cs="Arial"/>
          <w:color w:val="222222"/>
          <w:szCs w:val="22"/>
        </w:rPr>
        <w:t>from the date of Bid closure. DRC reserves the right to determine, at its sole discretion, the validity period in respect of Bids which do not specify any such maximum or minimum limitation.</w:t>
      </w:r>
    </w:p>
    <w:p w14:paraId="0CBDBC6C" w14:textId="77777777" w:rsidR="00ED4934" w:rsidRPr="0019113E" w:rsidRDefault="00ED4934" w:rsidP="00ED4934">
      <w:pPr>
        <w:tabs>
          <w:tab w:val="left" w:pos="360"/>
        </w:tabs>
        <w:rPr>
          <w:rFonts w:ascii="Calibri" w:hAnsi="Calibri" w:cs="Arial"/>
          <w:color w:val="222222"/>
          <w:szCs w:val="22"/>
        </w:rPr>
      </w:pPr>
    </w:p>
    <w:p w14:paraId="65F22485" w14:textId="7785819C" w:rsidR="00ED4934" w:rsidRPr="0019113E" w:rsidRDefault="00ED4934" w:rsidP="00972789">
      <w:pPr>
        <w:pStyle w:val="Heading1"/>
      </w:pPr>
      <w:r w:rsidRPr="0019113E">
        <w:lastRenderedPageBreak/>
        <w:t>Acceptance</w:t>
      </w:r>
    </w:p>
    <w:p w14:paraId="156FDF61" w14:textId="4F2C99D6" w:rsidR="00ED4934" w:rsidRPr="0019113E" w:rsidRDefault="00ED4934" w:rsidP="00ED4934">
      <w:pPr>
        <w:tabs>
          <w:tab w:val="left" w:pos="360"/>
        </w:tabs>
        <w:rPr>
          <w:rFonts w:ascii="Calibri" w:hAnsi="Calibri" w:cs="Arial"/>
          <w:color w:val="222222"/>
          <w:szCs w:val="22"/>
        </w:rPr>
      </w:pPr>
      <w:r w:rsidRPr="0019113E">
        <w:rPr>
          <w:rFonts w:ascii="Calibri" w:hAnsi="Calibri" w:cs="Arial"/>
          <w:color w:val="222222"/>
          <w:szCs w:val="22"/>
        </w:rPr>
        <w:t>DRC reserves the right, at its sole discretion, to consider as invalid or unacceptable any Bid which is a) not clear; b) incomplete in any material detail such as specification, terms delivery, etc</w:t>
      </w:r>
      <w:r w:rsidR="00ED64EC" w:rsidRPr="0019113E">
        <w:rPr>
          <w:rFonts w:ascii="Calibri" w:hAnsi="Calibri" w:cs="Arial"/>
          <w:color w:val="222222"/>
          <w:szCs w:val="22"/>
        </w:rPr>
        <w:t>.</w:t>
      </w:r>
      <w:r w:rsidRPr="0019113E">
        <w:rPr>
          <w:rFonts w:ascii="Calibri" w:hAnsi="Calibri" w:cs="Arial"/>
          <w:color w:val="222222"/>
          <w:szCs w:val="22"/>
        </w:rPr>
        <w:t xml:space="preserve">; or c) not presented on the Bid Form – and to accept or reject any amendments, withdraws and/or supplementary information submitted after the time and date of the </w:t>
      </w:r>
      <w:r w:rsidR="00764110" w:rsidRPr="0019113E">
        <w:rPr>
          <w:rFonts w:ascii="Calibri" w:hAnsi="Calibri" w:cs="Arial"/>
          <w:color w:val="222222"/>
          <w:szCs w:val="22"/>
        </w:rPr>
        <w:t>RFP</w:t>
      </w:r>
      <w:r w:rsidRPr="0019113E">
        <w:rPr>
          <w:rFonts w:ascii="Calibri" w:hAnsi="Calibri" w:cs="Arial"/>
          <w:color w:val="222222"/>
          <w:szCs w:val="22"/>
        </w:rPr>
        <w:t xml:space="preserve"> Closure.</w:t>
      </w:r>
    </w:p>
    <w:p w14:paraId="7FD956A3" w14:textId="77777777" w:rsidR="00ED4934" w:rsidRPr="0019113E" w:rsidRDefault="00ED4934" w:rsidP="00ED4934">
      <w:pPr>
        <w:tabs>
          <w:tab w:val="left" w:pos="360"/>
        </w:tabs>
        <w:rPr>
          <w:rFonts w:ascii="Calibri" w:hAnsi="Calibri" w:cs="Arial"/>
          <w:color w:val="222222"/>
          <w:szCs w:val="22"/>
        </w:rPr>
      </w:pPr>
    </w:p>
    <w:p w14:paraId="4FDDB994" w14:textId="57CA3196" w:rsidR="00ED4934" w:rsidRPr="0019113E" w:rsidRDefault="00ED4934" w:rsidP="00972789">
      <w:pPr>
        <w:pStyle w:val="Heading1"/>
      </w:pPr>
      <w:r w:rsidRPr="0019113E">
        <w:t>Award of Contracts</w:t>
      </w:r>
    </w:p>
    <w:p w14:paraId="0825411B" w14:textId="2BF07BDB" w:rsidR="00ED4934" w:rsidRPr="0019113E" w:rsidRDefault="00764110" w:rsidP="00ED4934">
      <w:pPr>
        <w:tabs>
          <w:tab w:val="left" w:pos="0"/>
        </w:tabs>
        <w:rPr>
          <w:rFonts w:ascii="Calibri" w:hAnsi="Calibri" w:cs="Arial"/>
          <w:b/>
          <w:color w:val="222222"/>
          <w:szCs w:val="22"/>
        </w:rPr>
      </w:pPr>
      <w:r w:rsidRPr="0019113E">
        <w:rPr>
          <w:rFonts w:ascii="Calibri" w:hAnsi="Calibri" w:cs="Arial"/>
          <w:color w:val="222222"/>
          <w:szCs w:val="22"/>
        </w:rPr>
        <w:t>This RFP</w:t>
      </w:r>
      <w:r w:rsidR="00ED4934" w:rsidRPr="0019113E">
        <w:rPr>
          <w:rFonts w:ascii="Calibri" w:hAnsi="Calibri" w:cs="Arial"/>
          <w:color w:val="222222"/>
          <w:szCs w:val="22"/>
        </w:rPr>
        <w:t xml:space="preserve"> does not commit DRC to award a contract or pay any costs incurred in the preparation or submission of Bids, or costs incurred in making necessary studies for the preparation thereof, or to procure or contract for services.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183F5039" w14:textId="77777777" w:rsidR="00ED4934" w:rsidRPr="0019113E" w:rsidRDefault="00ED4934" w:rsidP="00ED4934">
      <w:pPr>
        <w:tabs>
          <w:tab w:val="left" w:pos="0"/>
        </w:tabs>
        <w:rPr>
          <w:rFonts w:ascii="Calibri" w:hAnsi="Calibri" w:cs="Arial"/>
          <w:b/>
          <w:color w:val="222222"/>
          <w:szCs w:val="22"/>
        </w:rPr>
      </w:pPr>
    </w:p>
    <w:p w14:paraId="4FF56303" w14:textId="7D7B7158"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DRC may award contracts for part quantities or individual items. DRC will notify successful Bidders of its decision with respect to their Bids as soon as possible after the Bids are opened. DRC re</w:t>
      </w:r>
      <w:r w:rsidR="00764110" w:rsidRPr="0019113E">
        <w:rPr>
          <w:rFonts w:ascii="Calibri" w:hAnsi="Calibri" w:cs="Arial"/>
          <w:color w:val="222222"/>
          <w:szCs w:val="22"/>
        </w:rPr>
        <w:t>serves the right to cancel any RFP</w:t>
      </w:r>
      <w:r w:rsidRPr="0019113E">
        <w:rPr>
          <w:rFonts w:ascii="Calibri" w:hAnsi="Calibri" w:cs="Arial"/>
          <w:color w:val="222222"/>
          <w:szCs w:val="22"/>
        </w:rPr>
        <w:t>, to reject any or all Bids in whole or in part, and to award any contract.</w:t>
      </w:r>
    </w:p>
    <w:p w14:paraId="13E44ECC" w14:textId="77777777" w:rsidR="00ED4934" w:rsidRPr="0019113E" w:rsidRDefault="00ED4934" w:rsidP="00ED4934">
      <w:pPr>
        <w:tabs>
          <w:tab w:val="left" w:pos="0"/>
        </w:tabs>
        <w:rPr>
          <w:rFonts w:ascii="Calibri" w:hAnsi="Calibri" w:cs="Arial"/>
          <w:color w:val="222222"/>
          <w:szCs w:val="22"/>
        </w:rPr>
      </w:pPr>
    </w:p>
    <w:p w14:paraId="38AFA062" w14:textId="6F535D46"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Suppliers who do not comply with the contractual terms and conditions including delivering different products and of different origin than stipulated in their Bid and covering contract may be excluded from future </w:t>
      </w:r>
      <w:r w:rsidR="007111BF" w:rsidRPr="0019113E">
        <w:rPr>
          <w:rFonts w:ascii="Calibri" w:hAnsi="Calibri" w:cs="Arial"/>
          <w:color w:val="222222"/>
          <w:szCs w:val="22"/>
        </w:rPr>
        <w:t xml:space="preserve">DRC </w:t>
      </w:r>
      <w:r w:rsidR="00764110" w:rsidRPr="0019113E">
        <w:rPr>
          <w:rFonts w:ascii="Calibri" w:hAnsi="Calibri" w:cs="Arial"/>
          <w:color w:val="222222"/>
          <w:szCs w:val="22"/>
        </w:rPr>
        <w:t>RFP</w:t>
      </w:r>
      <w:r w:rsidRPr="0019113E">
        <w:rPr>
          <w:rFonts w:ascii="Calibri" w:hAnsi="Calibri" w:cs="Arial"/>
          <w:color w:val="222222"/>
          <w:szCs w:val="22"/>
        </w:rPr>
        <w:t>s.</w:t>
      </w:r>
    </w:p>
    <w:p w14:paraId="4AF499C4" w14:textId="77777777" w:rsidR="00A23250" w:rsidRPr="0019113E" w:rsidRDefault="00A23250" w:rsidP="00972789">
      <w:pPr>
        <w:pStyle w:val="Heading1"/>
        <w:numPr>
          <w:ilvl w:val="0"/>
          <w:numId w:val="0"/>
        </w:numPr>
        <w:ind w:left="720" w:hanging="720"/>
        <w:rPr>
          <w:rFonts w:ascii="Calibri" w:hAnsi="Calibri" w:cs="Arial"/>
          <w:color w:val="222222"/>
          <w:szCs w:val="22"/>
        </w:rPr>
      </w:pPr>
    </w:p>
    <w:p w14:paraId="1217ECA7" w14:textId="77777777" w:rsidR="00ED4934" w:rsidRPr="0019113E" w:rsidRDefault="00ED4934" w:rsidP="00972789">
      <w:pPr>
        <w:pStyle w:val="Heading1"/>
      </w:pPr>
      <w:r w:rsidRPr="0019113E">
        <w:t>Confidentiality</w:t>
      </w:r>
    </w:p>
    <w:p w14:paraId="3ADE8282" w14:textId="5810E5FB" w:rsidR="00ED4934" w:rsidRPr="0019113E" w:rsidRDefault="00764110" w:rsidP="00ED4934">
      <w:pPr>
        <w:tabs>
          <w:tab w:val="left" w:pos="0"/>
        </w:tabs>
        <w:rPr>
          <w:rFonts w:ascii="Calibri" w:hAnsi="Calibri" w:cs="Arial"/>
          <w:color w:val="222222"/>
          <w:szCs w:val="22"/>
        </w:rPr>
      </w:pPr>
      <w:r w:rsidRPr="0019113E">
        <w:rPr>
          <w:rFonts w:ascii="Calibri" w:hAnsi="Calibri" w:cs="Arial"/>
          <w:color w:val="222222"/>
          <w:szCs w:val="22"/>
        </w:rPr>
        <w:t>This RFP</w:t>
      </w:r>
      <w:r w:rsidR="00ED4934" w:rsidRPr="0019113E">
        <w:rPr>
          <w:rFonts w:ascii="Calibri" w:hAnsi="Calibri" w:cs="Arial"/>
          <w:color w:val="222222"/>
          <w:szCs w:val="22"/>
        </w:rPr>
        <w:t xml:space="preserve"> or any part hereof, and all copies hereof </w:t>
      </w:r>
      <w:r w:rsidR="002808DB" w:rsidRPr="0019113E">
        <w:rPr>
          <w:rFonts w:ascii="Calibri" w:hAnsi="Calibri" w:cs="Arial"/>
          <w:color w:val="222222"/>
          <w:szCs w:val="22"/>
        </w:rPr>
        <w:t>shall</w:t>
      </w:r>
      <w:r w:rsidR="00ED4934" w:rsidRPr="0019113E">
        <w:rPr>
          <w:rFonts w:ascii="Calibri" w:hAnsi="Calibri" w:cs="Arial"/>
          <w:color w:val="222222"/>
          <w:szCs w:val="22"/>
        </w:rPr>
        <w:t xml:space="preserve"> be returned to DRC upon request. </w:t>
      </w:r>
      <w:r w:rsidR="002808DB" w:rsidRPr="0019113E">
        <w:rPr>
          <w:rFonts w:ascii="Calibri" w:hAnsi="Calibri" w:cs="Arial"/>
          <w:color w:val="222222"/>
          <w:szCs w:val="22"/>
        </w:rPr>
        <w:t>T</w:t>
      </w:r>
      <w:r w:rsidR="00ED4934" w:rsidRPr="0019113E">
        <w:rPr>
          <w:rFonts w:ascii="Calibri" w:hAnsi="Calibri" w:cs="Arial"/>
          <w:color w:val="222222"/>
          <w:szCs w:val="22"/>
        </w:rPr>
        <w:t xml:space="preserve">his </w:t>
      </w:r>
      <w:r w:rsidRPr="0019113E">
        <w:rPr>
          <w:rFonts w:ascii="Calibri" w:hAnsi="Calibri" w:cs="Arial"/>
          <w:color w:val="222222"/>
          <w:szCs w:val="22"/>
        </w:rPr>
        <w:t>RFP</w:t>
      </w:r>
      <w:r w:rsidR="00ED4934" w:rsidRPr="0019113E">
        <w:rPr>
          <w:rFonts w:ascii="Calibri" w:hAnsi="Calibri" w:cs="Arial"/>
          <w:color w:val="222222"/>
          <w:szCs w:val="22"/>
        </w:rPr>
        <w:t xml:space="preserve">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19113E">
        <w:rPr>
          <w:rFonts w:ascii="Calibri" w:hAnsi="Calibri" w:cs="Arial"/>
          <w:color w:val="222222"/>
          <w:szCs w:val="22"/>
        </w:rPr>
        <w:t>s</w:t>
      </w:r>
      <w:r w:rsidR="00ED4934" w:rsidRPr="0019113E">
        <w:rPr>
          <w:rFonts w:ascii="Calibri" w:hAnsi="Calibri" w:cs="Arial"/>
          <w:color w:val="222222"/>
          <w:szCs w:val="22"/>
        </w:rPr>
        <w:t xml:space="preserve"> without the prior written consent of DRC, except that Bidders may exhibit the specifications to prospective subcontractors for the sole purpose of obtaining offers from them. Notwithstandi</w:t>
      </w:r>
      <w:r w:rsidRPr="0019113E">
        <w:rPr>
          <w:rFonts w:ascii="Calibri" w:hAnsi="Calibri" w:cs="Arial"/>
          <w:color w:val="222222"/>
          <w:szCs w:val="22"/>
        </w:rPr>
        <w:t>ng the other provisions of the RFP</w:t>
      </w:r>
      <w:r w:rsidR="00ED4934" w:rsidRPr="0019113E">
        <w:rPr>
          <w:rFonts w:ascii="Calibri" w:hAnsi="Calibri" w:cs="Arial"/>
          <w:color w:val="222222"/>
          <w:szCs w:val="22"/>
        </w:rPr>
        <w:t>, Bidders will be bound by the contents of this paragraph whether or not their company submits a Bid or res</w:t>
      </w:r>
      <w:r w:rsidRPr="0019113E">
        <w:rPr>
          <w:rFonts w:ascii="Calibri" w:hAnsi="Calibri" w:cs="Arial"/>
          <w:color w:val="222222"/>
          <w:szCs w:val="22"/>
        </w:rPr>
        <w:t>ponds in any other way to this RFP</w:t>
      </w:r>
      <w:r w:rsidR="00ED4934" w:rsidRPr="0019113E">
        <w:rPr>
          <w:rFonts w:ascii="Calibri" w:hAnsi="Calibri" w:cs="Arial"/>
          <w:color w:val="222222"/>
          <w:szCs w:val="22"/>
        </w:rPr>
        <w:t>.</w:t>
      </w:r>
    </w:p>
    <w:p w14:paraId="1B60FA30" w14:textId="77777777" w:rsidR="00A23250" w:rsidRPr="0019113E" w:rsidRDefault="00A23250" w:rsidP="00972789">
      <w:pPr>
        <w:tabs>
          <w:tab w:val="left" w:pos="0"/>
        </w:tabs>
        <w:spacing w:line="276" w:lineRule="auto"/>
        <w:rPr>
          <w:rFonts w:ascii="Calibri" w:hAnsi="Calibri" w:cs="Arial"/>
          <w:b/>
          <w:color w:val="222222"/>
          <w:szCs w:val="22"/>
        </w:rPr>
      </w:pPr>
    </w:p>
    <w:p w14:paraId="3DB5E0E2" w14:textId="77777777" w:rsidR="00ED4934" w:rsidRPr="0019113E" w:rsidRDefault="00ED4934" w:rsidP="00972789">
      <w:pPr>
        <w:pStyle w:val="Heading1"/>
      </w:pPr>
      <w:r w:rsidRPr="0019113E">
        <w:t>Collusive Bidding and Anti-</w:t>
      </w:r>
      <w:r w:rsidR="003B2A29" w:rsidRPr="0019113E">
        <w:t>Competitive</w:t>
      </w:r>
      <w:r w:rsidRPr="0019113E">
        <w:t xml:space="preserve"> Conduct</w:t>
      </w:r>
    </w:p>
    <w:p w14:paraId="058123C8" w14:textId="5F63B4CB"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Bidders and their employees, officers, advisers, agent or </w:t>
      </w:r>
      <w:r w:rsidR="00FE459D" w:rsidRPr="0019113E">
        <w:rPr>
          <w:rFonts w:ascii="Calibri" w:hAnsi="Calibri" w:cs="Arial"/>
          <w:color w:val="222222"/>
          <w:szCs w:val="22"/>
        </w:rPr>
        <w:t>sub-contractors</w:t>
      </w:r>
      <w:r w:rsidRPr="0019113E">
        <w:rPr>
          <w:rFonts w:ascii="Calibri" w:hAnsi="Calibri" w:cs="Arial"/>
          <w:color w:val="222222"/>
          <w:szCs w:val="22"/>
        </w:rPr>
        <w:t xml:space="preserve"> </w:t>
      </w:r>
      <w:r w:rsidR="002808DB" w:rsidRPr="0019113E">
        <w:rPr>
          <w:rFonts w:ascii="Calibri" w:hAnsi="Calibri" w:cs="Arial"/>
          <w:color w:val="222222"/>
          <w:szCs w:val="22"/>
        </w:rPr>
        <w:t>shall</w:t>
      </w:r>
      <w:r w:rsidRPr="0019113E">
        <w:rPr>
          <w:rFonts w:ascii="Calibri" w:hAnsi="Calibri" w:cs="Arial"/>
          <w:color w:val="222222"/>
          <w:szCs w:val="22"/>
        </w:rPr>
        <w:t xml:space="preserve"> not engage in any collusive bidding or other anti-competitive conduct or any other similar conduct, in relations to:</w:t>
      </w:r>
    </w:p>
    <w:p w14:paraId="464675CA" w14:textId="77777777" w:rsidR="00ED4934" w:rsidRPr="0019113E" w:rsidRDefault="00ED4934" w:rsidP="00F37999">
      <w:pPr>
        <w:numPr>
          <w:ilvl w:val="0"/>
          <w:numId w:val="10"/>
        </w:numPr>
        <w:tabs>
          <w:tab w:val="left" w:pos="0"/>
        </w:tabs>
        <w:rPr>
          <w:rFonts w:ascii="Calibri" w:hAnsi="Calibri" w:cs="Arial"/>
          <w:color w:val="222222"/>
          <w:szCs w:val="22"/>
        </w:rPr>
      </w:pPr>
      <w:r w:rsidRPr="0019113E">
        <w:rPr>
          <w:rFonts w:ascii="Calibri" w:hAnsi="Calibri" w:cs="Arial"/>
          <w:color w:val="222222"/>
          <w:szCs w:val="22"/>
        </w:rPr>
        <w:t>The preparation of submission of Bids,</w:t>
      </w:r>
    </w:p>
    <w:p w14:paraId="1821A0D3" w14:textId="77777777" w:rsidR="00ED4934" w:rsidRPr="0019113E" w:rsidRDefault="00ED4934" w:rsidP="00F37999">
      <w:pPr>
        <w:numPr>
          <w:ilvl w:val="0"/>
          <w:numId w:val="10"/>
        </w:numPr>
        <w:tabs>
          <w:tab w:val="left" w:pos="0"/>
        </w:tabs>
        <w:rPr>
          <w:rFonts w:ascii="Calibri" w:hAnsi="Calibri" w:cs="Arial"/>
          <w:color w:val="222222"/>
          <w:szCs w:val="22"/>
        </w:rPr>
      </w:pPr>
      <w:r w:rsidRPr="0019113E">
        <w:rPr>
          <w:rFonts w:ascii="Calibri" w:hAnsi="Calibri" w:cs="Arial"/>
          <w:color w:val="222222"/>
          <w:szCs w:val="22"/>
        </w:rPr>
        <w:t>The clarification of Bids,</w:t>
      </w:r>
    </w:p>
    <w:p w14:paraId="5D237B58" w14:textId="77777777" w:rsidR="00ED4934" w:rsidRPr="0019113E" w:rsidRDefault="00ED4934" w:rsidP="00F37999">
      <w:pPr>
        <w:numPr>
          <w:ilvl w:val="0"/>
          <w:numId w:val="10"/>
        </w:numPr>
        <w:tabs>
          <w:tab w:val="left" w:pos="0"/>
        </w:tabs>
        <w:rPr>
          <w:rFonts w:ascii="Calibri" w:hAnsi="Calibri" w:cs="Arial"/>
          <w:color w:val="222222"/>
          <w:szCs w:val="22"/>
        </w:rPr>
      </w:pPr>
      <w:r w:rsidRPr="0019113E">
        <w:rPr>
          <w:rFonts w:ascii="Calibri" w:hAnsi="Calibri" w:cs="Arial"/>
          <w:color w:val="222222"/>
          <w:szCs w:val="22"/>
        </w:rPr>
        <w:t>The conduct and content of negotiations,</w:t>
      </w:r>
    </w:p>
    <w:p w14:paraId="353FBDC1" w14:textId="77777777" w:rsidR="00ED4934" w:rsidRPr="0019113E" w:rsidRDefault="00ED4934" w:rsidP="00F37999">
      <w:pPr>
        <w:numPr>
          <w:ilvl w:val="0"/>
          <w:numId w:val="10"/>
        </w:numPr>
        <w:tabs>
          <w:tab w:val="left" w:pos="0"/>
        </w:tabs>
        <w:rPr>
          <w:rFonts w:ascii="Calibri" w:hAnsi="Calibri" w:cs="Arial"/>
          <w:color w:val="222222"/>
          <w:szCs w:val="22"/>
        </w:rPr>
      </w:pPr>
      <w:r w:rsidRPr="0019113E">
        <w:rPr>
          <w:rFonts w:ascii="Calibri" w:hAnsi="Calibri" w:cs="Arial"/>
          <w:color w:val="222222"/>
          <w:szCs w:val="22"/>
        </w:rPr>
        <w:t>Including final contract negotiations,</w:t>
      </w:r>
      <w:r w:rsidR="007111BF" w:rsidRPr="0019113E">
        <w:rPr>
          <w:rFonts w:ascii="Calibri" w:hAnsi="Calibri" w:cs="Arial"/>
          <w:color w:val="222222"/>
          <w:szCs w:val="22"/>
        </w:rPr>
        <w:t xml:space="preserve"> </w:t>
      </w:r>
    </w:p>
    <w:p w14:paraId="695F6655" w14:textId="07D3145A" w:rsidR="00ED4934" w:rsidRPr="0019113E" w:rsidRDefault="00B54AEB" w:rsidP="00ED4934">
      <w:pPr>
        <w:tabs>
          <w:tab w:val="left" w:pos="0"/>
        </w:tabs>
        <w:rPr>
          <w:rFonts w:ascii="Calibri" w:hAnsi="Calibri" w:cs="Arial"/>
          <w:color w:val="222222"/>
          <w:szCs w:val="22"/>
        </w:rPr>
      </w:pPr>
      <w:r w:rsidRPr="0019113E">
        <w:rPr>
          <w:rFonts w:ascii="Calibri" w:hAnsi="Calibri" w:cs="Arial"/>
          <w:color w:val="222222"/>
          <w:szCs w:val="22"/>
        </w:rPr>
        <w:t>In</w:t>
      </w:r>
      <w:r w:rsidR="00764110" w:rsidRPr="0019113E">
        <w:rPr>
          <w:rFonts w:ascii="Calibri" w:hAnsi="Calibri" w:cs="Arial"/>
          <w:color w:val="222222"/>
          <w:szCs w:val="22"/>
        </w:rPr>
        <w:t xml:space="preserve"> respect of this RFP</w:t>
      </w:r>
      <w:r w:rsidR="00ED4934" w:rsidRPr="0019113E">
        <w:rPr>
          <w:rFonts w:ascii="Calibri" w:hAnsi="Calibri" w:cs="Arial"/>
          <w:color w:val="222222"/>
          <w:szCs w:val="22"/>
        </w:rPr>
        <w:t xml:space="preserve"> or procurement process, or any other procurement process being conducted by DRC in respect of any of its requirements.</w:t>
      </w:r>
    </w:p>
    <w:p w14:paraId="0BE5C730" w14:textId="77777777" w:rsidR="00ED4934" w:rsidRPr="0019113E" w:rsidRDefault="00ED4934" w:rsidP="00ED4934">
      <w:pPr>
        <w:tabs>
          <w:tab w:val="left" w:pos="0"/>
        </w:tabs>
        <w:rPr>
          <w:rFonts w:ascii="Calibri" w:hAnsi="Calibri" w:cs="Arial"/>
          <w:color w:val="222222"/>
          <w:szCs w:val="22"/>
        </w:rPr>
      </w:pPr>
    </w:p>
    <w:p w14:paraId="09173D08" w14:textId="77777777"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14:paraId="5B8CFF0C" w14:textId="77777777" w:rsidR="00ED4934" w:rsidRPr="0019113E" w:rsidRDefault="00ED4934" w:rsidP="00ED4934">
      <w:pPr>
        <w:tabs>
          <w:tab w:val="left" w:pos="0"/>
        </w:tabs>
        <w:rPr>
          <w:rFonts w:ascii="Calibri" w:hAnsi="Calibri" w:cs="Arial"/>
          <w:color w:val="222222"/>
          <w:szCs w:val="22"/>
        </w:rPr>
      </w:pPr>
    </w:p>
    <w:p w14:paraId="4B215077" w14:textId="77777777" w:rsidR="00ED4934" w:rsidRPr="0019113E" w:rsidRDefault="00ED4934" w:rsidP="00972789">
      <w:pPr>
        <w:pStyle w:val="Heading1"/>
      </w:pPr>
      <w:r w:rsidRPr="0019113E">
        <w:t>Improper Assistance</w:t>
      </w:r>
    </w:p>
    <w:p w14:paraId="5818CEA7" w14:textId="77777777"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Bids that, in the sole opinion of DRC, have been compiled:</w:t>
      </w:r>
    </w:p>
    <w:p w14:paraId="4ABCCC50" w14:textId="719D3907" w:rsidR="00ED4934" w:rsidRPr="0019113E" w:rsidRDefault="00ED4934" w:rsidP="00F37999">
      <w:pPr>
        <w:numPr>
          <w:ilvl w:val="0"/>
          <w:numId w:val="11"/>
        </w:numPr>
        <w:tabs>
          <w:tab w:val="left" w:pos="0"/>
        </w:tabs>
        <w:rPr>
          <w:rFonts w:ascii="Calibri" w:hAnsi="Calibri" w:cs="Arial"/>
          <w:color w:val="222222"/>
          <w:szCs w:val="22"/>
        </w:rPr>
      </w:pPr>
      <w:r w:rsidRPr="0019113E">
        <w:rPr>
          <w:rFonts w:ascii="Calibri" w:hAnsi="Calibri" w:cs="Arial"/>
          <w:color w:val="222222"/>
          <w:szCs w:val="22"/>
        </w:rPr>
        <w:t xml:space="preserve">With the assistance of current or former employees of DRC, or current or former contractors of DRC in violation of confidentially obligations or by using information not otherwise available to the </w:t>
      </w:r>
      <w:r w:rsidR="00E34E48" w:rsidRPr="0019113E">
        <w:rPr>
          <w:rFonts w:ascii="Calibri" w:hAnsi="Calibri" w:cs="Arial"/>
          <w:color w:val="222222"/>
          <w:szCs w:val="22"/>
        </w:rPr>
        <w:t>public</w:t>
      </w:r>
      <w:r w:rsidRPr="0019113E">
        <w:rPr>
          <w:rFonts w:ascii="Calibri" w:hAnsi="Calibri" w:cs="Arial"/>
          <w:color w:val="222222"/>
          <w:szCs w:val="22"/>
        </w:rPr>
        <w:t xml:space="preserve"> or which would provide a non-competitive benefit,</w:t>
      </w:r>
    </w:p>
    <w:p w14:paraId="47F6E544" w14:textId="77777777" w:rsidR="00ED4934" w:rsidRPr="0019113E" w:rsidRDefault="00ED4934" w:rsidP="00F37999">
      <w:pPr>
        <w:numPr>
          <w:ilvl w:val="0"/>
          <w:numId w:val="11"/>
        </w:numPr>
        <w:tabs>
          <w:tab w:val="left" w:pos="0"/>
        </w:tabs>
        <w:rPr>
          <w:rFonts w:ascii="Calibri" w:hAnsi="Calibri" w:cs="Arial"/>
          <w:color w:val="222222"/>
          <w:szCs w:val="22"/>
        </w:rPr>
      </w:pPr>
      <w:r w:rsidRPr="0019113E">
        <w:rPr>
          <w:rFonts w:ascii="Calibri" w:hAnsi="Calibri" w:cs="Arial"/>
          <w:color w:val="222222"/>
          <w:szCs w:val="22"/>
        </w:rPr>
        <w:t>With the utilization of confidential and/or internal DRC information not made available to the public or to the other Bidders,</w:t>
      </w:r>
    </w:p>
    <w:p w14:paraId="7EB27147" w14:textId="623FEB6F" w:rsidR="00ED4934" w:rsidRPr="0019113E" w:rsidRDefault="00ED4934" w:rsidP="00F37999">
      <w:pPr>
        <w:numPr>
          <w:ilvl w:val="0"/>
          <w:numId w:val="11"/>
        </w:numPr>
        <w:tabs>
          <w:tab w:val="left" w:pos="0"/>
        </w:tabs>
        <w:rPr>
          <w:rFonts w:ascii="Calibri" w:hAnsi="Calibri" w:cs="Arial"/>
          <w:color w:val="222222"/>
          <w:szCs w:val="22"/>
        </w:rPr>
      </w:pPr>
      <w:r w:rsidRPr="0019113E">
        <w:rPr>
          <w:rFonts w:ascii="Calibri" w:hAnsi="Calibri" w:cs="Arial"/>
          <w:color w:val="222222"/>
          <w:szCs w:val="22"/>
        </w:rPr>
        <w:lastRenderedPageBreak/>
        <w:t>In breach of an obligation of confidentially to DRC, or</w:t>
      </w:r>
      <w:r w:rsidR="002B39C4" w:rsidRPr="0019113E">
        <w:rPr>
          <w:rFonts w:ascii="Calibri" w:hAnsi="Calibri" w:cs="Arial"/>
          <w:color w:val="222222"/>
          <w:szCs w:val="22"/>
        </w:rPr>
        <w:t xml:space="preserve"> c</w:t>
      </w:r>
      <w:r w:rsidRPr="0019113E">
        <w:rPr>
          <w:rFonts w:ascii="Calibri" w:hAnsi="Calibri" w:cs="Arial"/>
          <w:color w:val="222222"/>
          <w:szCs w:val="22"/>
        </w:rPr>
        <w:t>ontrary to these terms and conditions for submission of a Bid,</w:t>
      </w:r>
      <w:r w:rsidR="002B39C4" w:rsidRPr="0019113E">
        <w:rPr>
          <w:rFonts w:ascii="Calibri" w:hAnsi="Calibri" w:cs="Arial"/>
          <w:color w:val="222222"/>
          <w:szCs w:val="22"/>
        </w:rPr>
        <w:t xml:space="preserve"> s</w:t>
      </w:r>
      <w:r w:rsidRPr="0019113E">
        <w:rPr>
          <w:rFonts w:ascii="Calibri" w:hAnsi="Calibri" w:cs="Arial"/>
          <w:color w:val="222222"/>
          <w:szCs w:val="22"/>
        </w:rPr>
        <w:t xml:space="preserve">hall be excluded </w:t>
      </w:r>
      <w:r w:rsidR="006B32D8" w:rsidRPr="0019113E">
        <w:rPr>
          <w:rFonts w:ascii="Calibri" w:hAnsi="Calibri" w:cs="Arial"/>
          <w:color w:val="222222"/>
          <w:szCs w:val="22"/>
        </w:rPr>
        <w:t>from further consideration</w:t>
      </w:r>
      <w:r w:rsidR="00E34E48" w:rsidRPr="0019113E">
        <w:rPr>
          <w:rFonts w:ascii="Calibri" w:hAnsi="Calibri" w:cs="Arial"/>
          <w:color w:val="222222"/>
          <w:szCs w:val="22"/>
        </w:rPr>
        <w:t>.</w:t>
      </w:r>
    </w:p>
    <w:p w14:paraId="1EB0A7A2" w14:textId="77777777" w:rsidR="00ED4934" w:rsidRPr="0019113E" w:rsidRDefault="00ED4934" w:rsidP="00ED4934">
      <w:pPr>
        <w:tabs>
          <w:tab w:val="left" w:pos="0"/>
        </w:tabs>
        <w:rPr>
          <w:rFonts w:ascii="Calibri" w:hAnsi="Calibri" w:cs="Arial"/>
          <w:color w:val="222222"/>
          <w:szCs w:val="22"/>
        </w:rPr>
      </w:pPr>
    </w:p>
    <w:p w14:paraId="7A1BA89F" w14:textId="36F1A6E0"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Without limiting the operation of the above clause, a Bidder </w:t>
      </w:r>
      <w:r w:rsidR="002808DB" w:rsidRPr="0019113E">
        <w:rPr>
          <w:rFonts w:ascii="Calibri" w:hAnsi="Calibri" w:cs="Arial"/>
          <w:color w:val="222222"/>
          <w:szCs w:val="22"/>
        </w:rPr>
        <w:t>shall</w:t>
      </w:r>
      <w:r w:rsidRPr="0019113E">
        <w:rPr>
          <w:rFonts w:ascii="Calibri" w:hAnsi="Calibri" w:cs="Arial"/>
          <w:color w:val="222222"/>
          <w:szCs w:val="22"/>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w:t>
      </w:r>
      <w:r w:rsidR="00764110" w:rsidRPr="0019113E">
        <w:rPr>
          <w:rFonts w:ascii="Calibri" w:hAnsi="Calibri" w:cs="Arial"/>
          <w:color w:val="222222"/>
          <w:szCs w:val="22"/>
        </w:rPr>
        <w:t>his RFP</w:t>
      </w:r>
      <w:r w:rsidRPr="0019113E">
        <w:rPr>
          <w:rFonts w:ascii="Calibri" w:hAnsi="Calibri" w:cs="Arial"/>
          <w:color w:val="222222"/>
          <w:szCs w:val="22"/>
        </w:rPr>
        <w:t xml:space="preserve"> was an official, agent, servant, or employee of, or otherwise engaged by, DRC and was engaged directly, or indirectly, in the planning or performance of the requirement, project, or activity to which this </w:t>
      </w:r>
      <w:r w:rsidR="00764110" w:rsidRPr="0019113E">
        <w:rPr>
          <w:rFonts w:ascii="Calibri" w:hAnsi="Calibri" w:cs="Arial"/>
          <w:color w:val="222222"/>
          <w:szCs w:val="22"/>
        </w:rPr>
        <w:t>RFP</w:t>
      </w:r>
      <w:r w:rsidRPr="0019113E">
        <w:rPr>
          <w:rFonts w:ascii="Calibri" w:hAnsi="Calibri" w:cs="Arial"/>
          <w:color w:val="222222"/>
          <w:szCs w:val="22"/>
        </w:rPr>
        <w:t xml:space="preserve"> relates.</w:t>
      </w:r>
    </w:p>
    <w:p w14:paraId="1220D380" w14:textId="77777777" w:rsidR="00ED4934" w:rsidRPr="0019113E" w:rsidRDefault="00ED4934" w:rsidP="00ED4934">
      <w:pPr>
        <w:tabs>
          <w:tab w:val="left" w:pos="0"/>
        </w:tabs>
        <w:rPr>
          <w:rFonts w:ascii="Calibri" w:hAnsi="Calibri" w:cs="Arial"/>
          <w:color w:val="222222"/>
          <w:szCs w:val="22"/>
        </w:rPr>
      </w:pPr>
    </w:p>
    <w:p w14:paraId="105E932B" w14:textId="77777777" w:rsidR="00ED4934" w:rsidRPr="0019113E" w:rsidRDefault="00ED4934" w:rsidP="00972789">
      <w:pPr>
        <w:pStyle w:val="Heading1"/>
      </w:pPr>
      <w:r w:rsidRPr="0019113E">
        <w:t>Corrupt Practices</w:t>
      </w:r>
    </w:p>
    <w:p w14:paraId="542555E0"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 xml:space="preserve">DRC has zero tolerance for corruption. </w:t>
      </w:r>
    </w:p>
    <w:p w14:paraId="375C4253" w14:textId="77777777" w:rsidR="00821DE6" w:rsidRPr="0019113E" w:rsidRDefault="00821DE6" w:rsidP="00821DE6">
      <w:pPr>
        <w:tabs>
          <w:tab w:val="left" w:pos="0"/>
        </w:tabs>
        <w:rPr>
          <w:rFonts w:ascii="Calibri" w:hAnsi="Calibri" w:cs="Arial"/>
          <w:color w:val="222222"/>
          <w:szCs w:val="22"/>
        </w:rPr>
      </w:pPr>
    </w:p>
    <w:p w14:paraId="69693CB9"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The Bidder represents and warrants that neither it nor any of its potential subcontractors are engaged in any form of corruption, defined by DRC as the misuse of entrusted power for private gain.</w:t>
      </w:r>
    </w:p>
    <w:p w14:paraId="054B657E"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 xml:space="preserve"> </w:t>
      </w:r>
    </w:p>
    <w:p w14:paraId="388155E9"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reject the submitted offer, and to take such additional action, civil and/or criminal, as may be appropriate. </w:t>
      </w:r>
    </w:p>
    <w:p w14:paraId="54C99BE4" w14:textId="77777777" w:rsidR="00821DE6" w:rsidRPr="0019113E" w:rsidRDefault="00821DE6" w:rsidP="00821DE6">
      <w:pPr>
        <w:tabs>
          <w:tab w:val="left" w:pos="0"/>
        </w:tabs>
        <w:rPr>
          <w:rFonts w:ascii="Calibri" w:hAnsi="Calibri" w:cs="Arial"/>
          <w:color w:val="222222"/>
          <w:szCs w:val="22"/>
        </w:rPr>
      </w:pPr>
    </w:p>
    <w:p w14:paraId="61A1D40F" w14:textId="7789164D" w:rsidR="00ED4934" w:rsidRPr="0019113E" w:rsidRDefault="00821DE6" w:rsidP="3CA25B20">
      <w:pPr>
        <w:rPr>
          <w:rFonts w:ascii="Calibri" w:hAnsi="Calibri" w:cs="Arial"/>
          <w:color w:val="222222"/>
        </w:rPr>
      </w:pPr>
      <w:r w:rsidRPr="0019113E">
        <w:rPr>
          <w:rFonts w:ascii="Calibri" w:hAnsi="Calibri" w:cs="Arial"/>
          <w:color w:val="222222"/>
        </w:rPr>
        <w:t xml:space="preserve">The Bidder agrees to accurately communicate DRC’s policy with regards to Anti-Corruption to Third Parties. The Bidder furthermore agrees to inform DRC immediately of any suspicion or information it receives from any source alleging a violation of this policy to the contact details of the specific DRC country operations via </w:t>
      </w:r>
      <w:r w:rsidR="00F45FEA" w:rsidRPr="007D4264">
        <w:rPr>
          <w:rFonts w:ascii="Calibri" w:hAnsi="Calibri" w:cs="Arial"/>
        </w:rPr>
        <w:t>www.drc.dk/where-we-work</w:t>
      </w:r>
      <w:r w:rsidRPr="0019113E">
        <w:rPr>
          <w:rFonts w:ascii="Calibri" w:hAnsi="Calibri" w:cs="Arial"/>
          <w:color w:val="222222"/>
        </w:rPr>
        <w:t xml:space="preserve">, or via DRC’s Code of Conduct Reporting Mechanism: </w:t>
      </w:r>
      <w:r w:rsidR="00F45FEA" w:rsidRPr="007D4264">
        <w:rPr>
          <w:rFonts w:ascii="Calibri" w:hAnsi="Calibri" w:cs="Arial"/>
        </w:rPr>
        <w:t>www.drc.dk/relief-work/concerns-complaints/code-of-conduct-reporting-mechanism</w:t>
      </w:r>
      <w:r w:rsidRPr="0019113E">
        <w:rPr>
          <w:rFonts w:ascii="Calibri" w:hAnsi="Calibri" w:cs="Arial"/>
          <w:color w:val="222222"/>
        </w:rPr>
        <w:t>. Reports of suspected corruption can also be reported directly t</w:t>
      </w:r>
      <w:r w:rsidR="00F45FEA" w:rsidRPr="0019113E">
        <w:rPr>
          <w:rFonts w:ascii="Calibri" w:hAnsi="Calibri" w:cs="Arial"/>
          <w:color w:val="222222"/>
        </w:rPr>
        <w:t xml:space="preserve">o DRC HQ at </w:t>
      </w:r>
      <w:r w:rsidR="00F45FEA" w:rsidRPr="007D4264">
        <w:rPr>
          <w:rFonts w:ascii="Calibri" w:hAnsi="Calibri" w:cs="Arial"/>
        </w:rPr>
        <w:t>c.o.conduct@drc.dk</w:t>
      </w:r>
      <w:r w:rsidR="00ED4934" w:rsidRPr="0019113E">
        <w:rPr>
          <w:rFonts w:ascii="Calibri" w:hAnsi="Calibri" w:cs="Arial"/>
          <w:color w:val="222222"/>
        </w:rPr>
        <w:t>.</w:t>
      </w:r>
    </w:p>
    <w:p w14:paraId="185122FC" w14:textId="77777777" w:rsidR="00403050" w:rsidRPr="0019113E" w:rsidRDefault="00403050" w:rsidP="00ED4934">
      <w:pPr>
        <w:tabs>
          <w:tab w:val="left" w:pos="0"/>
        </w:tabs>
        <w:rPr>
          <w:rFonts w:ascii="Calibri" w:hAnsi="Calibri" w:cs="Arial"/>
          <w:color w:val="222222"/>
          <w:szCs w:val="22"/>
        </w:rPr>
      </w:pPr>
    </w:p>
    <w:p w14:paraId="7BB7E7B9" w14:textId="77777777" w:rsidR="00ED4934" w:rsidRPr="0019113E" w:rsidRDefault="00ED4934" w:rsidP="00972789">
      <w:pPr>
        <w:pStyle w:val="Heading1"/>
      </w:pPr>
      <w:r w:rsidRPr="0019113E">
        <w:t>Conflict of Interest</w:t>
      </w:r>
    </w:p>
    <w:p w14:paraId="59419DAA" w14:textId="7F187325"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A Bidder </w:t>
      </w:r>
      <w:r w:rsidR="002808DB" w:rsidRPr="0019113E">
        <w:rPr>
          <w:rFonts w:ascii="Calibri" w:hAnsi="Calibri" w:cs="Arial"/>
          <w:color w:val="222222"/>
          <w:szCs w:val="22"/>
        </w:rPr>
        <w:t>shall</w:t>
      </w:r>
      <w:r w:rsidRPr="0019113E">
        <w:rPr>
          <w:rFonts w:ascii="Calibri" w:hAnsi="Calibri" w:cs="Arial"/>
          <w:color w:val="222222"/>
          <w:szCs w:val="22"/>
        </w:rPr>
        <w:t xml:space="preserve"> not, and </w:t>
      </w:r>
      <w:r w:rsidR="002808DB" w:rsidRPr="0019113E">
        <w:rPr>
          <w:rFonts w:ascii="Calibri" w:hAnsi="Calibri" w:cs="Arial"/>
          <w:color w:val="222222"/>
          <w:szCs w:val="22"/>
        </w:rPr>
        <w:t>shall</w:t>
      </w:r>
      <w:r w:rsidRPr="0019113E">
        <w:rPr>
          <w:rFonts w:ascii="Calibri" w:hAnsi="Calibri" w:cs="Arial"/>
          <w:color w:val="222222"/>
          <w:szCs w:val="22"/>
        </w:rPr>
        <w:t xml:space="preserve"> ensure that its employees, officers, advisers, agents or subcontractor</w:t>
      </w:r>
      <w:r w:rsidR="007F3440" w:rsidRPr="0019113E">
        <w:rPr>
          <w:rFonts w:ascii="Calibri" w:hAnsi="Calibri" w:cs="Arial"/>
          <w:color w:val="222222"/>
          <w:szCs w:val="22"/>
        </w:rPr>
        <w:t xml:space="preserve">s do not place themselves in a </w:t>
      </w:r>
      <w:r w:rsidRPr="0019113E">
        <w:rPr>
          <w:rFonts w:ascii="Calibri" w:hAnsi="Calibri" w:cs="Arial"/>
          <w:color w:val="222222"/>
          <w:szCs w:val="22"/>
        </w:rPr>
        <w:t>position that may, or does, give rise to an actual, potential or perceived conflict of interest between the interests of DRC and the Bidder’s interests during the procurement process.</w:t>
      </w:r>
    </w:p>
    <w:p w14:paraId="454A6D88" w14:textId="77777777" w:rsidR="00ED4934" w:rsidRPr="0019113E" w:rsidRDefault="00ED4934" w:rsidP="00ED4934">
      <w:pPr>
        <w:tabs>
          <w:tab w:val="left" w:pos="0"/>
        </w:tabs>
        <w:rPr>
          <w:rFonts w:ascii="Calibri" w:hAnsi="Calibri" w:cs="Arial"/>
          <w:color w:val="222222"/>
          <w:szCs w:val="22"/>
        </w:rPr>
      </w:pPr>
    </w:p>
    <w:p w14:paraId="5358CE06" w14:textId="5FB20F2C"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If during any stage of the procurement process or performance of any DRC contract a conflict of interest arises, or appears likely to arise, the Bidder </w:t>
      </w:r>
      <w:r w:rsidR="002808DB" w:rsidRPr="0019113E">
        <w:rPr>
          <w:rFonts w:ascii="Calibri" w:hAnsi="Calibri" w:cs="Arial"/>
          <w:color w:val="222222"/>
          <w:szCs w:val="22"/>
        </w:rPr>
        <w:t>shall</w:t>
      </w:r>
      <w:r w:rsidRPr="0019113E">
        <w:rPr>
          <w:rFonts w:ascii="Calibri" w:hAnsi="Calibri" w:cs="Arial"/>
          <w:color w:val="222222"/>
          <w:szCs w:val="22"/>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2808DB" w:rsidRPr="0019113E">
        <w:rPr>
          <w:rFonts w:ascii="Calibri" w:hAnsi="Calibri" w:cs="Arial"/>
          <w:color w:val="222222"/>
          <w:szCs w:val="22"/>
        </w:rPr>
        <w:t>shall</w:t>
      </w:r>
      <w:r w:rsidRPr="0019113E">
        <w:rPr>
          <w:rFonts w:ascii="Calibri" w:hAnsi="Calibri" w:cs="Arial"/>
          <w:color w:val="222222"/>
          <w:szCs w:val="22"/>
        </w:rPr>
        <w:t xml:space="preserve"> take steps as DRC may reasonably require</w:t>
      </w:r>
      <w:r w:rsidR="00F07CA3" w:rsidRPr="0019113E">
        <w:rPr>
          <w:rFonts w:ascii="Calibri" w:hAnsi="Calibri" w:cs="Arial"/>
          <w:color w:val="222222"/>
          <w:szCs w:val="22"/>
        </w:rPr>
        <w:t>,</w:t>
      </w:r>
      <w:r w:rsidRPr="0019113E">
        <w:rPr>
          <w:rFonts w:ascii="Calibri" w:hAnsi="Calibri" w:cs="Arial"/>
          <w:color w:val="222222"/>
          <w:szCs w:val="22"/>
        </w:rPr>
        <w:t xml:space="preserve"> to </w:t>
      </w:r>
      <w:r w:rsidR="00F07CA3" w:rsidRPr="0019113E">
        <w:rPr>
          <w:rFonts w:ascii="Calibri" w:hAnsi="Calibri" w:cs="Arial"/>
          <w:color w:val="222222"/>
          <w:szCs w:val="22"/>
        </w:rPr>
        <w:t>resolve</w:t>
      </w:r>
      <w:r w:rsidRPr="0019113E">
        <w:rPr>
          <w:rFonts w:ascii="Calibri" w:hAnsi="Calibri" w:cs="Arial"/>
          <w:color w:val="222222"/>
          <w:szCs w:val="22"/>
        </w:rPr>
        <w:t xml:space="preserve"> or otherwise deal with the conflict to the satisfaction of DRC.</w:t>
      </w:r>
    </w:p>
    <w:p w14:paraId="10E4B14C" w14:textId="77777777" w:rsidR="00ED4934" w:rsidRPr="0019113E" w:rsidRDefault="00ED4934" w:rsidP="00ED4934">
      <w:pPr>
        <w:tabs>
          <w:tab w:val="left" w:pos="0"/>
        </w:tabs>
        <w:rPr>
          <w:rFonts w:ascii="Calibri" w:hAnsi="Calibri" w:cs="Arial"/>
          <w:color w:val="222222"/>
          <w:szCs w:val="22"/>
        </w:rPr>
      </w:pPr>
    </w:p>
    <w:p w14:paraId="3072606A" w14:textId="77777777" w:rsidR="00ED4934" w:rsidRPr="0019113E" w:rsidRDefault="00ED4934" w:rsidP="00972789">
      <w:pPr>
        <w:pStyle w:val="Heading1"/>
      </w:pPr>
      <w:r w:rsidRPr="0019113E">
        <w:t>Withdrawal/Modification of Bids</w:t>
      </w:r>
    </w:p>
    <w:p w14:paraId="2EE99801" w14:textId="4DFEE256"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Requests to withdraw a Bid</w:t>
      </w:r>
      <w:r w:rsidR="00F45FEA" w:rsidRPr="0019113E">
        <w:rPr>
          <w:rFonts w:ascii="Calibri" w:hAnsi="Calibri" w:cs="Arial"/>
          <w:color w:val="222222"/>
          <w:szCs w:val="22"/>
        </w:rPr>
        <w:t xml:space="preserve"> after the Bid Closure Time</w:t>
      </w:r>
      <w:r w:rsidRPr="0019113E">
        <w:rPr>
          <w:rFonts w:ascii="Calibri" w:hAnsi="Calibri" w:cs="Arial"/>
          <w:color w:val="222222"/>
          <w:szCs w:val="22"/>
        </w:rPr>
        <w:t xml:space="preserve"> shall not be honoured. If the selected Bidder withdraws its Bid, DRC shall duly register the said Bid and shall evaluate it alongside all other received Bids. If the selected Bidder has furnished a Bid security, DRC shall withhold such Bid security until the issue has been resolved.</w:t>
      </w:r>
    </w:p>
    <w:p w14:paraId="52791B81" w14:textId="77777777" w:rsidR="00ED4934" w:rsidRPr="0019113E" w:rsidRDefault="00ED4934" w:rsidP="00ED4934">
      <w:pPr>
        <w:tabs>
          <w:tab w:val="left" w:pos="0"/>
        </w:tabs>
        <w:rPr>
          <w:rFonts w:ascii="Calibri" w:hAnsi="Calibri" w:cs="Arial"/>
          <w:color w:val="222222"/>
          <w:szCs w:val="22"/>
        </w:rPr>
      </w:pPr>
    </w:p>
    <w:p w14:paraId="0B210619" w14:textId="77777777"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Withdrawal of a Bid may result in your suspension or removal from the DRC suppliers List.</w:t>
      </w:r>
    </w:p>
    <w:p w14:paraId="0CF3A595" w14:textId="77777777" w:rsidR="00ED4934" w:rsidRPr="0019113E" w:rsidRDefault="00ED4934" w:rsidP="00ED4934">
      <w:pPr>
        <w:tabs>
          <w:tab w:val="left" w:pos="0"/>
        </w:tabs>
        <w:rPr>
          <w:rFonts w:ascii="Calibri" w:hAnsi="Calibri" w:cs="Arial"/>
          <w:color w:val="222222"/>
          <w:szCs w:val="22"/>
        </w:rPr>
      </w:pPr>
    </w:p>
    <w:p w14:paraId="7A23F6F4" w14:textId="553EA354"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A Bidder ma</w:t>
      </w:r>
      <w:r w:rsidR="00764110" w:rsidRPr="0019113E">
        <w:rPr>
          <w:rFonts w:ascii="Calibri" w:hAnsi="Calibri" w:cs="Arial"/>
          <w:color w:val="222222"/>
          <w:szCs w:val="22"/>
        </w:rPr>
        <w:t>y modify its Bid prior to the RFP</w:t>
      </w:r>
      <w:r w:rsidRPr="0019113E">
        <w:rPr>
          <w:rFonts w:ascii="Calibri" w:hAnsi="Calibri" w:cs="Arial"/>
          <w:color w:val="222222"/>
          <w:szCs w:val="22"/>
        </w:rPr>
        <w:t xml:space="preserve"> closure. Any such modification shall be submitted in writing and in a sealed envelope, marked with the original Bid number. No modificati</w:t>
      </w:r>
      <w:r w:rsidR="00764110" w:rsidRPr="0019113E">
        <w:rPr>
          <w:rFonts w:ascii="Calibri" w:hAnsi="Calibri" w:cs="Arial"/>
          <w:color w:val="222222"/>
          <w:szCs w:val="22"/>
        </w:rPr>
        <w:t>on shall be allowed after the RFP</w:t>
      </w:r>
      <w:r w:rsidRPr="0019113E">
        <w:rPr>
          <w:rFonts w:ascii="Calibri" w:hAnsi="Calibri" w:cs="Arial"/>
          <w:color w:val="222222"/>
          <w:szCs w:val="22"/>
        </w:rPr>
        <w:t xml:space="preserve"> closure.</w:t>
      </w:r>
    </w:p>
    <w:p w14:paraId="4722FE9D" w14:textId="77777777" w:rsidR="00CB0B8E" w:rsidRPr="0019113E" w:rsidRDefault="00CB0B8E" w:rsidP="00ED4934">
      <w:pPr>
        <w:tabs>
          <w:tab w:val="left" w:pos="0"/>
        </w:tabs>
        <w:rPr>
          <w:rFonts w:ascii="Calibri" w:hAnsi="Calibri" w:cs="Arial"/>
          <w:color w:val="222222"/>
          <w:szCs w:val="22"/>
        </w:rPr>
      </w:pPr>
    </w:p>
    <w:p w14:paraId="12763097" w14:textId="77777777" w:rsidR="00CB0B8E" w:rsidRPr="0019113E" w:rsidRDefault="00CB0B8E" w:rsidP="00CB0B8E">
      <w:pPr>
        <w:pStyle w:val="Heading1"/>
        <w:numPr>
          <w:ilvl w:val="0"/>
          <w:numId w:val="4"/>
        </w:numPr>
      </w:pPr>
      <w:r w:rsidRPr="0019113E">
        <w:lastRenderedPageBreak/>
        <w:t>LATE BIDS</w:t>
      </w:r>
    </w:p>
    <w:p w14:paraId="248EB9AF" w14:textId="5066ACDE" w:rsidR="00CB0B8E" w:rsidRPr="0019113E" w:rsidRDefault="00CB0B8E" w:rsidP="00ED4934">
      <w:pPr>
        <w:tabs>
          <w:tab w:val="left" w:pos="0"/>
        </w:tabs>
        <w:rPr>
          <w:rFonts w:ascii="Calibri" w:hAnsi="Calibri" w:cs="Arial"/>
          <w:color w:val="222222"/>
          <w:szCs w:val="22"/>
        </w:rPr>
      </w:pPr>
      <w:r w:rsidRPr="0019113E">
        <w:rPr>
          <w:rFonts w:ascii="Calibri" w:hAnsi="Calibri" w:cs="Arial"/>
          <w:color w:val="222222"/>
          <w:szCs w:val="22"/>
        </w:rPr>
        <w:t>All Bids received after the RFP closure will be rejected</w:t>
      </w:r>
      <w:r w:rsidR="00821DE6" w:rsidRPr="0019113E">
        <w:rPr>
          <w:rFonts w:ascii="Calibri" w:hAnsi="Calibri" w:cs="Arial"/>
          <w:color w:val="222222"/>
          <w:szCs w:val="22"/>
        </w:rPr>
        <w:t>.</w:t>
      </w:r>
    </w:p>
    <w:p w14:paraId="50C5E6D3" w14:textId="77777777" w:rsidR="00ED4934" w:rsidRPr="0019113E" w:rsidRDefault="00ED4934" w:rsidP="00ED4934">
      <w:pPr>
        <w:tabs>
          <w:tab w:val="left" w:pos="0"/>
        </w:tabs>
        <w:rPr>
          <w:rFonts w:ascii="Calibri" w:hAnsi="Calibri" w:cs="Arial"/>
          <w:color w:val="222222"/>
          <w:szCs w:val="22"/>
        </w:rPr>
      </w:pPr>
    </w:p>
    <w:p w14:paraId="1DE6A664" w14:textId="4A8A4C2E" w:rsidR="00B77F40" w:rsidRPr="0019113E" w:rsidRDefault="00ED4934" w:rsidP="00972789">
      <w:pPr>
        <w:pStyle w:val="Heading1"/>
      </w:pPr>
      <w:r w:rsidRPr="0019113E">
        <w:t xml:space="preserve">Opening of the </w:t>
      </w:r>
      <w:r w:rsidR="00764110" w:rsidRPr="0019113E">
        <w:t>RFP</w:t>
      </w:r>
    </w:p>
    <w:p w14:paraId="404F15A6" w14:textId="77777777" w:rsidR="007D722F" w:rsidRPr="0019113E" w:rsidRDefault="007D722F" w:rsidP="007D722F">
      <w:pPr>
        <w:rPr>
          <w:rFonts w:ascii="Calibri" w:hAnsi="Calibri" w:cs="Arial"/>
          <w:szCs w:val="22"/>
        </w:rPr>
      </w:pPr>
      <w:r w:rsidRPr="0019113E">
        <w:rPr>
          <w:rFonts w:ascii="Calibri" w:hAnsi="Calibri" w:cs="Arial"/>
          <w:szCs w:val="22"/>
        </w:rPr>
        <w:t xml:space="preserve">The Tender Opening will take place at the time and location stated above. </w:t>
      </w:r>
    </w:p>
    <w:p w14:paraId="34FE45A4" w14:textId="77777777" w:rsidR="007D722F" w:rsidRPr="0019113E" w:rsidRDefault="007D722F" w:rsidP="007D722F">
      <w:pPr>
        <w:rPr>
          <w:rFonts w:ascii="Calibri" w:hAnsi="Calibri" w:cs="Arial"/>
          <w:szCs w:val="22"/>
          <w:highlight w:val="yellow"/>
        </w:rPr>
      </w:pPr>
    </w:p>
    <w:p w14:paraId="4B5B7D0A" w14:textId="19C2713C" w:rsidR="00ED4934" w:rsidRPr="0019113E" w:rsidRDefault="007D722F" w:rsidP="007D722F">
      <w:pPr>
        <w:tabs>
          <w:tab w:val="left" w:pos="0"/>
        </w:tabs>
        <w:rPr>
          <w:rFonts w:ascii="Calibri" w:hAnsi="Calibri" w:cs="Arial"/>
          <w:szCs w:val="22"/>
        </w:rPr>
      </w:pPr>
      <w:r w:rsidRPr="0019113E">
        <w:rPr>
          <w:rFonts w:ascii="Calibri" w:hAnsi="Calibri" w:cs="Arial"/>
          <w:szCs w:val="22"/>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p>
    <w:p w14:paraId="537EB74E" w14:textId="77777777" w:rsidR="007D722F" w:rsidRPr="0019113E" w:rsidRDefault="007D722F" w:rsidP="007D722F">
      <w:pPr>
        <w:tabs>
          <w:tab w:val="left" w:pos="0"/>
        </w:tabs>
        <w:rPr>
          <w:rFonts w:ascii="Calibri" w:hAnsi="Calibri" w:cs="Arial"/>
          <w:color w:val="222222"/>
          <w:szCs w:val="22"/>
        </w:rPr>
      </w:pPr>
    </w:p>
    <w:p w14:paraId="0FD8D402" w14:textId="70792DE0" w:rsidR="00ED4934" w:rsidRPr="0019113E" w:rsidRDefault="00ED4934" w:rsidP="00972789">
      <w:pPr>
        <w:pStyle w:val="Heading1"/>
      </w:pPr>
      <w:r w:rsidRPr="0019113E">
        <w:t>Conditions of Contract</w:t>
      </w:r>
    </w:p>
    <w:p w14:paraId="0C4A0F5F" w14:textId="452E6F12"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All Bidders </w:t>
      </w:r>
      <w:r w:rsidR="002808DB" w:rsidRPr="0019113E">
        <w:rPr>
          <w:rFonts w:ascii="Calibri" w:hAnsi="Calibri" w:cs="Arial"/>
          <w:color w:val="222222"/>
          <w:szCs w:val="22"/>
        </w:rPr>
        <w:t>shall</w:t>
      </w:r>
      <w:r w:rsidRPr="0019113E">
        <w:rPr>
          <w:rFonts w:ascii="Calibri" w:hAnsi="Calibri" w:cs="Arial"/>
          <w:color w:val="222222"/>
          <w:szCs w:val="22"/>
        </w:rPr>
        <w:t xml:space="preserve"> acknowledge that the DRC General Conditions of Contract </w:t>
      </w:r>
      <w:r w:rsidR="002B39C4" w:rsidRPr="0019113E">
        <w:rPr>
          <w:rFonts w:ascii="Calibri" w:hAnsi="Calibri" w:cs="Arial"/>
          <w:color w:val="222222"/>
          <w:szCs w:val="22"/>
        </w:rPr>
        <w:t xml:space="preserve">or the Special Conditions of Contract, </w:t>
      </w:r>
      <w:r w:rsidRPr="0019113E">
        <w:rPr>
          <w:rFonts w:ascii="Calibri" w:hAnsi="Calibri" w:cs="Arial"/>
          <w:color w:val="222222"/>
          <w:szCs w:val="22"/>
        </w:rPr>
        <w:t>as applicable, are acceptable.</w:t>
      </w:r>
    </w:p>
    <w:p w14:paraId="103C5D4C" w14:textId="77777777" w:rsidR="00ED4934" w:rsidRPr="0019113E" w:rsidRDefault="00ED4934" w:rsidP="00ED4934">
      <w:pPr>
        <w:tabs>
          <w:tab w:val="left" w:pos="0"/>
        </w:tabs>
        <w:rPr>
          <w:rFonts w:ascii="Calibri" w:hAnsi="Calibri" w:cs="Arial"/>
          <w:color w:val="222222"/>
          <w:szCs w:val="22"/>
        </w:rPr>
      </w:pPr>
    </w:p>
    <w:p w14:paraId="76D3DF68" w14:textId="1F51CAD4" w:rsidR="00ED4934" w:rsidRPr="0019113E" w:rsidRDefault="00764110" w:rsidP="00764110">
      <w:pPr>
        <w:pStyle w:val="Heading1"/>
      </w:pPr>
      <w:r w:rsidRPr="0019113E">
        <w:t>Cancellation of the RFP</w:t>
      </w:r>
    </w:p>
    <w:p w14:paraId="392E9ED4" w14:textId="615D56D3" w:rsidR="00ED4934" w:rsidRPr="0019113E" w:rsidRDefault="00ED4934" w:rsidP="00ED4934">
      <w:pPr>
        <w:tabs>
          <w:tab w:val="left" w:pos="0"/>
        </w:tabs>
        <w:rPr>
          <w:rFonts w:ascii="Calibri" w:hAnsi="Calibri" w:cs="Arial"/>
          <w:szCs w:val="22"/>
        </w:rPr>
      </w:pPr>
      <w:r w:rsidRPr="0019113E">
        <w:rPr>
          <w:rFonts w:ascii="Calibri" w:hAnsi="Calibri" w:cs="Arial"/>
          <w:szCs w:val="22"/>
        </w:rPr>
        <w:t>In the event of a</w:t>
      </w:r>
      <w:r w:rsidR="00682714" w:rsidRPr="0019113E">
        <w:rPr>
          <w:rFonts w:ascii="Calibri" w:hAnsi="Calibri" w:cs="Arial"/>
          <w:szCs w:val="22"/>
        </w:rPr>
        <w:t>n</w:t>
      </w:r>
      <w:r w:rsidR="00764110" w:rsidRPr="0019113E">
        <w:rPr>
          <w:rFonts w:ascii="Calibri" w:hAnsi="Calibri" w:cs="Arial"/>
          <w:szCs w:val="22"/>
        </w:rPr>
        <w:t xml:space="preserve"> RFP</w:t>
      </w:r>
      <w:r w:rsidRPr="0019113E">
        <w:rPr>
          <w:rFonts w:ascii="Calibri" w:hAnsi="Calibri" w:cs="Arial"/>
          <w:szCs w:val="22"/>
        </w:rPr>
        <w:t xml:space="preserve"> cancellation, Bidders w</w:t>
      </w:r>
      <w:r w:rsidR="00764110" w:rsidRPr="0019113E">
        <w:rPr>
          <w:rFonts w:ascii="Calibri" w:hAnsi="Calibri" w:cs="Arial"/>
          <w:szCs w:val="22"/>
        </w:rPr>
        <w:t>ill be notified by DRC. If the RFP</w:t>
      </w:r>
      <w:r w:rsidRPr="0019113E">
        <w:rPr>
          <w:rFonts w:ascii="Calibri" w:hAnsi="Calibri" w:cs="Arial"/>
          <w:szCs w:val="22"/>
        </w:rPr>
        <w:t xml:space="preserve"> is cancelled before the outer envelope of any Bid has been opened, the sealed envelopes will be returned, unopened, to the </w:t>
      </w:r>
      <w:r w:rsidR="008A4A0F" w:rsidRPr="0019113E">
        <w:rPr>
          <w:rFonts w:ascii="Calibri" w:hAnsi="Calibri" w:cs="Arial"/>
          <w:szCs w:val="22"/>
        </w:rPr>
        <w:t>Bidders.</w:t>
      </w:r>
    </w:p>
    <w:p w14:paraId="4C900335" w14:textId="77777777" w:rsidR="00ED4934" w:rsidRPr="0019113E" w:rsidRDefault="00ED4934" w:rsidP="00ED4934">
      <w:pPr>
        <w:tabs>
          <w:tab w:val="left" w:pos="0"/>
        </w:tabs>
        <w:rPr>
          <w:rFonts w:ascii="Calibri" w:hAnsi="Calibri" w:cs="Arial"/>
          <w:szCs w:val="22"/>
        </w:rPr>
      </w:pPr>
    </w:p>
    <w:p w14:paraId="4BD7DA13" w14:textId="622B0DCA" w:rsidR="00ED4934" w:rsidRPr="0019113E" w:rsidRDefault="00764110" w:rsidP="00ED4934">
      <w:pPr>
        <w:rPr>
          <w:rFonts w:ascii="Calibri" w:hAnsi="Calibri" w:cs="Arial"/>
          <w:szCs w:val="22"/>
        </w:rPr>
      </w:pPr>
      <w:r w:rsidRPr="0019113E">
        <w:rPr>
          <w:rFonts w:ascii="Calibri" w:hAnsi="Calibri" w:cs="Arial"/>
          <w:szCs w:val="22"/>
        </w:rPr>
        <w:t>The RFP</w:t>
      </w:r>
      <w:r w:rsidR="00ED4934" w:rsidRPr="0019113E">
        <w:rPr>
          <w:rFonts w:ascii="Calibri" w:hAnsi="Calibri" w:cs="Arial"/>
          <w:szCs w:val="22"/>
        </w:rPr>
        <w:t xml:space="preserve"> may be cancelled in the following situations:</w:t>
      </w:r>
    </w:p>
    <w:p w14:paraId="32D5F23B" w14:textId="77777777" w:rsidR="00ED4934" w:rsidRPr="0019113E" w:rsidRDefault="00ED4934" w:rsidP="00F37999">
      <w:pPr>
        <w:numPr>
          <w:ilvl w:val="0"/>
          <w:numId w:val="12"/>
        </w:numPr>
        <w:rPr>
          <w:rFonts w:ascii="Calibri" w:hAnsi="Calibri" w:cs="Arial"/>
          <w:szCs w:val="22"/>
        </w:rPr>
      </w:pPr>
      <w:r w:rsidRPr="0019113E">
        <w:rPr>
          <w:rFonts w:ascii="Calibri" w:hAnsi="Calibri" w:cs="Arial"/>
          <w:szCs w:val="22"/>
        </w:rPr>
        <w:t>where no qualitatively or financially worthwhile Bid has been received or there has been no response at all;</w:t>
      </w:r>
    </w:p>
    <w:p w14:paraId="54BA876A" w14:textId="77777777" w:rsidR="00ED4934" w:rsidRPr="0019113E" w:rsidRDefault="00ED4934" w:rsidP="00F37999">
      <w:pPr>
        <w:numPr>
          <w:ilvl w:val="0"/>
          <w:numId w:val="12"/>
        </w:numPr>
        <w:rPr>
          <w:rFonts w:ascii="Calibri" w:hAnsi="Calibri" w:cs="Arial"/>
          <w:szCs w:val="22"/>
        </w:rPr>
      </w:pPr>
      <w:r w:rsidRPr="0019113E">
        <w:rPr>
          <w:rFonts w:ascii="Calibri" w:hAnsi="Calibri" w:cs="Arial"/>
          <w:szCs w:val="22"/>
        </w:rPr>
        <w:t>the economic or technical parameters of the project have been fundamentally altered;</w:t>
      </w:r>
    </w:p>
    <w:p w14:paraId="12E9E060" w14:textId="77777777" w:rsidR="00ED4934" w:rsidRPr="0019113E" w:rsidRDefault="00ED4934" w:rsidP="00F37999">
      <w:pPr>
        <w:numPr>
          <w:ilvl w:val="0"/>
          <w:numId w:val="12"/>
        </w:numPr>
        <w:rPr>
          <w:rFonts w:ascii="Calibri" w:hAnsi="Calibri" w:cs="Arial"/>
          <w:szCs w:val="22"/>
        </w:rPr>
      </w:pPr>
      <w:r w:rsidRPr="0019113E">
        <w:rPr>
          <w:rFonts w:ascii="Calibri" w:hAnsi="Calibri" w:cs="Arial"/>
          <w:szCs w:val="22"/>
        </w:rPr>
        <w:t>exceptional circumstances or force majeure render normal performance of the project impossible;</w:t>
      </w:r>
    </w:p>
    <w:p w14:paraId="315187CF" w14:textId="2113F7CB" w:rsidR="00ED4934" w:rsidRPr="0019113E" w:rsidRDefault="00ED4934" w:rsidP="00F37999">
      <w:pPr>
        <w:numPr>
          <w:ilvl w:val="0"/>
          <w:numId w:val="12"/>
        </w:numPr>
        <w:rPr>
          <w:rFonts w:ascii="Calibri" w:hAnsi="Calibri" w:cs="Arial"/>
          <w:szCs w:val="22"/>
        </w:rPr>
      </w:pPr>
      <w:r w:rsidRPr="0019113E">
        <w:rPr>
          <w:rFonts w:ascii="Calibri" w:hAnsi="Calibri" w:cs="Arial"/>
          <w:szCs w:val="22"/>
        </w:rPr>
        <w:t>all technically compliant Bids exceed the financial resources available;</w:t>
      </w:r>
      <w:r w:rsidR="00F45FEA" w:rsidRPr="0019113E">
        <w:rPr>
          <w:rFonts w:ascii="Calibri" w:hAnsi="Calibri" w:cs="Arial"/>
          <w:szCs w:val="22"/>
        </w:rPr>
        <w:t xml:space="preserve"> or</w:t>
      </w:r>
    </w:p>
    <w:p w14:paraId="1FD3EE3D" w14:textId="61F0F0E4" w:rsidR="00ED4934" w:rsidRPr="0019113E" w:rsidRDefault="00F45FEA" w:rsidP="00F37999">
      <w:pPr>
        <w:numPr>
          <w:ilvl w:val="0"/>
          <w:numId w:val="12"/>
        </w:numPr>
        <w:rPr>
          <w:rFonts w:ascii="Calibri" w:hAnsi="Calibri" w:cs="Arial"/>
          <w:szCs w:val="22"/>
        </w:rPr>
      </w:pPr>
      <w:r w:rsidRPr="0019113E">
        <w:rPr>
          <w:rFonts w:ascii="Calibri" w:hAnsi="Calibri" w:cs="Arial"/>
          <w:szCs w:val="22"/>
        </w:rPr>
        <w:t>t</w:t>
      </w:r>
      <w:r w:rsidR="00F07CA3" w:rsidRPr="0019113E">
        <w:rPr>
          <w:rFonts w:ascii="Calibri" w:hAnsi="Calibri" w:cs="Arial"/>
          <w:szCs w:val="22"/>
        </w:rPr>
        <w:t>here</w:t>
      </w:r>
      <w:r w:rsidR="00ED4934" w:rsidRPr="0019113E">
        <w:rPr>
          <w:rFonts w:ascii="Calibri" w:hAnsi="Calibri" w:cs="Arial"/>
          <w:szCs w:val="22"/>
        </w:rPr>
        <w:t xml:space="preserve"> have been irregularities in the procedure, in particular where these have prevented fair competition.</w:t>
      </w:r>
    </w:p>
    <w:p w14:paraId="20674C11" w14:textId="77777777" w:rsidR="00ED4934" w:rsidRPr="0019113E" w:rsidRDefault="00ED4934" w:rsidP="00ED4934">
      <w:pPr>
        <w:rPr>
          <w:rFonts w:ascii="Calibri" w:hAnsi="Calibri" w:cs="Arial"/>
          <w:szCs w:val="22"/>
        </w:rPr>
      </w:pPr>
    </w:p>
    <w:p w14:paraId="35DDDA9A" w14:textId="1C4AB374" w:rsidR="00ED4934" w:rsidRPr="0019113E" w:rsidRDefault="00821DE6" w:rsidP="00ED4934">
      <w:pPr>
        <w:rPr>
          <w:rFonts w:ascii="Calibri" w:hAnsi="Calibri" w:cs="Arial"/>
          <w:szCs w:val="22"/>
        </w:rPr>
      </w:pPr>
      <w:r w:rsidRPr="0019113E">
        <w:rPr>
          <w:rFonts w:ascii="Calibri" w:hAnsi="Calibri" w:cs="Arial"/>
          <w:szCs w:val="22"/>
        </w:rPr>
        <w:t xml:space="preserve">DRC shall not </w:t>
      </w:r>
      <w:r w:rsidR="00ED4934" w:rsidRPr="0019113E">
        <w:rPr>
          <w:rFonts w:ascii="Calibri" w:hAnsi="Calibri" w:cs="Arial"/>
          <w:szCs w:val="22"/>
        </w:rPr>
        <w:t xml:space="preserve">be liable for damages, whatever their nature (in particular damages for loss of profits) or relationship to the cancellation of </w:t>
      </w:r>
      <w:r w:rsidR="00F07CA3" w:rsidRPr="0019113E">
        <w:rPr>
          <w:rFonts w:ascii="Calibri" w:hAnsi="Calibri" w:cs="Arial"/>
          <w:szCs w:val="22"/>
        </w:rPr>
        <w:t>an</w:t>
      </w:r>
      <w:r w:rsidR="00764110" w:rsidRPr="0019113E">
        <w:rPr>
          <w:rFonts w:ascii="Calibri" w:hAnsi="Calibri" w:cs="Arial"/>
          <w:szCs w:val="22"/>
        </w:rPr>
        <w:t xml:space="preserve"> RFP</w:t>
      </w:r>
      <w:r w:rsidR="00ED4934" w:rsidRPr="0019113E">
        <w:rPr>
          <w:rFonts w:ascii="Calibri" w:hAnsi="Calibri" w:cs="Arial"/>
          <w:szCs w:val="22"/>
        </w:rPr>
        <w:t>, even if DRC has been advised of the possibility of damages. The publication of a procurement notice does not commit DRC to implement the programme or project announced.</w:t>
      </w:r>
    </w:p>
    <w:p w14:paraId="1B182927" w14:textId="77777777" w:rsidR="00ED4934" w:rsidRPr="0019113E" w:rsidRDefault="00ED4934" w:rsidP="00ED4934">
      <w:pPr>
        <w:tabs>
          <w:tab w:val="left" w:pos="0"/>
        </w:tabs>
        <w:rPr>
          <w:rFonts w:ascii="Calibri" w:hAnsi="Calibri" w:cs="Arial"/>
          <w:color w:val="222222"/>
          <w:szCs w:val="22"/>
        </w:rPr>
      </w:pPr>
    </w:p>
    <w:p w14:paraId="08EF8388" w14:textId="7E7CA2C6" w:rsidR="00ED4934" w:rsidRPr="0019113E" w:rsidRDefault="00764110" w:rsidP="00972789">
      <w:pPr>
        <w:pStyle w:val="Heading1"/>
      </w:pPr>
      <w:r w:rsidRPr="0019113E">
        <w:t>Queries about this RFP</w:t>
      </w:r>
    </w:p>
    <w:p w14:paraId="67959B05" w14:textId="19576E03" w:rsidR="00ED4934" w:rsidRPr="0019113E" w:rsidRDefault="00764110" w:rsidP="00972789">
      <w:r w:rsidRPr="0019113E">
        <w:t>For queries on this RFP</w:t>
      </w:r>
      <w:r w:rsidR="00ED4934" w:rsidRPr="0019113E">
        <w:t xml:space="preserve">, please contact the Procurement </w:t>
      </w:r>
      <w:r w:rsidR="006731CF" w:rsidRPr="0019113E">
        <w:t>department</w:t>
      </w:r>
      <w:r w:rsidR="00ED4934" w:rsidRPr="0019113E">
        <w:t xml:space="preserve">, </w:t>
      </w:r>
      <w:r w:rsidR="005B0971" w:rsidRPr="00F65B14">
        <w:rPr>
          <w:b/>
          <w:color w:val="2E74B5" w:themeColor="accent1" w:themeShade="BF"/>
          <w:u w:val="single"/>
        </w:rPr>
        <w:t>rfq.som@drc.ngo</w:t>
      </w:r>
    </w:p>
    <w:p w14:paraId="71690BDE" w14:textId="77777777" w:rsidR="00ED4934" w:rsidRPr="0019113E" w:rsidRDefault="00ED4934" w:rsidP="00ED4934">
      <w:pPr>
        <w:tabs>
          <w:tab w:val="left" w:pos="0"/>
        </w:tabs>
        <w:rPr>
          <w:rFonts w:ascii="Calibri" w:hAnsi="Calibri" w:cs="Arial"/>
          <w:color w:val="222222"/>
          <w:szCs w:val="22"/>
        </w:rPr>
      </w:pPr>
    </w:p>
    <w:p w14:paraId="65F949EB" w14:textId="2D5E1F80" w:rsidR="00ED4934" w:rsidRPr="0019113E" w:rsidRDefault="00764110" w:rsidP="00ED4934">
      <w:pPr>
        <w:tabs>
          <w:tab w:val="left" w:pos="0"/>
        </w:tabs>
        <w:rPr>
          <w:rFonts w:ascii="Calibri" w:hAnsi="Calibri" w:cs="Arial"/>
          <w:color w:val="222222"/>
          <w:szCs w:val="22"/>
        </w:rPr>
      </w:pPr>
      <w:r w:rsidRPr="0019113E">
        <w:rPr>
          <w:rFonts w:ascii="Calibri" w:hAnsi="Calibri" w:cs="Arial"/>
          <w:color w:val="222222"/>
          <w:szCs w:val="22"/>
        </w:rPr>
        <w:t>All questions regarding this RFP</w:t>
      </w:r>
      <w:r w:rsidR="00ED4934" w:rsidRPr="0019113E">
        <w:rPr>
          <w:rFonts w:ascii="Calibri" w:hAnsi="Calibri" w:cs="Arial"/>
          <w:color w:val="222222"/>
          <w:szCs w:val="22"/>
        </w:rPr>
        <w:t xml:space="preserve"> </w:t>
      </w:r>
      <w:r w:rsidR="002808DB" w:rsidRPr="0019113E">
        <w:rPr>
          <w:rFonts w:ascii="Calibri" w:hAnsi="Calibri" w:cs="Arial"/>
          <w:color w:val="222222"/>
          <w:szCs w:val="22"/>
        </w:rPr>
        <w:t>shall</w:t>
      </w:r>
      <w:r w:rsidR="00ED4934" w:rsidRPr="0019113E">
        <w:rPr>
          <w:rFonts w:ascii="Calibri" w:hAnsi="Calibri" w:cs="Arial"/>
          <w:color w:val="222222"/>
          <w:szCs w:val="22"/>
        </w:rPr>
        <w:t xml:space="preserve"> be submitted in writing to the above. On the subject line, plea</w:t>
      </w:r>
      <w:r w:rsidRPr="0019113E">
        <w:rPr>
          <w:rFonts w:ascii="Calibri" w:hAnsi="Calibri" w:cs="Arial"/>
          <w:color w:val="222222"/>
          <w:szCs w:val="22"/>
        </w:rPr>
        <w:t>se indicate the RFP</w:t>
      </w:r>
      <w:r w:rsidR="00ED4934" w:rsidRPr="0019113E">
        <w:rPr>
          <w:rFonts w:ascii="Calibri" w:hAnsi="Calibri" w:cs="Arial"/>
          <w:color w:val="222222"/>
          <w:szCs w:val="22"/>
        </w:rPr>
        <w:t xml:space="preserve"> number. </w:t>
      </w:r>
      <w:r w:rsidR="00ED4934" w:rsidRPr="0019113E">
        <w:rPr>
          <w:rFonts w:ascii="Calibri" w:hAnsi="Calibri" w:cs="Arial"/>
          <w:b/>
          <w:color w:val="222222"/>
          <w:szCs w:val="22"/>
        </w:rPr>
        <w:t xml:space="preserve">Bids </w:t>
      </w:r>
      <w:r w:rsidR="002808DB" w:rsidRPr="0019113E">
        <w:rPr>
          <w:rFonts w:ascii="Calibri" w:hAnsi="Calibri" w:cs="Arial"/>
          <w:b/>
          <w:color w:val="222222"/>
          <w:szCs w:val="22"/>
        </w:rPr>
        <w:t>shall</w:t>
      </w:r>
      <w:r w:rsidR="00ED4934" w:rsidRPr="0019113E">
        <w:rPr>
          <w:rFonts w:ascii="Calibri" w:hAnsi="Calibri" w:cs="Arial"/>
          <w:b/>
          <w:color w:val="222222"/>
          <w:szCs w:val="22"/>
        </w:rPr>
        <w:t xml:space="preserve"> </w:t>
      </w:r>
      <w:r w:rsidR="00ED4934" w:rsidRPr="0019113E">
        <w:rPr>
          <w:rFonts w:ascii="Calibri" w:hAnsi="Calibri" w:cs="Arial"/>
          <w:b/>
          <w:color w:val="222222"/>
          <w:szCs w:val="22"/>
          <w:u w:val="single"/>
        </w:rPr>
        <w:t>not</w:t>
      </w:r>
      <w:r w:rsidR="00ED4934" w:rsidRPr="0019113E">
        <w:rPr>
          <w:rFonts w:ascii="Calibri" w:hAnsi="Calibri" w:cs="Arial"/>
          <w:b/>
          <w:color w:val="222222"/>
          <w:szCs w:val="22"/>
        </w:rPr>
        <w:t xml:space="preserve"> be sent to the above email</w:t>
      </w:r>
      <w:r w:rsidR="00ED4934" w:rsidRPr="0019113E">
        <w:rPr>
          <w:rFonts w:ascii="Calibri" w:hAnsi="Calibri" w:cs="Arial"/>
          <w:color w:val="222222"/>
          <w:szCs w:val="22"/>
        </w:rPr>
        <w:t>.</w:t>
      </w:r>
    </w:p>
    <w:p w14:paraId="2795A965" w14:textId="77777777" w:rsidR="003B2A29" w:rsidRPr="0019113E" w:rsidRDefault="003B2A29" w:rsidP="00ED4934">
      <w:pPr>
        <w:tabs>
          <w:tab w:val="left" w:pos="0"/>
        </w:tabs>
        <w:rPr>
          <w:rFonts w:ascii="Calibri" w:hAnsi="Calibri" w:cs="Arial"/>
          <w:color w:val="222222"/>
          <w:szCs w:val="22"/>
        </w:rPr>
      </w:pPr>
    </w:p>
    <w:p w14:paraId="40E13F48" w14:textId="19C7B51C" w:rsidR="003B2A29" w:rsidRPr="0019113E" w:rsidRDefault="003B2A29" w:rsidP="00ED4934">
      <w:pPr>
        <w:tabs>
          <w:tab w:val="left" w:pos="0"/>
        </w:tabs>
        <w:rPr>
          <w:rFonts w:ascii="Calibri" w:hAnsi="Calibri" w:cs="Arial"/>
          <w:color w:val="222222"/>
          <w:szCs w:val="22"/>
        </w:rPr>
      </w:pPr>
      <w:r w:rsidRPr="0019113E">
        <w:rPr>
          <w:rFonts w:ascii="Calibri" w:hAnsi="Calibri" w:cs="Arial"/>
          <w:color w:val="222222"/>
          <w:szCs w:val="22"/>
        </w:rPr>
        <w:t>All questions during the tender period, as well as the associated answers</w:t>
      </w:r>
      <w:r w:rsidR="00B54AEB" w:rsidRPr="0019113E">
        <w:rPr>
          <w:rFonts w:ascii="Calibri" w:hAnsi="Calibri" w:cs="Arial"/>
          <w:color w:val="222222"/>
          <w:szCs w:val="22"/>
        </w:rPr>
        <w:t>,</w:t>
      </w:r>
      <w:r w:rsidRPr="0019113E">
        <w:rPr>
          <w:rFonts w:ascii="Calibri" w:hAnsi="Calibri" w:cs="Arial"/>
          <w:color w:val="222222"/>
          <w:szCs w:val="22"/>
        </w:rPr>
        <w:t xml:space="preserve"> will be shared with all </w:t>
      </w:r>
      <w:r w:rsidR="005B0971" w:rsidRPr="0019113E">
        <w:rPr>
          <w:rFonts w:ascii="Calibri" w:hAnsi="Calibri" w:cs="Arial"/>
          <w:color w:val="222222"/>
          <w:szCs w:val="22"/>
        </w:rPr>
        <w:t>Firms</w:t>
      </w:r>
      <w:r w:rsidRPr="0019113E">
        <w:rPr>
          <w:rFonts w:ascii="Calibri" w:hAnsi="Calibri" w:cs="Arial"/>
          <w:color w:val="222222"/>
          <w:szCs w:val="22"/>
        </w:rPr>
        <w:t xml:space="preserve"> invited</w:t>
      </w:r>
      <w:r w:rsidR="005B0971" w:rsidRPr="0019113E">
        <w:rPr>
          <w:rFonts w:ascii="Calibri" w:hAnsi="Calibri" w:cs="Arial"/>
          <w:color w:val="222222"/>
          <w:szCs w:val="22"/>
        </w:rPr>
        <w:t>.</w:t>
      </w:r>
    </w:p>
    <w:p w14:paraId="00D4A841" w14:textId="77777777" w:rsidR="002B119F" w:rsidRPr="0019113E" w:rsidRDefault="002B119F" w:rsidP="003F0DB2">
      <w:pPr>
        <w:shd w:val="clear" w:color="auto" w:fill="FFFFFF"/>
        <w:rPr>
          <w:rFonts w:ascii="Calibri" w:hAnsi="Calibri" w:cs="Arial"/>
          <w:color w:val="222222"/>
          <w:szCs w:val="22"/>
        </w:rPr>
      </w:pPr>
    </w:p>
    <w:p w14:paraId="79477B8F" w14:textId="5B44AA09" w:rsidR="00CB13DA" w:rsidRPr="0019113E" w:rsidRDefault="00764110" w:rsidP="00972789">
      <w:pPr>
        <w:pStyle w:val="Heading1"/>
      </w:pPr>
      <w:r w:rsidRPr="0019113E">
        <w:t>RFP</w:t>
      </w:r>
      <w:r w:rsidR="00682714" w:rsidRPr="0019113E">
        <w:t xml:space="preserve"> Documents</w:t>
      </w:r>
    </w:p>
    <w:p w14:paraId="465C14C3" w14:textId="53801CF1" w:rsidR="00042D64" w:rsidRPr="0019113E" w:rsidRDefault="00764110" w:rsidP="003F0DB2">
      <w:pPr>
        <w:shd w:val="clear" w:color="auto" w:fill="FFFFFF"/>
        <w:rPr>
          <w:rFonts w:ascii="Calibri" w:hAnsi="Calibri" w:cs="Arial"/>
          <w:color w:val="222222"/>
          <w:szCs w:val="22"/>
        </w:rPr>
      </w:pPr>
      <w:r w:rsidRPr="0019113E">
        <w:rPr>
          <w:rFonts w:ascii="Calibri" w:hAnsi="Calibri" w:cs="Arial"/>
          <w:color w:val="222222"/>
          <w:szCs w:val="22"/>
        </w:rPr>
        <w:t>This RFP</w:t>
      </w:r>
      <w:r w:rsidR="00042D64" w:rsidRPr="0019113E">
        <w:rPr>
          <w:rFonts w:ascii="Calibri" w:hAnsi="Calibri" w:cs="Arial"/>
          <w:color w:val="222222"/>
          <w:szCs w:val="22"/>
        </w:rPr>
        <w:t xml:space="preserve"> document contains the following:</w:t>
      </w:r>
    </w:p>
    <w:p w14:paraId="55954CF0" w14:textId="77777777" w:rsidR="00042D64" w:rsidRPr="0019113E" w:rsidRDefault="00042D64" w:rsidP="003F0DB2">
      <w:pPr>
        <w:shd w:val="clear" w:color="auto" w:fill="FFFFFF"/>
        <w:rPr>
          <w:rFonts w:ascii="Calibri" w:hAnsi="Calibri" w:cs="Arial"/>
          <w:color w:val="222222"/>
          <w:szCs w:val="22"/>
        </w:rPr>
      </w:pPr>
    </w:p>
    <w:p w14:paraId="5BB573B2" w14:textId="77777777" w:rsidR="00042D64" w:rsidRPr="0019113E" w:rsidRDefault="00042D64" w:rsidP="00F37999">
      <w:pPr>
        <w:numPr>
          <w:ilvl w:val="0"/>
          <w:numId w:val="7"/>
        </w:numPr>
        <w:shd w:val="clear" w:color="auto" w:fill="FFFFFF"/>
        <w:spacing w:line="276" w:lineRule="auto"/>
        <w:ind w:left="360"/>
        <w:rPr>
          <w:rFonts w:ascii="Calibri" w:hAnsi="Calibri" w:cs="Arial"/>
          <w:color w:val="222222"/>
          <w:szCs w:val="22"/>
        </w:rPr>
      </w:pPr>
      <w:r w:rsidRPr="0019113E">
        <w:rPr>
          <w:rFonts w:ascii="Calibri" w:hAnsi="Calibri" w:cs="Arial"/>
          <w:color w:val="222222"/>
        </w:rPr>
        <w:t>This covering Letter</w:t>
      </w:r>
    </w:p>
    <w:p w14:paraId="5B244BB4" w14:textId="29932D5C" w:rsidR="00042D64" w:rsidRPr="00BF611D" w:rsidRDefault="00042D64" w:rsidP="00F37999">
      <w:pPr>
        <w:numPr>
          <w:ilvl w:val="0"/>
          <w:numId w:val="7"/>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rPr>
      </w:pPr>
      <w:r w:rsidRPr="0019113E">
        <w:rPr>
          <w:rFonts w:ascii="Calibri" w:hAnsi="Calibri" w:cs="Arial"/>
          <w:color w:val="222222"/>
        </w:rPr>
        <w:t>Annex A</w:t>
      </w:r>
      <w:r w:rsidR="00C52C53" w:rsidRPr="0019113E">
        <w:rPr>
          <w:rFonts w:ascii="Calibri" w:hAnsi="Calibri" w:cs="Arial"/>
          <w:color w:val="222222"/>
        </w:rPr>
        <w:t>:</w:t>
      </w:r>
      <w:r w:rsidRPr="0019113E">
        <w:tab/>
      </w:r>
      <w:r w:rsidR="009B7703" w:rsidRPr="009B7703">
        <w:t>Annex A1 Technical Bid Form</w:t>
      </w:r>
    </w:p>
    <w:p w14:paraId="0D1F9F51" w14:textId="1D931CB7" w:rsidR="00BF611D" w:rsidRPr="0019113E" w:rsidRDefault="00BF611D" w:rsidP="00F37999">
      <w:pPr>
        <w:numPr>
          <w:ilvl w:val="0"/>
          <w:numId w:val="7"/>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rPr>
      </w:pPr>
      <w:r>
        <w:rPr>
          <w:rFonts w:ascii="Calibri" w:hAnsi="Calibri" w:cs="Arial"/>
          <w:color w:val="222222"/>
          <w:szCs w:val="22"/>
        </w:rPr>
        <w:t xml:space="preserve">Annex </w:t>
      </w:r>
      <w:r w:rsidR="009B7703">
        <w:rPr>
          <w:rFonts w:ascii="Calibri" w:hAnsi="Calibri" w:cs="Arial"/>
          <w:color w:val="222222"/>
          <w:szCs w:val="22"/>
        </w:rPr>
        <w:t xml:space="preserve">A2:            </w:t>
      </w:r>
      <w:r w:rsidR="009B7703" w:rsidRPr="009B7703">
        <w:rPr>
          <w:rFonts w:ascii="Calibri" w:hAnsi="Calibri" w:cs="Arial"/>
          <w:color w:val="222222"/>
          <w:szCs w:val="22"/>
        </w:rPr>
        <w:t>Annex A2 Financial Bid Form</w:t>
      </w:r>
    </w:p>
    <w:p w14:paraId="704753F5" w14:textId="7F620248" w:rsidR="00A23250" w:rsidRPr="0019113E" w:rsidRDefault="00042D64" w:rsidP="00F37999">
      <w:pPr>
        <w:numPr>
          <w:ilvl w:val="0"/>
          <w:numId w:val="7"/>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B</w:t>
      </w:r>
      <w:r w:rsidR="00C52C53" w:rsidRPr="0019113E">
        <w:rPr>
          <w:rFonts w:ascii="Calibri" w:hAnsi="Calibri" w:cs="Arial"/>
          <w:color w:val="222222"/>
        </w:rPr>
        <w:t>:</w:t>
      </w:r>
      <w:r w:rsidRPr="0019113E">
        <w:tab/>
      </w:r>
      <w:r w:rsidRPr="0019113E">
        <w:rPr>
          <w:rFonts w:ascii="Calibri" w:hAnsi="Calibri" w:cs="Arial"/>
          <w:color w:val="222222"/>
        </w:rPr>
        <w:t>Tender and Contract Award Acknowledgment Certificate</w:t>
      </w:r>
    </w:p>
    <w:p w14:paraId="16503CDB" w14:textId="7F6AD4F9" w:rsidR="00A23250" w:rsidRPr="0019113E" w:rsidRDefault="00042D64" w:rsidP="00F37999">
      <w:pPr>
        <w:numPr>
          <w:ilvl w:val="0"/>
          <w:numId w:val="7"/>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C</w:t>
      </w:r>
      <w:r w:rsidR="00C52C53" w:rsidRPr="0019113E">
        <w:rPr>
          <w:rFonts w:ascii="Calibri" w:hAnsi="Calibri" w:cs="Arial"/>
          <w:color w:val="222222"/>
        </w:rPr>
        <w:t>:</w:t>
      </w:r>
      <w:r w:rsidRPr="0019113E">
        <w:tab/>
      </w:r>
      <w:r w:rsidR="00682714" w:rsidRPr="0019113E">
        <w:rPr>
          <w:rFonts w:ascii="Calibri" w:hAnsi="Calibri" w:cs="Arial"/>
          <w:color w:val="222222"/>
        </w:rPr>
        <w:t xml:space="preserve">DRC General Conditions of Contract </w:t>
      </w:r>
    </w:p>
    <w:p w14:paraId="189B0242" w14:textId="487FE6F0" w:rsidR="00042D64" w:rsidRPr="0019113E" w:rsidRDefault="00042D64" w:rsidP="00F37999">
      <w:pPr>
        <w:numPr>
          <w:ilvl w:val="0"/>
          <w:numId w:val="7"/>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D</w:t>
      </w:r>
      <w:r w:rsidR="00C52C53" w:rsidRPr="0019113E">
        <w:rPr>
          <w:rFonts w:ascii="Calibri" w:hAnsi="Calibri" w:cs="Arial"/>
          <w:color w:val="222222"/>
        </w:rPr>
        <w:t>:</w:t>
      </w:r>
      <w:r w:rsidRPr="0019113E">
        <w:tab/>
      </w:r>
      <w:r w:rsidR="00484D28" w:rsidRPr="0019113E">
        <w:rPr>
          <w:rFonts w:ascii="Calibri" w:hAnsi="Calibri" w:cs="Arial"/>
          <w:color w:val="222222"/>
        </w:rPr>
        <w:t xml:space="preserve">DRC </w:t>
      </w:r>
      <w:r w:rsidR="00200A1F" w:rsidRPr="0019113E">
        <w:rPr>
          <w:rFonts w:ascii="Calibri" w:hAnsi="Calibri" w:cs="Arial"/>
          <w:color w:val="222222"/>
        </w:rPr>
        <w:t>Supplier Code of Conduct</w:t>
      </w:r>
    </w:p>
    <w:p w14:paraId="0DB24B29" w14:textId="13C0A34B" w:rsidR="00C52C53" w:rsidRPr="0019113E" w:rsidRDefault="00C52C53" w:rsidP="00F37999">
      <w:pPr>
        <w:numPr>
          <w:ilvl w:val="0"/>
          <w:numId w:val="7"/>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rPr>
        <w:t xml:space="preserve">Annex </w:t>
      </w:r>
      <w:r w:rsidR="00072C84" w:rsidRPr="0019113E">
        <w:rPr>
          <w:rFonts w:ascii="Calibri" w:hAnsi="Calibri" w:cs="Arial"/>
        </w:rPr>
        <w:t>E</w:t>
      </w:r>
      <w:r w:rsidRPr="0019113E">
        <w:rPr>
          <w:rFonts w:ascii="Calibri" w:hAnsi="Calibri" w:cs="Arial"/>
        </w:rPr>
        <w:t>:</w:t>
      </w:r>
      <w:r w:rsidRPr="0019113E">
        <w:tab/>
      </w:r>
      <w:r w:rsidRPr="0019113E">
        <w:rPr>
          <w:rFonts w:ascii="Calibri" w:hAnsi="Calibri" w:cs="Arial"/>
          <w:color w:val="222222"/>
        </w:rPr>
        <w:t>Supplier Profile and Registration</w:t>
      </w:r>
    </w:p>
    <w:p w14:paraId="17DA3F49" w14:textId="5788B7D3" w:rsidR="00287115" w:rsidRPr="0019113E" w:rsidRDefault="00287115" w:rsidP="00F37999">
      <w:pPr>
        <w:numPr>
          <w:ilvl w:val="0"/>
          <w:numId w:val="7"/>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 xml:space="preserve">Annex </w:t>
      </w:r>
      <w:r w:rsidR="005B0971" w:rsidRPr="0019113E">
        <w:rPr>
          <w:rFonts w:ascii="Calibri" w:hAnsi="Calibri" w:cs="Arial"/>
          <w:color w:val="222222"/>
        </w:rPr>
        <w:t>F</w:t>
      </w:r>
      <w:r w:rsidRPr="0019113E">
        <w:rPr>
          <w:rFonts w:ascii="Calibri" w:hAnsi="Calibri" w:cs="Arial"/>
          <w:color w:val="222222"/>
        </w:rPr>
        <w:t xml:space="preserve">: </w:t>
      </w:r>
      <w:r w:rsidRPr="0019113E">
        <w:tab/>
      </w:r>
      <w:r w:rsidR="008A4A0F" w:rsidRPr="0019113E">
        <w:rPr>
          <w:rFonts w:ascii="Calibri" w:hAnsi="Calibri" w:cs="Arial"/>
          <w:color w:val="222222"/>
        </w:rPr>
        <w:t>Terms of Reference</w:t>
      </w:r>
    </w:p>
    <w:p w14:paraId="2967CF68" w14:textId="77777777" w:rsidR="003F0DB2" w:rsidRPr="0019113E" w:rsidRDefault="003F0DB2" w:rsidP="003F0DB2">
      <w:pPr>
        <w:shd w:val="clear" w:color="auto" w:fill="FFFFFF"/>
        <w:rPr>
          <w:rFonts w:ascii="Calibri" w:hAnsi="Calibri" w:cs="Arial"/>
          <w:color w:val="222222"/>
          <w:szCs w:val="22"/>
        </w:rPr>
      </w:pPr>
      <w:r w:rsidRPr="0019113E">
        <w:rPr>
          <w:rFonts w:ascii="Calibri" w:hAnsi="Calibri" w:cs="Arial"/>
          <w:color w:val="222222"/>
          <w:szCs w:val="22"/>
        </w:rPr>
        <w:t xml:space="preserve">Under </w:t>
      </w:r>
      <w:r w:rsidR="00403B1A" w:rsidRPr="0019113E">
        <w:rPr>
          <w:rFonts w:ascii="Calibri" w:hAnsi="Calibri" w:cs="Arial"/>
          <w:color w:val="222222"/>
          <w:szCs w:val="22"/>
        </w:rPr>
        <w:t>DRC</w:t>
      </w:r>
      <w:r w:rsidRPr="0019113E">
        <w:rPr>
          <w:rFonts w:ascii="Calibri" w:hAnsi="Calibri" w:cs="Arial"/>
          <w:color w:val="222222"/>
          <w:szCs w:val="22"/>
        </w:rPr>
        <w:t xml:space="preserve">’s Anticorruption Policy </w:t>
      </w:r>
      <w:r w:rsidR="0043614F" w:rsidRPr="0019113E">
        <w:rPr>
          <w:rFonts w:ascii="Calibri" w:hAnsi="Calibri" w:cs="Arial"/>
          <w:color w:val="222222"/>
          <w:szCs w:val="22"/>
        </w:rPr>
        <w:t>B</w:t>
      </w:r>
      <w:r w:rsidRPr="0019113E">
        <w:rPr>
          <w:rFonts w:ascii="Calibri" w:hAnsi="Calibri" w:cs="Arial"/>
          <w:color w:val="222222"/>
          <w:szCs w:val="22"/>
        </w:rPr>
        <w:t xml:space="preserve">idders shall observe the highest standard of ethics during the procurement and execution of such contracts. </w:t>
      </w:r>
      <w:r w:rsidR="009A73CA" w:rsidRPr="0019113E">
        <w:rPr>
          <w:rFonts w:ascii="Calibri" w:hAnsi="Calibri" w:cs="Arial"/>
          <w:color w:val="222222"/>
          <w:szCs w:val="22"/>
        </w:rPr>
        <w:t>DRC</w:t>
      </w:r>
      <w:r w:rsidRPr="0019113E">
        <w:rPr>
          <w:rFonts w:ascii="Calibri" w:hAnsi="Calibri" w:cs="Arial"/>
          <w:color w:val="222222"/>
          <w:szCs w:val="22"/>
        </w:rPr>
        <w:t xml:space="preserve"> will reject a </w:t>
      </w:r>
      <w:r w:rsidR="00403B1A" w:rsidRPr="0019113E">
        <w:rPr>
          <w:rFonts w:ascii="Calibri" w:hAnsi="Calibri" w:cs="Arial"/>
          <w:color w:val="222222"/>
          <w:szCs w:val="22"/>
        </w:rPr>
        <w:t>Bid</w:t>
      </w:r>
      <w:r w:rsidRPr="0019113E">
        <w:rPr>
          <w:rFonts w:ascii="Calibri" w:hAnsi="Calibri" w:cs="Arial"/>
          <w:color w:val="222222"/>
          <w:szCs w:val="22"/>
        </w:rPr>
        <w:t xml:space="preserve"> if it determines that the </w:t>
      </w:r>
      <w:r w:rsidR="0043614F" w:rsidRPr="0019113E">
        <w:rPr>
          <w:rFonts w:ascii="Calibri" w:hAnsi="Calibri" w:cs="Arial"/>
          <w:color w:val="222222"/>
          <w:szCs w:val="22"/>
        </w:rPr>
        <w:t>B</w:t>
      </w:r>
      <w:r w:rsidRPr="0019113E">
        <w:rPr>
          <w:rFonts w:ascii="Calibri" w:hAnsi="Calibri" w:cs="Arial"/>
          <w:color w:val="222222"/>
          <w:szCs w:val="22"/>
        </w:rPr>
        <w:t xml:space="preserve">idder recommended for award, has engaged in corrupt, fraudulent, collusive, or coercive practices in competing for, or in executing, the Contract. </w:t>
      </w:r>
    </w:p>
    <w:p w14:paraId="0E8C9942" w14:textId="77777777" w:rsidR="00403B1A" w:rsidRPr="0019113E" w:rsidRDefault="00403B1A" w:rsidP="003F0DB2">
      <w:pPr>
        <w:shd w:val="clear" w:color="auto" w:fill="FFFFFF"/>
        <w:rPr>
          <w:rFonts w:ascii="Calibri" w:hAnsi="Calibri" w:cs="Arial"/>
          <w:color w:val="222222"/>
          <w:szCs w:val="22"/>
        </w:rPr>
      </w:pPr>
    </w:p>
    <w:p w14:paraId="42E02F99" w14:textId="47F9E9E4" w:rsidR="00403B1A" w:rsidRPr="0019113E" w:rsidRDefault="00403B1A" w:rsidP="003F0DB2">
      <w:pPr>
        <w:shd w:val="clear" w:color="auto" w:fill="FFFFFF"/>
        <w:rPr>
          <w:rFonts w:ascii="Calibri" w:hAnsi="Calibri" w:cs="Arial"/>
          <w:color w:val="222222"/>
          <w:szCs w:val="22"/>
        </w:rPr>
      </w:pPr>
      <w:r w:rsidRPr="0019113E">
        <w:rPr>
          <w:rFonts w:ascii="Calibri" w:hAnsi="Calibri" w:cs="Arial"/>
          <w:color w:val="222222"/>
          <w:szCs w:val="22"/>
        </w:rPr>
        <w:t>Your</w:t>
      </w:r>
      <w:r w:rsidR="002B119F" w:rsidRPr="0019113E">
        <w:rPr>
          <w:rFonts w:ascii="Calibri" w:hAnsi="Calibri" w:cs="Arial"/>
          <w:color w:val="222222"/>
          <w:szCs w:val="22"/>
        </w:rPr>
        <w:t>s</w:t>
      </w:r>
      <w:r w:rsidRPr="0019113E">
        <w:rPr>
          <w:rFonts w:ascii="Calibri" w:hAnsi="Calibri" w:cs="Arial"/>
          <w:color w:val="222222"/>
          <w:szCs w:val="22"/>
        </w:rPr>
        <w:t xml:space="preserve"> sincerely</w:t>
      </w:r>
    </w:p>
    <w:p w14:paraId="598EB2CF" w14:textId="526E8704" w:rsidR="005B0971" w:rsidRPr="0019113E" w:rsidRDefault="005B0971" w:rsidP="003F0DB2">
      <w:pPr>
        <w:shd w:val="clear" w:color="auto" w:fill="FFFFFF"/>
        <w:rPr>
          <w:rFonts w:ascii="Calibri" w:hAnsi="Calibri" w:cs="Arial"/>
          <w:color w:val="222222"/>
          <w:szCs w:val="22"/>
        </w:rPr>
      </w:pPr>
    </w:p>
    <w:p w14:paraId="753E79CB" w14:textId="78D35CAD" w:rsidR="005B0971" w:rsidRPr="0019113E" w:rsidRDefault="005B0971" w:rsidP="003F0DB2">
      <w:pPr>
        <w:shd w:val="clear" w:color="auto" w:fill="FFFFFF"/>
        <w:rPr>
          <w:rFonts w:ascii="Calibri" w:hAnsi="Calibri" w:cs="Arial"/>
          <w:color w:val="222222"/>
          <w:szCs w:val="22"/>
        </w:rPr>
      </w:pPr>
    </w:p>
    <w:p w14:paraId="4955A73A" w14:textId="402267E1" w:rsidR="002B39C4" w:rsidRPr="00157CA5" w:rsidRDefault="005B0971" w:rsidP="003F0DB2">
      <w:pPr>
        <w:shd w:val="clear" w:color="auto" w:fill="FFFFFF"/>
        <w:rPr>
          <w:rFonts w:ascii="Calibri" w:hAnsi="Calibri" w:cs="Arial"/>
          <w:color w:val="222222"/>
          <w:szCs w:val="22"/>
        </w:rPr>
      </w:pPr>
      <w:r w:rsidRPr="0019113E">
        <w:rPr>
          <w:rFonts w:ascii="Calibri" w:hAnsi="Calibri" w:cs="Arial"/>
          <w:color w:val="222222"/>
          <w:szCs w:val="22"/>
        </w:rPr>
        <w:t>DRC Somalia</w:t>
      </w:r>
    </w:p>
    <w:sectPr w:rsidR="002B39C4" w:rsidRPr="00157CA5" w:rsidSect="002144CF">
      <w:endnotePr>
        <w:numRestart w:val="eachSect"/>
      </w:endnotePr>
      <w:type w:val="continuous"/>
      <w:pgSz w:w="12240" w:h="15840"/>
      <w:pgMar w:top="1440" w:right="72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5EF89B" w14:textId="77777777" w:rsidR="00B24998" w:rsidRDefault="00B24998">
      <w:r>
        <w:separator/>
      </w:r>
    </w:p>
  </w:endnote>
  <w:endnote w:type="continuationSeparator" w:id="0">
    <w:p w14:paraId="7EEDC708" w14:textId="77777777" w:rsidR="00B24998" w:rsidRDefault="00B24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roman"/>
    <w:pitch w:val="default"/>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5438D5" w14:textId="77777777" w:rsidR="00B24998" w:rsidRDefault="00B24998">
      <w:r>
        <w:separator/>
      </w:r>
    </w:p>
  </w:footnote>
  <w:footnote w:type="continuationSeparator" w:id="0">
    <w:p w14:paraId="72577554" w14:textId="77777777" w:rsidR="00B24998" w:rsidRDefault="00B24998">
      <w:r>
        <w:continuationSeparator/>
      </w:r>
    </w:p>
  </w:footnote>
</w:footnotes>
</file>

<file path=word/intelligence2.xml><?xml version="1.0" encoding="utf-8"?>
<int2:intelligence xmlns:int2="http://schemas.microsoft.com/office/intelligence/2020/intelligence">
  <int2:observations>
    <int2:textHash int2:hashCode="HKdoc4K94Kbth/" int2:id="wOlAGsvR">
      <int2:state int2:type="AugLoop_Text_Critique" int2:value="Rejected"/>
    </int2:textHash>
    <int2:textHash int2:hashCode="LPrtoBmP9RBizy" int2:id="8r9yMpSC">
      <int2:state int2:type="AugLoop_Text_Critique" int2:value="Rejected"/>
    </int2:textHash>
    <int2:bookmark int2:bookmarkName="_Int_G4OYUYOF" int2:invalidationBookmarkName="" int2:hashCode="/rzeV3uNG/mq2z" int2:id="aKpwVq1f">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560848"/>
    <w:multiLevelType w:val="hybridMultilevel"/>
    <w:tmpl w:val="615EE6BC"/>
    <w:lvl w:ilvl="0" w:tplc="515CA9A2">
      <w:start w:val="1"/>
      <w:numFmt w:val="bullet"/>
      <w:lvlText w:val="-"/>
      <w:lvlJc w:val="left"/>
      <w:pPr>
        <w:ind w:left="720" w:hanging="360"/>
      </w:pPr>
      <w:rPr>
        <w:rFonts w:ascii="Aptos" w:hAnsi="Aptos" w:hint="default"/>
      </w:rPr>
    </w:lvl>
    <w:lvl w:ilvl="1" w:tplc="6156B726">
      <w:start w:val="1"/>
      <w:numFmt w:val="bullet"/>
      <w:lvlText w:val="o"/>
      <w:lvlJc w:val="left"/>
      <w:pPr>
        <w:ind w:left="1440" w:hanging="360"/>
      </w:pPr>
      <w:rPr>
        <w:rFonts w:ascii="Courier New" w:hAnsi="Courier New" w:hint="default"/>
      </w:rPr>
    </w:lvl>
    <w:lvl w:ilvl="2" w:tplc="AC48D4CC">
      <w:start w:val="1"/>
      <w:numFmt w:val="bullet"/>
      <w:lvlText w:val=""/>
      <w:lvlJc w:val="left"/>
      <w:pPr>
        <w:ind w:left="2160" w:hanging="360"/>
      </w:pPr>
      <w:rPr>
        <w:rFonts w:ascii="Wingdings" w:hAnsi="Wingdings" w:hint="default"/>
      </w:rPr>
    </w:lvl>
    <w:lvl w:ilvl="3" w:tplc="4E7A0C3C">
      <w:start w:val="1"/>
      <w:numFmt w:val="bullet"/>
      <w:lvlText w:val=""/>
      <w:lvlJc w:val="left"/>
      <w:pPr>
        <w:ind w:left="2880" w:hanging="360"/>
      </w:pPr>
      <w:rPr>
        <w:rFonts w:ascii="Symbol" w:hAnsi="Symbol" w:hint="default"/>
      </w:rPr>
    </w:lvl>
    <w:lvl w:ilvl="4" w:tplc="B536493E">
      <w:start w:val="1"/>
      <w:numFmt w:val="bullet"/>
      <w:lvlText w:val="o"/>
      <w:lvlJc w:val="left"/>
      <w:pPr>
        <w:ind w:left="3600" w:hanging="360"/>
      </w:pPr>
      <w:rPr>
        <w:rFonts w:ascii="Courier New" w:hAnsi="Courier New" w:hint="default"/>
      </w:rPr>
    </w:lvl>
    <w:lvl w:ilvl="5" w:tplc="57885FB8">
      <w:start w:val="1"/>
      <w:numFmt w:val="bullet"/>
      <w:lvlText w:val=""/>
      <w:lvlJc w:val="left"/>
      <w:pPr>
        <w:ind w:left="4320" w:hanging="360"/>
      </w:pPr>
      <w:rPr>
        <w:rFonts w:ascii="Wingdings" w:hAnsi="Wingdings" w:hint="default"/>
      </w:rPr>
    </w:lvl>
    <w:lvl w:ilvl="6" w:tplc="A314D176">
      <w:start w:val="1"/>
      <w:numFmt w:val="bullet"/>
      <w:lvlText w:val=""/>
      <w:lvlJc w:val="left"/>
      <w:pPr>
        <w:ind w:left="5040" w:hanging="360"/>
      </w:pPr>
      <w:rPr>
        <w:rFonts w:ascii="Symbol" w:hAnsi="Symbol" w:hint="default"/>
      </w:rPr>
    </w:lvl>
    <w:lvl w:ilvl="7" w:tplc="19ECC4D2">
      <w:start w:val="1"/>
      <w:numFmt w:val="bullet"/>
      <w:lvlText w:val="o"/>
      <w:lvlJc w:val="left"/>
      <w:pPr>
        <w:ind w:left="5760" w:hanging="360"/>
      </w:pPr>
      <w:rPr>
        <w:rFonts w:ascii="Courier New" w:hAnsi="Courier New" w:hint="default"/>
      </w:rPr>
    </w:lvl>
    <w:lvl w:ilvl="8" w:tplc="2A9C236A">
      <w:start w:val="1"/>
      <w:numFmt w:val="bullet"/>
      <w:lvlText w:val=""/>
      <w:lvlJc w:val="left"/>
      <w:pPr>
        <w:ind w:left="6480" w:hanging="360"/>
      </w:pPr>
      <w:rPr>
        <w:rFonts w:ascii="Wingdings" w:hAnsi="Wingdings" w:hint="default"/>
      </w:rPr>
    </w:lvl>
  </w:abstractNum>
  <w:abstractNum w:abstractNumId="5"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0A5A68"/>
    <w:multiLevelType w:val="multilevel"/>
    <w:tmpl w:val="44AA99FC"/>
    <w:lvl w:ilvl="0">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D131C6C"/>
    <w:multiLevelType w:val="multilevel"/>
    <w:tmpl w:val="3B3CF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F04271"/>
    <w:multiLevelType w:val="hybridMultilevel"/>
    <w:tmpl w:val="58E6DC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FB63F4E"/>
    <w:multiLevelType w:val="hybridMultilevel"/>
    <w:tmpl w:val="DBBE968C"/>
    <w:lvl w:ilvl="0" w:tplc="7018A6BA">
      <w:start w:val="3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B2CDF"/>
    <w:multiLevelType w:val="hybridMultilevel"/>
    <w:tmpl w:val="B706FD4A"/>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6FE159"/>
    <w:multiLevelType w:val="hybridMultilevel"/>
    <w:tmpl w:val="214266FC"/>
    <w:lvl w:ilvl="0" w:tplc="673A8A60">
      <w:start w:val="1"/>
      <w:numFmt w:val="bullet"/>
      <w:lvlText w:val="-"/>
      <w:lvlJc w:val="left"/>
      <w:pPr>
        <w:ind w:left="720" w:hanging="360"/>
      </w:pPr>
      <w:rPr>
        <w:rFonts w:ascii="Aptos" w:hAnsi="Aptos" w:hint="default"/>
      </w:rPr>
    </w:lvl>
    <w:lvl w:ilvl="1" w:tplc="FFC4BEF0">
      <w:start w:val="1"/>
      <w:numFmt w:val="bullet"/>
      <w:lvlText w:val="o"/>
      <w:lvlJc w:val="left"/>
      <w:pPr>
        <w:ind w:left="1440" w:hanging="360"/>
      </w:pPr>
      <w:rPr>
        <w:rFonts w:ascii="Courier New" w:hAnsi="Courier New" w:hint="default"/>
      </w:rPr>
    </w:lvl>
    <w:lvl w:ilvl="2" w:tplc="98940F80">
      <w:start w:val="1"/>
      <w:numFmt w:val="bullet"/>
      <w:lvlText w:val=""/>
      <w:lvlJc w:val="left"/>
      <w:pPr>
        <w:ind w:left="2160" w:hanging="360"/>
      </w:pPr>
      <w:rPr>
        <w:rFonts w:ascii="Wingdings" w:hAnsi="Wingdings" w:hint="default"/>
      </w:rPr>
    </w:lvl>
    <w:lvl w:ilvl="3" w:tplc="E96C610A">
      <w:start w:val="1"/>
      <w:numFmt w:val="bullet"/>
      <w:lvlText w:val=""/>
      <w:lvlJc w:val="left"/>
      <w:pPr>
        <w:ind w:left="2880" w:hanging="360"/>
      </w:pPr>
      <w:rPr>
        <w:rFonts w:ascii="Symbol" w:hAnsi="Symbol" w:hint="default"/>
      </w:rPr>
    </w:lvl>
    <w:lvl w:ilvl="4" w:tplc="4C443302">
      <w:start w:val="1"/>
      <w:numFmt w:val="bullet"/>
      <w:lvlText w:val="o"/>
      <w:lvlJc w:val="left"/>
      <w:pPr>
        <w:ind w:left="3600" w:hanging="360"/>
      </w:pPr>
      <w:rPr>
        <w:rFonts w:ascii="Courier New" w:hAnsi="Courier New" w:hint="default"/>
      </w:rPr>
    </w:lvl>
    <w:lvl w:ilvl="5" w:tplc="398E6DFE">
      <w:start w:val="1"/>
      <w:numFmt w:val="bullet"/>
      <w:lvlText w:val=""/>
      <w:lvlJc w:val="left"/>
      <w:pPr>
        <w:ind w:left="4320" w:hanging="360"/>
      </w:pPr>
      <w:rPr>
        <w:rFonts w:ascii="Wingdings" w:hAnsi="Wingdings" w:hint="default"/>
      </w:rPr>
    </w:lvl>
    <w:lvl w:ilvl="6" w:tplc="263637A2">
      <w:start w:val="1"/>
      <w:numFmt w:val="bullet"/>
      <w:lvlText w:val=""/>
      <w:lvlJc w:val="left"/>
      <w:pPr>
        <w:ind w:left="5040" w:hanging="360"/>
      </w:pPr>
      <w:rPr>
        <w:rFonts w:ascii="Symbol" w:hAnsi="Symbol" w:hint="default"/>
      </w:rPr>
    </w:lvl>
    <w:lvl w:ilvl="7" w:tplc="BBDEC802">
      <w:start w:val="1"/>
      <w:numFmt w:val="bullet"/>
      <w:lvlText w:val="o"/>
      <w:lvlJc w:val="left"/>
      <w:pPr>
        <w:ind w:left="5760" w:hanging="360"/>
      </w:pPr>
      <w:rPr>
        <w:rFonts w:ascii="Courier New" w:hAnsi="Courier New" w:hint="default"/>
      </w:rPr>
    </w:lvl>
    <w:lvl w:ilvl="8" w:tplc="AA90FE04">
      <w:start w:val="1"/>
      <w:numFmt w:val="bullet"/>
      <w:lvlText w:val=""/>
      <w:lvlJc w:val="left"/>
      <w:pPr>
        <w:ind w:left="6480" w:hanging="360"/>
      </w:pPr>
      <w:rPr>
        <w:rFonts w:ascii="Wingdings" w:hAnsi="Wingdings" w:hint="default"/>
      </w:rPr>
    </w:lvl>
  </w:abstractNum>
  <w:abstractNum w:abstractNumId="12"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342530"/>
    <w:multiLevelType w:val="hybridMultilevel"/>
    <w:tmpl w:val="91FE2528"/>
    <w:lvl w:ilvl="0" w:tplc="E5BE49E0">
      <w:numFmt w:val="bullet"/>
      <w:lvlText w:val=""/>
      <w:lvlJc w:val="left"/>
      <w:pPr>
        <w:ind w:left="647" w:hanging="423"/>
      </w:pPr>
      <w:rPr>
        <w:rFonts w:ascii="Symbol" w:eastAsia="Symbol" w:hAnsi="Symbol" w:cs="Symbol" w:hint="default"/>
        <w:b w:val="0"/>
        <w:bCs w:val="0"/>
        <w:i w:val="0"/>
        <w:iCs w:val="0"/>
        <w:spacing w:val="0"/>
        <w:w w:val="100"/>
        <w:sz w:val="22"/>
        <w:szCs w:val="22"/>
        <w:lang w:val="en-US" w:eastAsia="en-US" w:bidi="ar-SA"/>
      </w:rPr>
    </w:lvl>
    <w:lvl w:ilvl="1" w:tplc="79D8B174">
      <w:numFmt w:val="bullet"/>
      <w:lvlText w:val="•"/>
      <w:lvlJc w:val="left"/>
      <w:pPr>
        <w:ind w:left="1228" w:hanging="423"/>
      </w:pPr>
      <w:rPr>
        <w:rFonts w:hint="default"/>
        <w:lang w:val="en-US" w:eastAsia="en-US" w:bidi="ar-SA"/>
      </w:rPr>
    </w:lvl>
    <w:lvl w:ilvl="2" w:tplc="4DA2D0BC">
      <w:numFmt w:val="bullet"/>
      <w:lvlText w:val="•"/>
      <w:lvlJc w:val="left"/>
      <w:pPr>
        <w:ind w:left="1816" w:hanging="423"/>
      </w:pPr>
      <w:rPr>
        <w:rFonts w:hint="default"/>
        <w:lang w:val="en-US" w:eastAsia="en-US" w:bidi="ar-SA"/>
      </w:rPr>
    </w:lvl>
    <w:lvl w:ilvl="3" w:tplc="449443DE">
      <w:numFmt w:val="bullet"/>
      <w:lvlText w:val="•"/>
      <w:lvlJc w:val="left"/>
      <w:pPr>
        <w:ind w:left="2404" w:hanging="423"/>
      </w:pPr>
      <w:rPr>
        <w:rFonts w:hint="default"/>
        <w:lang w:val="en-US" w:eastAsia="en-US" w:bidi="ar-SA"/>
      </w:rPr>
    </w:lvl>
    <w:lvl w:ilvl="4" w:tplc="1520E908">
      <w:numFmt w:val="bullet"/>
      <w:lvlText w:val="•"/>
      <w:lvlJc w:val="left"/>
      <w:pPr>
        <w:ind w:left="2992" w:hanging="423"/>
      </w:pPr>
      <w:rPr>
        <w:rFonts w:hint="default"/>
        <w:lang w:val="en-US" w:eastAsia="en-US" w:bidi="ar-SA"/>
      </w:rPr>
    </w:lvl>
    <w:lvl w:ilvl="5" w:tplc="97EA5442">
      <w:numFmt w:val="bullet"/>
      <w:lvlText w:val="•"/>
      <w:lvlJc w:val="left"/>
      <w:pPr>
        <w:ind w:left="3580" w:hanging="423"/>
      </w:pPr>
      <w:rPr>
        <w:rFonts w:hint="default"/>
        <w:lang w:val="en-US" w:eastAsia="en-US" w:bidi="ar-SA"/>
      </w:rPr>
    </w:lvl>
    <w:lvl w:ilvl="6" w:tplc="D4FA0E0C">
      <w:numFmt w:val="bullet"/>
      <w:lvlText w:val="•"/>
      <w:lvlJc w:val="left"/>
      <w:pPr>
        <w:ind w:left="4168" w:hanging="423"/>
      </w:pPr>
      <w:rPr>
        <w:rFonts w:hint="default"/>
        <w:lang w:val="en-US" w:eastAsia="en-US" w:bidi="ar-SA"/>
      </w:rPr>
    </w:lvl>
    <w:lvl w:ilvl="7" w:tplc="447CA624">
      <w:numFmt w:val="bullet"/>
      <w:lvlText w:val="•"/>
      <w:lvlJc w:val="left"/>
      <w:pPr>
        <w:ind w:left="4756" w:hanging="423"/>
      </w:pPr>
      <w:rPr>
        <w:rFonts w:hint="default"/>
        <w:lang w:val="en-US" w:eastAsia="en-US" w:bidi="ar-SA"/>
      </w:rPr>
    </w:lvl>
    <w:lvl w:ilvl="8" w:tplc="3FA4E450">
      <w:numFmt w:val="bullet"/>
      <w:lvlText w:val="•"/>
      <w:lvlJc w:val="left"/>
      <w:pPr>
        <w:ind w:left="5344" w:hanging="423"/>
      </w:pPr>
      <w:rPr>
        <w:rFonts w:hint="default"/>
        <w:lang w:val="en-US" w:eastAsia="en-US" w:bidi="ar-SA"/>
      </w:rPr>
    </w:lvl>
  </w:abstractNum>
  <w:abstractNum w:abstractNumId="15" w15:restartNumberingAfterBreak="0">
    <w:nsid w:val="414C3AE9"/>
    <w:multiLevelType w:val="hybridMultilevel"/>
    <w:tmpl w:val="64DE08BA"/>
    <w:lvl w:ilvl="0" w:tplc="378C74D0">
      <w:start w:val="1"/>
      <w:numFmt w:val="bullet"/>
      <w:lvlText w:val="-"/>
      <w:lvlJc w:val="left"/>
      <w:pPr>
        <w:ind w:left="720" w:hanging="360"/>
      </w:pPr>
      <w:rPr>
        <w:rFonts w:ascii="Aptos" w:hAnsi="Aptos" w:hint="default"/>
      </w:rPr>
    </w:lvl>
    <w:lvl w:ilvl="1" w:tplc="B97EC30E">
      <w:start w:val="1"/>
      <w:numFmt w:val="bullet"/>
      <w:lvlText w:val="o"/>
      <w:lvlJc w:val="left"/>
      <w:pPr>
        <w:ind w:left="1440" w:hanging="360"/>
      </w:pPr>
      <w:rPr>
        <w:rFonts w:ascii="Courier New" w:hAnsi="Courier New" w:hint="default"/>
      </w:rPr>
    </w:lvl>
    <w:lvl w:ilvl="2" w:tplc="8BF0F49C">
      <w:start w:val="1"/>
      <w:numFmt w:val="bullet"/>
      <w:lvlText w:val=""/>
      <w:lvlJc w:val="left"/>
      <w:pPr>
        <w:ind w:left="2160" w:hanging="360"/>
      </w:pPr>
      <w:rPr>
        <w:rFonts w:ascii="Wingdings" w:hAnsi="Wingdings" w:hint="default"/>
      </w:rPr>
    </w:lvl>
    <w:lvl w:ilvl="3" w:tplc="875418FC">
      <w:start w:val="1"/>
      <w:numFmt w:val="bullet"/>
      <w:lvlText w:val=""/>
      <w:lvlJc w:val="left"/>
      <w:pPr>
        <w:ind w:left="2880" w:hanging="360"/>
      </w:pPr>
      <w:rPr>
        <w:rFonts w:ascii="Symbol" w:hAnsi="Symbol" w:hint="default"/>
      </w:rPr>
    </w:lvl>
    <w:lvl w:ilvl="4" w:tplc="C40C7388">
      <w:start w:val="1"/>
      <w:numFmt w:val="bullet"/>
      <w:lvlText w:val="o"/>
      <w:lvlJc w:val="left"/>
      <w:pPr>
        <w:ind w:left="3600" w:hanging="360"/>
      </w:pPr>
      <w:rPr>
        <w:rFonts w:ascii="Courier New" w:hAnsi="Courier New" w:hint="default"/>
      </w:rPr>
    </w:lvl>
    <w:lvl w:ilvl="5" w:tplc="B658E660">
      <w:start w:val="1"/>
      <w:numFmt w:val="bullet"/>
      <w:lvlText w:val=""/>
      <w:lvlJc w:val="left"/>
      <w:pPr>
        <w:ind w:left="4320" w:hanging="360"/>
      </w:pPr>
      <w:rPr>
        <w:rFonts w:ascii="Wingdings" w:hAnsi="Wingdings" w:hint="default"/>
      </w:rPr>
    </w:lvl>
    <w:lvl w:ilvl="6" w:tplc="933872E4">
      <w:start w:val="1"/>
      <w:numFmt w:val="bullet"/>
      <w:lvlText w:val=""/>
      <w:lvlJc w:val="left"/>
      <w:pPr>
        <w:ind w:left="5040" w:hanging="360"/>
      </w:pPr>
      <w:rPr>
        <w:rFonts w:ascii="Symbol" w:hAnsi="Symbol" w:hint="default"/>
      </w:rPr>
    </w:lvl>
    <w:lvl w:ilvl="7" w:tplc="F2EAA6E4">
      <w:start w:val="1"/>
      <w:numFmt w:val="bullet"/>
      <w:lvlText w:val="o"/>
      <w:lvlJc w:val="left"/>
      <w:pPr>
        <w:ind w:left="5760" w:hanging="360"/>
      </w:pPr>
      <w:rPr>
        <w:rFonts w:ascii="Courier New" w:hAnsi="Courier New" w:hint="default"/>
      </w:rPr>
    </w:lvl>
    <w:lvl w:ilvl="8" w:tplc="F75C3772">
      <w:start w:val="1"/>
      <w:numFmt w:val="bullet"/>
      <w:lvlText w:val=""/>
      <w:lvlJc w:val="left"/>
      <w:pPr>
        <w:ind w:left="6480" w:hanging="360"/>
      </w:pPr>
      <w:rPr>
        <w:rFonts w:ascii="Wingdings" w:hAnsi="Wingdings" w:hint="default"/>
      </w:rPr>
    </w:lvl>
  </w:abstractNum>
  <w:abstractNum w:abstractNumId="16" w15:restartNumberingAfterBreak="0">
    <w:nsid w:val="46DD4CC5"/>
    <w:multiLevelType w:val="hybridMultilevel"/>
    <w:tmpl w:val="E6DE5FC6"/>
    <w:lvl w:ilvl="0" w:tplc="9536E0AC">
      <w:numFmt w:val="bullet"/>
      <w:lvlText w:val="-"/>
      <w:lvlJc w:val="left"/>
      <w:pPr>
        <w:ind w:left="720" w:hanging="360"/>
      </w:pPr>
      <w:rPr>
        <w:rFonts w:ascii="Aptos" w:eastAsia="Aptos" w:hAnsi="Apto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4C249F"/>
    <w:multiLevelType w:val="hybridMultilevel"/>
    <w:tmpl w:val="C2C23286"/>
    <w:lvl w:ilvl="0" w:tplc="88A8F6EE">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C03EEE"/>
    <w:multiLevelType w:val="hybridMultilevel"/>
    <w:tmpl w:val="D77E9E92"/>
    <w:lvl w:ilvl="0" w:tplc="FA9A8CC4">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042473"/>
    <w:multiLevelType w:val="hybridMultilevel"/>
    <w:tmpl w:val="345AC11E"/>
    <w:lvl w:ilvl="0" w:tplc="1E749EF2">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392816FC">
      <w:numFmt w:val="bullet"/>
      <w:lvlText w:val="•"/>
      <w:lvlJc w:val="left"/>
      <w:pPr>
        <w:ind w:left="1390" w:hanging="360"/>
      </w:pPr>
      <w:rPr>
        <w:rFonts w:hint="default"/>
        <w:lang w:val="en-US" w:eastAsia="en-US" w:bidi="ar-SA"/>
      </w:rPr>
    </w:lvl>
    <w:lvl w:ilvl="2" w:tplc="26865E40">
      <w:numFmt w:val="bullet"/>
      <w:lvlText w:val="•"/>
      <w:lvlJc w:val="left"/>
      <w:pPr>
        <w:ind w:left="1960" w:hanging="360"/>
      </w:pPr>
      <w:rPr>
        <w:rFonts w:hint="default"/>
        <w:lang w:val="en-US" w:eastAsia="en-US" w:bidi="ar-SA"/>
      </w:rPr>
    </w:lvl>
    <w:lvl w:ilvl="3" w:tplc="161EEEDC">
      <w:numFmt w:val="bullet"/>
      <w:lvlText w:val="•"/>
      <w:lvlJc w:val="left"/>
      <w:pPr>
        <w:ind w:left="2530" w:hanging="360"/>
      </w:pPr>
      <w:rPr>
        <w:rFonts w:hint="default"/>
        <w:lang w:val="en-US" w:eastAsia="en-US" w:bidi="ar-SA"/>
      </w:rPr>
    </w:lvl>
    <w:lvl w:ilvl="4" w:tplc="275E90B8">
      <w:numFmt w:val="bullet"/>
      <w:lvlText w:val="•"/>
      <w:lvlJc w:val="left"/>
      <w:pPr>
        <w:ind w:left="3100" w:hanging="360"/>
      </w:pPr>
      <w:rPr>
        <w:rFonts w:hint="default"/>
        <w:lang w:val="en-US" w:eastAsia="en-US" w:bidi="ar-SA"/>
      </w:rPr>
    </w:lvl>
    <w:lvl w:ilvl="5" w:tplc="8A9AD0A4">
      <w:numFmt w:val="bullet"/>
      <w:lvlText w:val="•"/>
      <w:lvlJc w:val="left"/>
      <w:pPr>
        <w:ind w:left="3670" w:hanging="360"/>
      </w:pPr>
      <w:rPr>
        <w:rFonts w:hint="default"/>
        <w:lang w:val="en-US" w:eastAsia="en-US" w:bidi="ar-SA"/>
      </w:rPr>
    </w:lvl>
    <w:lvl w:ilvl="6" w:tplc="B55ADE08">
      <w:numFmt w:val="bullet"/>
      <w:lvlText w:val="•"/>
      <w:lvlJc w:val="left"/>
      <w:pPr>
        <w:ind w:left="4240" w:hanging="360"/>
      </w:pPr>
      <w:rPr>
        <w:rFonts w:hint="default"/>
        <w:lang w:val="en-US" w:eastAsia="en-US" w:bidi="ar-SA"/>
      </w:rPr>
    </w:lvl>
    <w:lvl w:ilvl="7" w:tplc="96B64514">
      <w:numFmt w:val="bullet"/>
      <w:lvlText w:val="•"/>
      <w:lvlJc w:val="left"/>
      <w:pPr>
        <w:ind w:left="4810" w:hanging="360"/>
      </w:pPr>
      <w:rPr>
        <w:rFonts w:hint="default"/>
        <w:lang w:val="en-US" w:eastAsia="en-US" w:bidi="ar-SA"/>
      </w:rPr>
    </w:lvl>
    <w:lvl w:ilvl="8" w:tplc="6DEED85A">
      <w:numFmt w:val="bullet"/>
      <w:lvlText w:val="•"/>
      <w:lvlJc w:val="left"/>
      <w:pPr>
        <w:ind w:left="5380" w:hanging="360"/>
      </w:pPr>
      <w:rPr>
        <w:rFonts w:hint="default"/>
        <w:lang w:val="en-US" w:eastAsia="en-US" w:bidi="ar-SA"/>
      </w:rPr>
    </w:lvl>
  </w:abstractNum>
  <w:abstractNum w:abstractNumId="22" w15:restartNumberingAfterBreak="0">
    <w:nsid w:val="631A2254"/>
    <w:multiLevelType w:val="hybridMultilevel"/>
    <w:tmpl w:val="44B090F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E873A8"/>
    <w:multiLevelType w:val="hybridMultilevel"/>
    <w:tmpl w:val="20EAFD4E"/>
    <w:lvl w:ilvl="0" w:tplc="399EEDB6">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A43041"/>
    <w:multiLevelType w:val="hybridMultilevel"/>
    <w:tmpl w:val="29CC026E"/>
    <w:lvl w:ilvl="0" w:tplc="C91001AA">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4E2EE8"/>
    <w:multiLevelType w:val="hybridMultilevel"/>
    <w:tmpl w:val="5AF25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250A31"/>
    <w:multiLevelType w:val="hybridMultilevel"/>
    <w:tmpl w:val="3ECA604C"/>
    <w:lvl w:ilvl="0" w:tplc="04090001">
      <w:start w:val="1"/>
      <w:numFmt w:val="bullet"/>
      <w:lvlText w:val=""/>
      <w:lvlJc w:val="left"/>
      <w:pPr>
        <w:ind w:left="1367" w:hanging="360"/>
      </w:pPr>
      <w:rPr>
        <w:rFonts w:ascii="Symbol" w:hAnsi="Symbol" w:hint="default"/>
      </w:rPr>
    </w:lvl>
    <w:lvl w:ilvl="1" w:tplc="04090003" w:tentative="1">
      <w:start w:val="1"/>
      <w:numFmt w:val="bullet"/>
      <w:lvlText w:val="o"/>
      <w:lvlJc w:val="left"/>
      <w:pPr>
        <w:ind w:left="2087" w:hanging="360"/>
      </w:pPr>
      <w:rPr>
        <w:rFonts w:ascii="Courier New" w:hAnsi="Courier New" w:cs="Courier New" w:hint="default"/>
      </w:rPr>
    </w:lvl>
    <w:lvl w:ilvl="2" w:tplc="04090005" w:tentative="1">
      <w:start w:val="1"/>
      <w:numFmt w:val="bullet"/>
      <w:lvlText w:val=""/>
      <w:lvlJc w:val="left"/>
      <w:pPr>
        <w:ind w:left="2807" w:hanging="360"/>
      </w:pPr>
      <w:rPr>
        <w:rFonts w:ascii="Wingdings" w:hAnsi="Wingdings" w:hint="default"/>
      </w:rPr>
    </w:lvl>
    <w:lvl w:ilvl="3" w:tplc="04090001" w:tentative="1">
      <w:start w:val="1"/>
      <w:numFmt w:val="bullet"/>
      <w:lvlText w:val=""/>
      <w:lvlJc w:val="left"/>
      <w:pPr>
        <w:ind w:left="3527" w:hanging="360"/>
      </w:pPr>
      <w:rPr>
        <w:rFonts w:ascii="Symbol" w:hAnsi="Symbol" w:hint="default"/>
      </w:rPr>
    </w:lvl>
    <w:lvl w:ilvl="4" w:tplc="04090003" w:tentative="1">
      <w:start w:val="1"/>
      <w:numFmt w:val="bullet"/>
      <w:lvlText w:val="o"/>
      <w:lvlJc w:val="left"/>
      <w:pPr>
        <w:ind w:left="4247" w:hanging="360"/>
      </w:pPr>
      <w:rPr>
        <w:rFonts w:ascii="Courier New" w:hAnsi="Courier New" w:cs="Courier New" w:hint="default"/>
      </w:rPr>
    </w:lvl>
    <w:lvl w:ilvl="5" w:tplc="04090005" w:tentative="1">
      <w:start w:val="1"/>
      <w:numFmt w:val="bullet"/>
      <w:lvlText w:val=""/>
      <w:lvlJc w:val="left"/>
      <w:pPr>
        <w:ind w:left="4967" w:hanging="360"/>
      </w:pPr>
      <w:rPr>
        <w:rFonts w:ascii="Wingdings" w:hAnsi="Wingdings" w:hint="default"/>
      </w:rPr>
    </w:lvl>
    <w:lvl w:ilvl="6" w:tplc="04090001" w:tentative="1">
      <w:start w:val="1"/>
      <w:numFmt w:val="bullet"/>
      <w:lvlText w:val=""/>
      <w:lvlJc w:val="left"/>
      <w:pPr>
        <w:ind w:left="5687" w:hanging="360"/>
      </w:pPr>
      <w:rPr>
        <w:rFonts w:ascii="Symbol" w:hAnsi="Symbol" w:hint="default"/>
      </w:rPr>
    </w:lvl>
    <w:lvl w:ilvl="7" w:tplc="04090003" w:tentative="1">
      <w:start w:val="1"/>
      <w:numFmt w:val="bullet"/>
      <w:lvlText w:val="o"/>
      <w:lvlJc w:val="left"/>
      <w:pPr>
        <w:ind w:left="6407" w:hanging="360"/>
      </w:pPr>
      <w:rPr>
        <w:rFonts w:ascii="Courier New" w:hAnsi="Courier New" w:cs="Courier New" w:hint="default"/>
      </w:rPr>
    </w:lvl>
    <w:lvl w:ilvl="8" w:tplc="04090005" w:tentative="1">
      <w:start w:val="1"/>
      <w:numFmt w:val="bullet"/>
      <w:lvlText w:val=""/>
      <w:lvlJc w:val="left"/>
      <w:pPr>
        <w:ind w:left="7127" w:hanging="360"/>
      </w:pPr>
      <w:rPr>
        <w:rFonts w:ascii="Wingdings" w:hAnsi="Wingdings" w:hint="default"/>
      </w:rPr>
    </w:lvl>
  </w:abstractNum>
  <w:abstractNum w:abstractNumId="27" w15:restartNumberingAfterBreak="0">
    <w:nsid w:val="7F385949"/>
    <w:multiLevelType w:val="hybridMultilevel"/>
    <w:tmpl w:val="070E255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5"/>
  </w:num>
  <w:num w:numId="3">
    <w:abstractNumId w:val="4"/>
  </w:num>
  <w:num w:numId="4">
    <w:abstractNumId w:val="0"/>
  </w:num>
  <w:num w:numId="5">
    <w:abstractNumId w:val="0"/>
  </w:num>
  <w:num w:numId="6">
    <w:abstractNumId w:val="12"/>
  </w:num>
  <w:num w:numId="7">
    <w:abstractNumId w:val="5"/>
  </w:num>
  <w:num w:numId="8">
    <w:abstractNumId w:val="18"/>
  </w:num>
  <w:num w:numId="9">
    <w:abstractNumId w:val="17"/>
  </w:num>
  <w:num w:numId="10">
    <w:abstractNumId w:val="1"/>
  </w:num>
  <w:num w:numId="11">
    <w:abstractNumId w:val="2"/>
  </w:num>
  <w:num w:numId="12">
    <w:abstractNumId w:val="13"/>
  </w:num>
  <w:num w:numId="13">
    <w:abstractNumId w:val="3"/>
  </w:num>
  <w:num w:numId="14">
    <w:abstractNumId w:val="24"/>
  </w:num>
  <w:num w:numId="15">
    <w:abstractNumId w:val="20"/>
  </w:num>
  <w:num w:numId="16">
    <w:abstractNumId w:val="25"/>
  </w:num>
  <w:num w:numId="17">
    <w:abstractNumId w:val="8"/>
  </w:num>
  <w:num w:numId="18">
    <w:abstractNumId w:val="23"/>
  </w:num>
  <w:num w:numId="19">
    <w:abstractNumId w:val="19"/>
  </w:num>
  <w:num w:numId="20">
    <w:abstractNumId w:val="9"/>
  </w:num>
  <w:num w:numId="21">
    <w:abstractNumId w:val="16"/>
  </w:num>
  <w:num w:numId="22">
    <w:abstractNumId w:val="10"/>
  </w:num>
  <w:num w:numId="23">
    <w:abstractNumId w:val="14"/>
  </w:num>
  <w:num w:numId="24">
    <w:abstractNumId w:val="26"/>
  </w:num>
  <w:num w:numId="25">
    <w:abstractNumId w:val="6"/>
  </w:num>
  <w:num w:numId="26">
    <w:abstractNumId w:val="21"/>
  </w:num>
  <w:num w:numId="27">
    <w:abstractNumId w:val="7"/>
  </w:num>
  <w:num w:numId="28">
    <w:abstractNumId w:val="27"/>
  </w:num>
  <w:num w:numId="29">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11822"/>
    <w:rsid w:val="00012AED"/>
    <w:rsid w:val="000146D4"/>
    <w:rsid w:val="0002064A"/>
    <w:rsid w:val="00020E2E"/>
    <w:rsid w:val="00024F61"/>
    <w:rsid w:val="00027D1C"/>
    <w:rsid w:val="00034832"/>
    <w:rsid w:val="0003513A"/>
    <w:rsid w:val="00040934"/>
    <w:rsid w:val="00042D64"/>
    <w:rsid w:val="0005752D"/>
    <w:rsid w:val="00062290"/>
    <w:rsid w:val="00062CCA"/>
    <w:rsid w:val="0006523A"/>
    <w:rsid w:val="00072C84"/>
    <w:rsid w:val="00073BF3"/>
    <w:rsid w:val="00092310"/>
    <w:rsid w:val="000A25CD"/>
    <w:rsid w:val="000A47E5"/>
    <w:rsid w:val="000B168A"/>
    <w:rsid w:val="000B4036"/>
    <w:rsid w:val="000B438B"/>
    <w:rsid w:val="000B7495"/>
    <w:rsid w:val="000C4FED"/>
    <w:rsid w:val="000C5C39"/>
    <w:rsid w:val="000C5CB8"/>
    <w:rsid w:val="000C6F2C"/>
    <w:rsid w:val="000C73D0"/>
    <w:rsid w:val="000E2F9D"/>
    <w:rsid w:val="000E3953"/>
    <w:rsid w:val="000F085B"/>
    <w:rsid w:val="000F270D"/>
    <w:rsid w:val="00106BA6"/>
    <w:rsid w:val="001123E2"/>
    <w:rsid w:val="001130F5"/>
    <w:rsid w:val="0011431B"/>
    <w:rsid w:val="001207F8"/>
    <w:rsid w:val="001337C4"/>
    <w:rsid w:val="00133BD7"/>
    <w:rsid w:val="001379E4"/>
    <w:rsid w:val="001406BA"/>
    <w:rsid w:val="00140CCA"/>
    <w:rsid w:val="00141F35"/>
    <w:rsid w:val="00142DFA"/>
    <w:rsid w:val="0015126B"/>
    <w:rsid w:val="00152DDE"/>
    <w:rsid w:val="00157129"/>
    <w:rsid w:val="00157CA5"/>
    <w:rsid w:val="001658B8"/>
    <w:rsid w:val="00165C60"/>
    <w:rsid w:val="00165E71"/>
    <w:rsid w:val="001830E3"/>
    <w:rsid w:val="001830F3"/>
    <w:rsid w:val="00190195"/>
    <w:rsid w:val="0019113E"/>
    <w:rsid w:val="00191291"/>
    <w:rsid w:val="001920A7"/>
    <w:rsid w:val="00192F18"/>
    <w:rsid w:val="00193B3E"/>
    <w:rsid w:val="001A13BC"/>
    <w:rsid w:val="001B1072"/>
    <w:rsid w:val="001B706D"/>
    <w:rsid w:val="001C6C3E"/>
    <w:rsid w:val="001E337F"/>
    <w:rsid w:val="001E7301"/>
    <w:rsid w:val="001F1009"/>
    <w:rsid w:val="001F5B0C"/>
    <w:rsid w:val="001F6F04"/>
    <w:rsid w:val="001F746A"/>
    <w:rsid w:val="00200A1F"/>
    <w:rsid w:val="0020161B"/>
    <w:rsid w:val="00202240"/>
    <w:rsid w:val="002027F1"/>
    <w:rsid w:val="002066AC"/>
    <w:rsid w:val="00206E1E"/>
    <w:rsid w:val="00207299"/>
    <w:rsid w:val="002144CF"/>
    <w:rsid w:val="00225753"/>
    <w:rsid w:val="00227923"/>
    <w:rsid w:val="00233BEF"/>
    <w:rsid w:val="002360FC"/>
    <w:rsid w:val="00236EAB"/>
    <w:rsid w:val="002435DF"/>
    <w:rsid w:val="00245CE2"/>
    <w:rsid w:val="00246185"/>
    <w:rsid w:val="00250748"/>
    <w:rsid w:val="00250EB3"/>
    <w:rsid w:val="002513F6"/>
    <w:rsid w:val="00254A52"/>
    <w:rsid w:val="002572B7"/>
    <w:rsid w:val="00262038"/>
    <w:rsid w:val="002661AE"/>
    <w:rsid w:val="00267759"/>
    <w:rsid w:val="0027131C"/>
    <w:rsid w:val="002808DB"/>
    <w:rsid w:val="00280C6B"/>
    <w:rsid w:val="00287115"/>
    <w:rsid w:val="002925FD"/>
    <w:rsid w:val="00292BE6"/>
    <w:rsid w:val="002A0C17"/>
    <w:rsid w:val="002A33FC"/>
    <w:rsid w:val="002B119F"/>
    <w:rsid w:val="002B16BC"/>
    <w:rsid w:val="002B39C4"/>
    <w:rsid w:val="002B6F85"/>
    <w:rsid w:val="002B7EE1"/>
    <w:rsid w:val="002C2447"/>
    <w:rsid w:val="002C3711"/>
    <w:rsid w:val="002C7A95"/>
    <w:rsid w:val="002D3109"/>
    <w:rsid w:val="002D62CD"/>
    <w:rsid w:val="002E2603"/>
    <w:rsid w:val="002E4A09"/>
    <w:rsid w:val="002E4C52"/>
    <w:rsid w:val="00301821"/>
    <w:rsid w:val="00307D06"/>
    <w:rsid w:val="00310E95"/>
    <w:rsid w:val="003113D2"/>
    <w:rsid w:val="00311B9C"/>
    <w:rsid w:val="00311F44"/>
    <w:rsid w:val="00316AD0"/>
    <w:rsid w:val="003212F3"/>
    <w:rsid w:val="0032141A"/>
    <w:rsid w:val="00326198"/>
    <w:rsid w:val="00330CD3"/>
    <w:rsid w:val="0033279A"/>
    <w:rsid w:val="00333358"/>
    <w:rsid w:val="00340364"/>
    <w:rsid w:val="00341083"/>
    <w:rsid w:val="00343F5C"/>
    <w:rsid w:val="0035614B"/>
    <w:rsid w:val="00357E3B"/>
    <w:rsid w:val="003666D9"/>
    <w:rsid w:val="00370E7A"/>
    <w:rsid w:val="003715CE"/>
    <w:rsid w:val="003716BA"/>
    <w:rsid w:val="00382C07"/>
    <w:rsid w:val="00386BBE"/>
    <w:rsid w:val="00387CC4"/>
    <w:rsid w:val="00392DF4"/>
    <w:rsid w:val="003937DF"/>
    <w:rsid w:val="003962AC"/>
    <w:rsid w:val="003A502F"/>
    <w:rsid w:val="003A51DE"/>
    <w:rsid w:val="003A6AD3"/>
    <w:rsid w:val="003B2A29"/>
    <w:rsid w:val="003B51DD"/>
    <w:rsid w:val="003C3D5B"/>
    <w:rsid w:val="003C7D8E"/>
    <w:rsid w:val="003D13AE"/>
    <w:rsid w:val="003E3469"/>
    <w:rsid w:val="003E690E"/>
    <w:rsid w:val="003F0DB2"/>
    <w:rsid w:val="003F261A"/>
    <w:rsid w:val="004008D5"/>
    <w:rsid w:val="0040208C"/>
    <w:rsid w:val="00403050"/>
    <w:rsid w:val="00403978"/>
    <w:rsid w:val="00403B1A"/>
    <w:rsid w:val="0040434C"/>
    <w:rsid w:val="0040465F"/>
    <w:rsid w:val="00406179"/>
    <w:rsid w:val="0041369D"/>
    <w:rsid w:val="00427156"/>
    <w:rsid w:val="00431155"/>
    <w:rsid w:val="0043614F"/>
    <w:rsid w:val="00436A6A"/>
    <w:rsid w:val="004412CB"/>
    <w:rsid w:val="00443A10"/>
    <w:rsid w:val="00447234"/>
    <w:rsid w:val="00450106"/>
    <w:rsid w:val="004507AB"/>
    <w:rsid w:val="00455D0A"/>
    <w:rsid w:val="0045625F"/>
    <w:rsid w:val="00460863"/>
    <w:rsid w:val="00464381"/>
    <w:rsid w:val="00466BE3"/>
    <w:rsid w:val="0047333D"/>
    <w:rsid w:val="00474F20"/>
    <w:rsid w:val="0048037E"/>
    <w:rsid w:val="00484D28"/>
    <w:rsid w:val="004852F4"/>
    <w:rsid w:val="00485DE2"/>
    <w:rsid w:val="00493AD1"/>
    <w:rsid w:val="00494301"/>
    <w:rsid w:val="004970B2"/>
    <w:rsid w:val="00497E58"/>
    <w:rsid w:val="004A0ABA"/>
    <w:rsid w:val="004A0B5B"/>
    <w:rsid w:val="004A1027"/>
    <w:rsid w:val="004B0DD6"/>
    <w:rsid w:val="004B1EE0"/>
    <w:rsid w:val="004B6367"/>
    <w:rsid w:val="004C3B30"/>
    <w:rsid w:val="004C59E0"/>
    <w:rsid w:val="004C5E5E"/>
    <w:rsid w:val="004D1DE7"/>
    <w:rsid w:val="004D60FE"/>
    <w:rsid w:val="004E50BA"/>
    <w:rsid w:val="004E792B"/>
    <w:rsid w:val="004E7B07"/>
    <w:rsid w:val="004F21A3"/>
    <w:rsid w:val="004F2D60"/>
    <w:rsid w:val="004F3403"/>
    <w:rsid w:val="00500D1E"/>
    <w:rsid w:val="00501F9B"/>
    <w:rsid w:val="00510F74"/>
    <w:rsid w:val="00517C89"/>
    <w:rsid w:val="005233C9"/>
    <w:rsid w:val="0053076C"/>
    <w:rsid w:val="00535A76"/>
    <w:rsid w:val="00537DF4"/>
    <w:rsid w:val="00545C60"/>
    <w:rsid w:val="00546722"/>
    <w:rsid w:val="005515FF"/>
    <w:rsid w:val="00551C65"/>
    <w:rsid w:val="0055406F"/>
    <w:rsid w:val="005552A2"/>
    <w:rsid w:val="005554A5"/>
    <w:rsid w:val="005732C0"/>
    <w:rsid w:val="0058167B"/>
    <w:rsid w:val="00590EBE"/>
    <w:rsid w:val="005952AF"/>
    <w:rsid w:val="005A0D0B"/>
    <w:rsid w:val="005A4C62"/>
    <w:rsid w:val="005A65B0"/>
    <w:rsid w:val="005A7F87"/>
    <w:rsid w:val="005B0971"/>
    <w:rsid w:val="005B1DAD"/>
    <w:rsid w:val="005B6439"/>
    <w:rsid w:val="005C3D9D"/>
    <w:rsid w:val="005C62FE"/>
    <w:rsid w:val="005D54EE"/>
    <w:rsid w:val="005D598E"/>
    <w:rsid w:val="005E0F38"/>
    <w:rsid w:val="005E48A6"/>
    <w:rsid w:val="005E7DBA"/>
    <w:rsid w:val="005F2A18"/>
    <w:rsid w:val="006001BC"/>
    <w:rsid w:val="00601925"/>
    <w:rsid w:val="00606FD5"/>
    <w:rsid w:val="006071B3"/>
    <w:rsid w:val="006166F0"/>
    <w:rsid w:val="00630DB9"/>
    <w:rsid w:val="00636448"/>
    <w:rsid w:val="0063683C"/>
    <w:rsid w:val="00644222"/>
    <w:rsid w:val="00647ED5"/>
    <w:rsid w:val="00656988"/>
    <w:rsid w:val="006731CF"/>
    <w:rsid w:val="00682714"/>
    <w:rsid w:val="00684792"/>
    <w:rsid w:val="006907C2"/>
    <w:rsid w:val="00693091"/>
    <w:rsid w:val="006961AB"/>
    <w:rsid w:val="006963D9"/>
    <w:rsid w:val="00697FC7"/>
    <w:rsid w:val="006A201F"/>
    <w:rsid w:val="006B32D8"/>
    <w:rsid w:val="006B4294"/>
    <w:rsid w:val="006B7B97"/>
    <w:rsid w:val="006B7C17"/>
    <w:rsid w:val="006D11FB"/>
    <w:rsid w:val="006D297E"/>
    <w:rsid w:val="006D614B"/>
    <w:rsid w:val="006E0504"/>
    <w:rsid w:val="006E0E80"/>
    <w:rsid w:val="006E5DD6"/>
    <w:rsid w:val="006F1586"/>
    <w:rsid w:val="006F1A94"/>
    <w:rsid w:val="006F59EF"/>
    <w:rsid w:val="006F6872"/>
    <w:rsid w:val="006F7D87"/>
    <w:rsid w:val="006F7EC5"/>
    <w:rsid w:val="007111BF"/>
    <w:rsid w:val="0071173E"/>
    <w:rsid w:val="00713BB3"/>
    <w:rsid w:val="007149EA"/>
    <w:rsid w:val="00742BF6"/>
    <w:rsid w:val="00746F51"/>
    <w:rsid w:val="00753198"/>
    <w:rsid w:val="00754510"/>
    <w:rsid w:val="00755456"/>
    <w:rsid w:val="0075768F"/>
    <w:rsid w:val="00760412"/>
    <w:rsid w:val="00762830"/>
    <w:rsid w:val="00764110"/>
    <w:rsid w:val="00766F9C"/>
    <w:rsid w:val="00776E97"/>
    <w:rsid w:val="00782A53"/>
    <w:rsid w:val="007B4D28"/>
    <w:rsid w:val="007B4EF4"/>
    <w:rsid w:val="007C14BC"/>
    <w:rsid w:val="007C7D89"/>
    <w:rsid w:val="007D003F"/>
    <w:rsid w:val="007D3F19"/>
    <w:rsid w:val="007D4264"/>
    <w:rsid w:val="007D4786"/>
    <w:rsid w:val="007D722F"/>
    <w:rsid w:val="007F3440"/>
    <w:rsid w:val="008066EC"/>
    <w:rsid w:val="00810712"/>
    <w:rsid w:val="00810BDC"/>
    <w:rsid w:val="008119CB"/>
    <w:rsid w:val="008120E9"/>
    <w:rsid w:val="008161F3"/>
    <w:rsid w:val="00820E2B"/>
    <w:rsid w:val="00821DE6"/>
    <w:rsid w:val="008251F8"/>
    <w:rsid w:val="008330A3"/>
    <w:rsid w:val="0083503D"/>
    <w:rsid w:val="00835AEE"/>
    <w:rsid w:val="008402D2"/>
    <w:rsid w:val="00840DF6"/>
    <w:rsid w:val="00842D4B"/>
    <w:rsid w:val="00844B3D"/>
    <w:rsid w:val="00857198"/>
    <w:rsid w:val="00857880"/>
    <w:rsid w:val="00860A12"/>
    <w:rsid w:val="00866263"/>
    <w:rsid w:val="0087258E"/>
    <w:rsid w:val="00873CFB"/>
    <w:rsid w:val="00873FA8"/>
    <w:rsid w:val="00874B11"/>
    <w:rsid w:val="00874BC2"/>
    <w:rsid w:val="00876341"/>
    <w:rsid w:val="00877F08"/>
    <w:rsid w:val="00881283"/>
    <w:rsid w:val="00882178"/>
    <w:rsid w:val="008857D0"/>
    <w:rsid w:val="00886607"/>
    <w:rsid w:val="00891621"/>
    <w:rsid w:val="00895164"/>
    <w:rsid w:val="008A05ED"/>
    <w:rsid w:val="008A3057"/>
    <w:rsid w:val="008A4A0F"/>
    <w:rsid w:val="008B08F2"/>
    <w:rsid w:val="008B514A"/>
    <w:rsid w:val="008B6504"/>
    <w:rsid w:val="008B76EA"/>
    <w:rsid w:val="008C1D50"/>
    <w:rsid w:val="008C6EC9"/>
    <w:rsid w:val="008D48C0"/>
    <w:rsid w:val="008D4FE9"/>
    <w:rsid w:val="008D6160"/>
    <w:rsid w:val="008D792A"/>
    <w:rsid w:val="008E0737"/>
    <w:rsid w:val="008E7D0F"/>
    <w:rsid w:val="008F30E6"/>
    <w:rsid w:val="008F3297"/>
    <w:rsid w:val="008F79C1"/>
    <w:rsid w:val="00900D4B"/>
    <w:rsid w:val="0090110E"/>
    <w:rsid w:val="00901694"/>
    <w:rsid w:val="009043E4"/>
    <w:rsid w:val="00904955"/>
    <w:rsid w:val="00905228"/>
    <w:rsid w:val="009073DB"/>
    <w:rsid w:val="0092076F"/>
    <w:rsid w:val="00934A60"/>
    <w:rsid w:val="009418D9"/>
    <w:rsid w:val="009428C9"/>
    <w:rsid w:val="00945AC8"/>
    <w:rsid w:val="00955ACD"/>
    <w:rsid w:val="009562C9"/>
    <w:rsid w:val="00957DEB"/>
    <w:rsid w:val="00965CB5"/>
    <w:rsid w:val="00972789"/>
    <w:rsid w:val="009739DD"/>
    <w:rsid w:val="00975A43"/>
    <w:rsid w:val="009815B3"/>
    <w:rsid w:val="00981D14"/>
    <w:rsid w:val="00984517"/>
    <w:rsid w:val="00986F61"/>
    <w:rsid w:val="0099309D"/>
    <w:rsid w:val="00996636"/>
    <w:rsid w:val="00997D13"/>
    <w:rsid w:val="009A4491"/>
    <w:rsid w:val="009A73CA"/>
    <w:rsid w:val="009A7972"/>
    <w:rsid w:val="009B6FC1"/>
    <w:rsid w:val="009B7703"/>
    <w:rsid w:val="009C0672"/>
    <w:rsid w:val="009C71BB"/>
    <w:rsid w:val="009D07D7"/>
    <w:rsid w:val="009D3486"/>
    <w:rsid w:val="009D354E"/>
    <w:rsid w:val="009D3C93"/>
    <w:rsid w:val="009D63A3"/>
    <w:rsid w:val="009E13CB"/>
    <w:rsid w:val="009E6E94"/>
    <w:rsid w:val="009F38DD"/>
    <w:rsid w:val="00A02D05"/>
    <w:rsid w:val="00A05165"/>
    <w:rsid w:val="00A10223"/>
    <w:rsid w:val="00A115F7"/>
    <w:rsid w:val="00A15251"/>
    <w:rsid w:val="00A17260"/>
    <w:rsid w:val="00A22CA8"/>
    <w:rsid w:val="00A23250"/>
    <w:rsid w:val="00A2378E"/>
    <w:rsid w:val="00A26CF8"/>
    <w:rsid w:val="00A27B16"/>
    <w:rsid w:val="00A27C38"/>
    <w:rsid w:val="00A306D4"/>
    <w:rsid w:val="00A31046"/>
    <w:rsid w:val="00A34766"/>
    <w:rsid w:val="00A374AB"/>
    <w:rsid w:val="00A41BE7"/>
    <w:rsid w:val="00A423AF"/>
    <w:rsid w:val="00A479B3"/>
    <w:rsid w:val="00A47A6C"/>
    <w:rsid w:val="00A515FA"/>
    <w:rsid w:val="00A527A6"/>
    <w:rsid w:val="00A540D5"/>
    <w:rsid w:val="00A61936"/>
    <w:rsid w:val="00A63D23"/>
    <w:rsid w:val="00A648CF"/>
    <w:rsid w:val="00A65708"/>
    <w:rsid w:val="00A715A4"/>
    <w:rsid w:val="00A72568"/>
    <w:rsid w:val="00A76DD8"/>
    <w:rsid w:val="00A84086"/>
    <w:rsid w:val="00A84DED"/>
    <w:rsid w:val="00A921F8"/>
    <w:rsid w:val="00AA4634"/>
    <w:rsid w:val="00AA5071"/>
    <w:rsid w:val="00AB0707"/>
    <w:rsid w:val="00AB7FA7"/>
    <w:rsid w:val="00AC00A2"/>
    <w:rsid w:val="00AC479B"/>
    <w:rsid w:val="00AD2987"/>
    <w:rsid w:val="00AE1049"/>
    <w:rsid w:val="00AE4B95"/>
    <w:rsid w:val="00AE694C"/>
    <w:rsid w:val="00AE6D63"/>
    <w:rsid w:val="00AE73FF"/>
    <w:rsid w:val="00AF0EBD"/>
    <w:rsid w:val="00AF4B3F"/>
    <w:rsid w:val="00AF4DC9"/>
    <w:rsid w:val="00AF553C"/>
    <w:rsid w:val="00B02AC1"/>
    <w:rsid w:val="00B03136"/>
    <w:rsid w:val="00B158C1"/>
    <w:rsid w:val="00B207E1"/>
    <w:rsid w:val="00B235EA"/>
    <w:rsid w:val="00B24998"/>
    <w:rsid w:val="00B27BFA"/>
    <w:rsid w:val="00B417EC"/>
    <w:rsid w:val="00B426C0"/>
    <w:rsid w:val="00B54AEB"/>
    <w:rsid w:val="00B55E19"/>
    <w:rsid w:val="00B57C60"/>
    <w:rsid w:val="00B600E2"/>
    <w:rsid w:val="00B61699"/>
    <w:rsid w:val="00B61836"/>
    <w:rsid w:val="00B70298"/>
    <w:rsid w:val="00B773F5"/>
    <w:rsid w:val="00B77F40"/>
    <w:rsid w:val="00B81E8C"/>
    <w:rsid w:val="00B972FC"/>
    <w:rsid w:val="00BB6809"/>
    <w:rsid w:val="00BC2066"/>
    <w:rsid w:val="00BD07BA"/>
    <w:rsid w:val="00BD19FC"/>
    <w:rsid w:val="00BD514D"/>
    <w:rsid w:val="00BD7D95"/>
    <w:rsid w:val="00BE7532"/>
    <w:rsid w:val="00BF3C59"/>
    <w:rsid w:val="00BF58E8"/>
    <w:rsid w:val="00BF611D"/>
    <w:rsid w:val="00BF7B4E"/>
    <w:rsid w:val="00C15AAD"/>
    <w:rsid w:val="00C2006C"/>
    <w:rsid w:val="00C2149A"/>
    <w:rsid w:val="00C21A8B"/>
    <w:rsid w:val="00C220C6"/>
    <w:rsid w:val="00C24F15"/>
    <w:rsid w:val="00C30A91"/>
    <w:rsid w:val="00C47B43"/>
    <w:rsid w:val="00C52061"/>
    <w:rsid w:val="00C52C53"/>
    <w:rsid w:val="00C56AFA"/>
    <w:rsid w:val="00C5723E"/>
    <w:rsid w:val="00C57712"/>
    <w:rsid w:val="00C6161B"/>
    <w:rsid w:val="00C70E7A"/>
    <w:rsid w:val="00C72B19"/>
    <w:rsid w:val="00C75577"/>
    <w:rsid w:val="00C91A31"/>
    <w:rsid w:val="00C95007"/>
    <w:rsid w:val="00C97D59"/>
    <w:rsid w:val="00CA3286"/>
    <w:rsid w:val="00CB0B8E"/>
    <w:rsid w:val="00CB13DA"/>
    <w:rsid w:val="00CB539B"/>
    <w:rsid w:val="00CC0054"/>
    <w:rsid w:val="00CC2FA6"/>
    <w:rsid w:val="00CC35AD"/>
    <w:rsid w:val="00CC3A8F"/>
    <w:rsid w:val="00CD09A2"/>
    <w:rsid w:val="00CD537B"/>
    <w:rsid w:val="00CE1264"/>
    <w:rsid w:val="00CE3CEC"/>
    <w:rsid w:val="00CF38BE"/>
    <w:rsid w:val="00CF7A57"/>
    <w:rsid w:val="00D03AB2"/>
    <w:rsid w:val="00D061BB"/>
    <w:rsid w:val="00D06D86"/>
    <w:rsid w:val="00D076DC"/>
    <w:rsid w:val="00D07BE3"/>
    <w:rsid w:val="00D11DA8"/>
    <w:rsid w:val="00D12378"/>
    <w:rsid w:val="00D1666B"/>
    <w:rsid w:val="00D17770"/>
    <w:rsid w:val="00D20534"/>
    <w:rsid w:val="00D22AC2"/>
    <w:rsid w:val="00D27691"/>
    <w:rsid w:val="00D27B32"/>
    <w:rsid w:val="00D27CAE"/>
    <w:rsid w:val="00D34F59"/>
    <w:rsid w:val="00D434BC"/>
    <w:rsid w:val="00D452A8"/>
    <w:rsid w:val="00D460CB"/>
    <w:rsid w:val="00D46B1E"/>
    <w:rsid w:val="00D50271"/>
    <w:rsid w:val="00D560E2"/>
    <w:rsid w:val="00D57C33"/>
    <w:rsid w:val="00D668B8"/>
    <w:rsid w:val="00D824C1"/>
    <w:rsid w:val="00D84467"/>
    <w:rsid w:val="00D846F1"/>
    <w:rsid w:val="00D86FBC"/>
    <w:rsid w:val="00D90AB0"/>
    <w:rsid w:val="00D91925"/>
    <w:rsid w:val="00D93916"/>
    <w:rsid w:val="00DA1EB6"/>
    <w:rsid w:val="00DA425A"/>
    <w:rsid w:val="00DB34FF"/>
    <w:rsid w:val="00DC3472"/>
    <w:rsid w:val="00DC5F24"/>
    <w:rsid w:val="00DC6C81"/>
    <w:rsid w:val="00DD35EE"/>
    <w:rsid w:val="00DD592B"/>
    <w:rsid w:val="00DD5E35"/>
    <w:rsid w:val="00DD6088"/>
    <w:rsid w:val="00DD722A"/>
    <w:rsid w:val="00DE1E9A"/>
    <w:rsid w:val="00DE4012"/>
    <w:rsid w:val="00DE53D0"/>
    <w:rsid w:val="00DF0ABA"/>
    <w:rsid w:val="00DF0E45"/>
    <w:rsid w:val="00DF775D"/>
    <w:rsid w:val="00E01D08"/>
    <w:rsid w:val="00E02FA1"/>
    <w:rsid w:val="00E0464E"/>
    <w:rsid w:val="00E067E4"/>
    <w:rsid w:val="00E1262D"/>
    <w:rsid w:val="00E1403D"/>
    <w:rsid w:val="00E15BCC"/>
    <w:rsid w:val="00E17405"/>
    <w:rsid w:val="00E21BA6"/>
    <w:rsid w:val="00E34E48"/>
    <w:rsid w:val="00E4026B"/>
    <w:rsid w:val="00E43B4D"/>
    <w:rsid w:val="00E568C2"/>
    <w:rsid w:val="00E60C41"/>
    <w:rsid w:val="00E71451"/>
    <w:rsid w:val="00E72A12"/>
    <w:rsid w:val="00E817E2"/>
    <w:rsid w:val="00E87266"/>
    <w:rsid w:val="00E96BC9"/>
    <w:rsid w:val="00EA0A8A"/>
    <w:rsid w:val="00EA473E"/>
    <w:rsid w:val="00EA4C35"/>
    <w:rsid w:val="00EA5C26"/>
    <w:rsid w:val="00EB167A"/>
    <w:rsid w:val="00EB36AA"/>
    <w:rsid w:val="00EB5AB9"/>
    <w:rsid w:val="00EC13FD"/>
    <w:rsid w:val="00EC204A"/>
    <w:rsid w:val="00EC49CC"/>
    <w:rsid w:val="00EC5254"/>
    <w:rsid w:val="00ED4934"/>
    <w:rsid w:val="00ED64EC"/>
    <w:rsid w:val="00EE0BB4"/>
    <w:rsid w:val="00EE1B34"/>
    <w:rsid w:val="00EE3A80"/>
    <w:rsid w:val="00EE510B"/>
    <w:rsid w:val="00F01E17"/>
    <w:rsid w:val="00F06A15"/>
    <w:rsid w:val="00F07CA3"/>
    <w:rsid w:val="00F106F7"/>
    <w:rsid w:val="00F14C5F"/>
    <w:rsid w:val="00F16757"/>
    <w:rsid w:val="00F16BE0"/>
    <w:rsid w:val="00F25C12"/>
    <w:rsid w:val="00F31803"/>
    <w:rsid w:val="00F34B7A"/>
    <w:rsid w:val="00F362FC"/>
    <w:rsid w:val="00F37999"/>
    <w:rsid w:val="00F37AE2"/>
    <w:rsid w:val="00F45DA7"/>
    <w:rsid w:val="00F45FEA"/>
    <w:rsid w:val="00F504C7"/>
    <w:rsid w:val="00F5124B"/>
    <w:rsid w:val="00F54741"/>
    <w:rsid w:val="00F65B14"/>
    <w:rsid w:val="00F7207A"/>
    <w:rsid w:val="00F72BF5"/>
    <w:rsid w:val="00F80685"/>
    <w:rsid w:val="00F85785"/>
    <w:rsid w:val="00F86C96"/>
    <w:rsid w:val="00F9261E"/>
    <w:rsid w:val="00F934E8"/>
    <w:rsid w:val="00FA5B7E"/>
    <w:rsid w:val="00FA6C13"/>
    <w:rsid w:val="00FB0A24"/>
    <w:rsid w:val="00FB3C3A"/>
    <w:rsid w:val="00FC40B2"/>
    <w:rsid w:val="00FD19C7"/>
    <w:rsid w:val="00FE2836"/>
    <w:rsid w:val="00FE459D"/>
    <w:rsid w:val="00FE6A5E"/>
    <w:rsid w:val="00FE6D63"/>
    <w:rsid w:val="00FE7AFB"/>
    <w:rsid w:val="00FF6FD6"/>
    <w:rsid w:val="03D46BDC"/>
    <w:rsid w:val="04627283"/>
    <w:rsid w:val="04CAC9F9"/>
    <w:rsid w:val="05371EF0"/>
    <w:rsid w:val="05475CCC"/>
    <w:rsid w:val="057A1C5C"/>
    <w:rsid w:val="05ABFE50"/>
    <w:rsid w:val="08596374"/>
    <w:rsid w:val="0871FA4F"/>
    <w:rsid w:val="0A4B7171"/>
    <w:rsid w:val="0A52A1A9"/>
    <w:rsid w:val="0AE6A222"/>
    <w:rsid w:val="0B0A6B10"/>
    <w:rsid w:val="0B517FE5"/>
    <w:rsid w:val="0C5268C5"/>
    <w:rsid w:val="0D4E147E"/>
    <w:rsid w:val="0D71EBDD"/>
    <w:rsid w:val="0E690EB4"/>
    <w:rsid w:val="0F7C4462"/>
    <w:rsid w:val="0FAE245D"/>
    <w:rsid w:val="101EC714"/>
    <w:rsid w:val="10B0C441"/>
    <w:rsid w:val="10C956DD"/>
    <w:rsid w:val="113C2920"/>
    <w:rsid w:val="11EB7BCF"/>
    <w:rsid w:val="12106E92"/>
    <w:rsid w:val="135C37F2"/>
    <w:rsid w:val="150FE0E7"/>
    <w:rsid w:val="15202CD1"/>
    <w:rsid w:val="15830EFC"/>
    <w:rsid w:val="16D3923E"/>
    <w:rsid w:val="16F3BD89"/>
    <w:rsid w:val="175754D5"/>
    <w:rsid w:val="191ACEBB"/>
    <w:rsid w:val="1A0AE590"/>
    <w:rsid w:val="1AB0EDCA"/>
    <w:rsid w:val="1B70BBA9"/>
    <w:rsid w:val="1E471C99"/>
    <w:rsid w:val="1EBF0E85"/>
    <w:rsid w:val="1F57CDB9"/>
    <w:rsid w:val="1F60D16E"/>
    <w:rsid w:val="1FA22EAE"/>
    <w:rsid w:val="1FD74AE7"/>
    <w:rsid w:val="20189B02"/>
    <w:rsid w:val="2035E43F"/>
    <w:rsid w:val="20FEA197"/>
    <w:rsid w:val="22FC0292"/>
    <w:rsid w:val="23F8B7DC"/>
    <w:rsid w:val="242A602A"/>
    <w:rsid w:val="24307E61"/>
    <w:rsid w:val="24F8D8B6"/>
    <w:rsid w:val="2547A708"/>
    <w:rsid w:val="2678A462"/>
    <w:rsid w:val="27CC61B2"/>
    <w:rsid w:val="28C56606"/>
    <w:rsid w:val="2AE3F46A"/>
    <w:rsid w:val="2B46E75F"/>
    <w:rsid w:val="2B6571C0"/>
    <w:rsid w:val="2B910CFB"/>
    <w:rsid w:val="2CC2AB4F"/>
    <w:rsid w:val="2CD14CC5"/>
    <w:rsid w:val="2D96FF08"/>
    <w:rsid w:val="2DE39BBF"/>
    <w:rsid w:val="2E1EECD6"/>
    <w:rsid w:val="2E8BED05"/>
    <w:rsid w:val="2E8D8724"/>
    <w:rsid w:val="2EF848D5"/>
    <w:rsid w:val="2F187934"/>
    <w:rsid w:val="2F596173"/>
    <w:rsid w:val="30347DBA"/>
    <w:rsid w:val="306AB82B"/>
    <w:rsid w:val="30CD7056"/>
    <w:rsid w:val="31C06B22"/>
    <w:rsid w:val="32B69B9A"/>
    <w:rsid w:val="32F486FD"/>
    <w:rsid w:val="333CFC14"/>
    <w:rsid w:val="335B6CAE"/>
    <w:rsid w:val="33C52DC3"/>
    <w:rsid w:val="340E8A8A"/>
    <w:rsid w:val="3638A688"/>
    <w:rsid w:val="36E51E16"/>
    <w:rsid w:val="390B0300"/>
    <w:rsid w:val="39484A39"/>
    <w:rsid w:val="3A032AC2"/>
    <w:rsid w:val="3A1A7815"/>
    <w:rsid w:val="3BA58F99"/>
    <w:rsid w:val="3BBE0639"/>
    <w:rsid w:val="3BCA148E"/>
    <w:rsid w:val="3CA25B20"/>
    <w:rsid w:val="3D4A4BA5"/>
    <w:rsid w:val="3E1B2E8C"/>
    <w:rsid w:val="3EDDC672"/>
    <w:rsid w:val="3F3BF7BA"/>
    <w:rsid w:val="3F5DB337"/>
    <w:rsid w:val="402384AB"/>
    <w:rsid w:val="41AB4385"/>
    <w:rsid w:val="41D61EAD"/>
    <w:rsid w:val="4204869F"/>
    <w:rsid w:val="422D2897"/>
    <w:rsid w:val="443EB109"/>
    <w:rsid w:val="4488A531"/>
    <w:rsid w:val="4571820C"/>
    <w:rsid w:val="45B72AC3"/>
    <w:rsid w:val="45BEA9B4"/>
    <w:rsid w:val="45D21A0D"/>
    <w:rsid w:val="4624FDE3"/>
    <w:rsid w:val="46301509"/>
    <w:rsid w:val="471FB4C3"/>
    <w:rsid w:val="47CAB80F"/>
    <w:rsid w:val="47F88AC6"/>
    <w:rsid w:val="484A8AA1"/>
    <w:rsid w:val="487650B4"/>
    <w:rsid w:val="49C44495"/>
    <w:rsid w:val="49CA94CE"/>
    <w:rsid w:val="49EC6727"/>
    <w:rsid w:val="4A52B85A"/>
    <w:rsid w:val="4A6D0E39"/>
    <w:rsid w:val="4B8FEC7B"/>
    <w:rsid w:val="4BB8A3B7"/>
    <w:rsid w:val="4BCD378D"/>
    <w:rsid w:val="4C19E990"/>
    <w:rsid w:val="4C1CD806"/>
    <w:rsid w:val="4E11980D"/>
    <w:rsid w:val="4E198069"/>
    <w:rsid w:val="4FE5F24B"/>
    <w:rsid w:val="50892C4C"/>
    <w:rsid w:val="5164183E"/>
    <w:rsid w:val="533B5469"/>
    <w:rsid w:val="53A77831"/>
    <w:rsid w:val="5404C0AE"/>
    <w:rsid w:val="545EC552"/>
    <w:rsid w:val="5483C55C"/>
    <w:rsid w:val="549696C8"/>
    <w:rsid w:val="5521493D"/>
    <w:rsid w:val="5782FB0D"/>
    <w:rsid w:val="579CB60A"/>
    <w:rsid w:val="57F774C7"/>
    <w:rsid w:val="583A8FAE"/>
    <w:rsid w:val="58FF863D"/>
    <w:rsid w:val="59299111"/>
    <w:rsid w:val="5985E00C"/>
    <w:rsid w:val="59E7801E"/>
    <w:rsid w:val="5A0B337B"/>
    <w:rsid w:val="5A2DE676"/>
    <w:rsid w:val="5A706F2D"/>
    <w:rsid w:val="5BE96B16"/>
    <w:rsid w:val="5BFEB3CB"/>
    <w:rsid w:val="5D42EFB3"/>
    <w:rsid w:val="5DBD7B20"/>
    <w:rsid w:val="5EE0F240"/>
    <w:rsid w:val="5FA79C39"/>
    <w:rsid w:val="60AEA2A2"/>
    <w:rsid w:val="632563B5"/>
    <w:rsid w:val="6408AE92"/>
    <w:rsid w:val="6459A06C"/>
    <w:rsid w:val="64AADB91"/>
    <w:rsid w:val="6630DC5D"/>
    <w:rsid w:val="67132D9A"/>
    <w:rsid w:val="678C6461"/>
    <w:rsid w:val="6840ACB7"/>
    <w:rsid w:val="68D8F783"/>
    <w:rsid w:val="69E95508"/>
    <w:rsid w:val="6A9AACE9"/>
    <w:rsid w:val="6A9EAAA1"/>
    <w:rsid w:val="6AF03A76"/>
    <w:rsid w:val="6B631CA4"/>
    <w:rsid w:val="6BDDA374"/>
    <w:rsid w:val="6C837674"/>
    <w:rsid w:val="6C9E43FE"/>
    <w:rsid w:val="6D15F63D"/>
    <w:rsid w:val="6D8DA6F1"/>
    <w:rsid w:val="6DABDA34"/>
    <w:rsid w:val="6E11FC1E"/>
    <w:rsid w:val="6F7CC4E7"/>
    <w:rsid w:val="6F9160B9"/>
    <w:rsid w:val="700298F2"/>
    <w:rsid w:val="718E466E"/>
    <w:rsid w:val="71D7260C"/>
    <w:rsid w:val="723456B0"/>
    <w:rsid w:val="73F5EEED"/>
    <w:rsid w:val="747B04C9"/>
    <w:rsid w:val="7506DB94"/>
    <w:rsid w:val="75526138"/>
    <w:rsid w:val="75BFFE55"/>
    <w:rsid w:val="75CF7A3A"/>
    <w:rsid w:val="75FA58AA"/>
    <w:rsid w:val="7636BF46"/>
    <w:rsid w:val="76B62977"/>
    <w:rsid w:val="76EF7F62"/>
    <w:rsid w:val="77458F2B"/>
    <w:rsid w:val="776ECD72"/>
    <w:rsid w:val="787F8866"/>
    <w:rsid w:val="7915519F"/>
    <w:rsid w:val="7994BAAD"/>
    <w:rsid w:val="7A95EB69"/>
    <w:rsid w:val="7AB4E10D"/>
    <w:rsid w:val="7B646AB1"/>
    <w:rsid w:val="7B870E43"/>
    <w:rsid w:val="7BB4CD91"/>
    <w:rsid w:val="7BE4024C"/>
    <w:rsid w:val="7C1F1EFC"/>
    <w:rsid w:val="7CFD0426"/>
    <w:rsid w:val="7D49CD3E"/>
    <w:rsid w:val="7D61CF48"/>
    <w:rsid w:val="7E35AF85"/>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unhideWhenUsed="1"/>
    <w:lsdException w:name="Body Text Indent 2" w:uiPriority="99"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E0BB4"/>
    <w:pPr>
      <w:jc w:val="both"/>
    </w:pPr>
    <w:rPr>
      <w:rFonts w:asciiTheme="minorHAnsi" w:hAnsiTheme="minorHAnsi"/>
      <w:lang w:val="en-CA"/>
    </w:rPr>
  </w:style>
  <w:style w:type="paragraph" w:styleId="Heading1">
    <w:name w:val="heading 1"/>
    <w:basedOn w:val="Normal"/>
    <w:next w:val="Normal"/>
    <w:qFormat/>
    <w:rsid w:val="00A23250"/>
    <w:pPr>
      <w:keepNext/>
      <w:numPr>
        <w:numId w:val="5"/>
      </w:numPr>
      <w:jc w:val="left"/>
      <w:outlineLvl w:val="0"/>
    </w:pPr>
    <w:rPr>
      <w:b/>
      <w:caps/>
      <w:kern w:val="28"/>
    </w:rPr>
  </w:style>
  <w:style w:type="paragraph" w:styleId="Heading2">
    <w:name w:val="heading 2"/>
    <w:basedOn w:val="Normal"/>
    <w:next w:val="Normal"/>
    <w:qFormat/>
    <w:rsid w:val="00901694"/>
    <w:pPr>
      <w:keepNext/>
      <w:numPr>
        <w:ilvl w:val="1"/>
        <w:numId w:val="5"/>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5"/>
      </w:numPr>
      <w:spacing w:after="240"/>
      <w:outlineLvl w:val="2"/>
    </w:pPr>
    <w:rPr>
      <w:b/>
    </w:rPr>
  </w:style>
  <w:style w:type="paragraph" w:styleId="Heading4">
    <w:name w:val="heading 4"/>
    <w:basedOn w:val="Normal"/>
    <w:next w:val="Normal"/>
    <w:qFormat/>
    <w:rsid w:val="00A23250"/>
    <w:pPr>
      <w:keepNext/>
      <w:numPr>
        <w:ilvl w:val="3"/>
        <w:numId w:val="5"/>
      </w:numPr>
      <w:ind w:left="720"/>
      <w:jc w:val="left"/>
      <w:outlineLvl w:val="3"/>
    </w:pPr>
    <w:rPr>
      <w:b/>
    </w:rPr>
  </w:style>
  <w:style w:type="paragraph" w:styleId="Heading5">
    <w:name w:val="heading 5"/>
    <w:basedOn w:val="Normal"/>
    <w:next w:val="Normal"/>
    <w:qFormat/>
    <w:rsid w:val="00901694"/>
    <w:pPr>
      <w:numPr>
        <w:ilvl w:val="4"/>
        <w:numId w:val="5"/>
      </w:numPr>
      <w:spacing w:after="240"/>
      <w:outlineLvl w:val="4"/>
    </w:pPr>
    <w:rPr>
      <w:b/>
    </w:rPr>
  </w:style>
  <w:style w:type="paragraph" w:styleId="Heading6">
    <w:name w:val="heading 6"/>
    <w:basedOn w:val="Normal"/>
    <w:next w:val="Normal"/>
    <w:qFormat/>
    <w:rsid w:val="00901694"/>
    <w:pPr>
      <w:numPr>
        <w:ilvl w:val="5"/>
        <w:numId w:val="5"/>
      </w:numPr>
      <w:spacing w:before="240" w:after="60"/>
      <w:outlineLvl w:val="5"/>
    </w:pPr>
    <w:rPr>
      <w:i/>
    </w:rPr>
  </w:style>
  <w:style w:type="paragraph" w:styleId="Heading7">
    <w:name w:val="heading 7"/>
    <w:basedOn w:val="Normal"/>
    <w:next w:val="Normal"/>
    <w:qFormat/>
    <w:rsid w:val="00901694"/>
    <w:pPr>
      <w:numPr>
        <w:ilvl w:val="6"/>
        <w:numId w:val="5"/>
      </w:numPr>
      <w:spacing w:before="240" w:after="60"/>
      <w:outlineLvl w:val="6"/>
    </w:pPr>
  </w:style>
  <w:style w:type="paragraph" w:styleId="Heading8">
    <w:name w:val="heading 8"/>
    <w:basedOn w:val="Normal"/>
    <w:next w:val="Normal"/>
    <w:qFormat/>
    <w:rsid w:val="00901694"/>
    <w:pPr>
      <w:numPr>
        <w:ilvl w:val="7"/>
        <w:numId w:val="5"/>
      </w:numPr>
      <w:spacing w:before="240" w:after="60"/>
      <w:outlineLvl w:val="7"/>
    </w:pPr>
    <w:rPr>
      <w:i/>
    </w:rPr>
  </w:style>
  <w:style w:type="paragraph" w:styleId="Heading9">
    <w:name w:val="heading 9"/>
    <w:basedOn w:val="Normal"/>
    <w:next w:val="Normal"/>
    <w:qFormat/>
    <w:rsid w:val="00901694"/>
    <w:pPr>
      <w:numPr>
        <w:ilvl w:val="8"/>
        <w:numId w:val="5"/>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Theme="minorHAnsi" w:hAnsiTheme="minorHAnsi"/>
      <w:b/>
      <w:lang w:val="en-CA"/>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customStyle="1" w:styleId="CommentTextChar">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customStyle="1" w:styleId="Text">
    <w:name w:val="Text"/>
    <w:basedOn w:val="Normal"/>
    <w:qFormat/>
    <w:rsid w:val="00BD07BA"/>
    <w:pPr>
      <w:spacing w:after="120"/>
    </w:pPr>
    <w:rPr>
      <w:rFonts w:cstheme="minorBidi"/>
      <w:szCs w:val="24"/>
      <w:lang w:val="da-DK"/>
    </w:rPr>
  </w:style>
  <w:style w:type="paragraph" w:styleId="Revision">
    <w:name w:val="Revision"/>
    <w:hidden/>
    <w:uiPriority w:val="99"/>
    <w:semiHidden/>
    <w:rsid w:val="007149EA"/>
    <w:rPr>
      <w:rFonts w:asciiTheme="minorHAnsi" w:hAnsiTheme="minorHAnsi"/>
    </w:rPr>
  </w:style>
  <w:style w:type="character" w:customStyle="1" w:styleId="normaltextrun">
    <w:name w:val="normaltextrun"/>
    <w:basedOn w:val="DefaultParagraphFont"/>
    <w:rsid w:val="00CD537B"/>
  </w:style>
  <w:style w:type="character" w:customStyle="1" w:styleId="eop">
    <w:name w:val="eop"/>
    <w:basedOn w:val="DefaultParagraphFont"/>
    <w:rsid w:val="00CD537B"/>
  </w:style>
  <w:style w:type="paragraph" w:customStyle="1" w:styleId="Default">
    <w:name w:val="Default"/>
    <w:rsid w:val="005233C9"/>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656988"/>
    <w:rPr>
      <w:color w:val="605E5C"/>
      <w:shd w:val="clear" w:color="auto" w:fill="E1DFDD"/>
    </w:rPr>
  </w:style>
  <w:style w:type="paragraph" w:styleId="NormalWeb">
    <w:name w:val="Normal (Web)"/>
    <w:basedOn w:val="Normal"/>
    <w:uiPriority w:val="99"/>
    <w:semiHidden/>
    <w:unhideWhenUsed/>
    <w:rsid w:val="00590EBE"/>
    <w:pPr>
      <w:spacing w:before="100" w:beforeAutospacing="1" w:after="100" w:afterAutospacing="1"/>
      <w:jc w:val="left"/>
    </w:pPr>
    <w:rPr>
      <w:rFonts w:ascii="Times New Roman" w:hAnsi="Times New Roman"/>
      <w:sz w:val="24"/>
      <w:szCs w:val="24"/>
      <w:lang w:val="en-US"/>
    </w:rPr>
  </w:style>
  <w:style w:type="character" w:styleId="Strong">
    <w:name w:val="Strong"/>
    <w:basedOn w:val="DefaultParagraphFont"/>
    <w:uiPriority w:val="22"/>
    <w:qFormat/>
    <w:rsid w:val="00590EBE"/>
    <w:rPr>
      <w:b/>
      <w:bCs/>
    </w:rPr>
  </w:style>
  <w:style w:type="paragraph" w:customStyle="1" w:styleId="TableParagraph">
    <w:name w:val="Table Paragraph"/>
    <w:basedOn w:val="Normal"/>
    <w:uiPriority w:val="1"/>
    <w:qFormat/>
    <w:rsid w:val="00874B11"/>
    <w:pPr>
      <w:widowControl w:val="0"/>
      <w:autoSpaceDE w:val="0"/>
      <w:autoSpaceDN w:val="0"/>
      <w:ind w:left="124"/>
      <w:jc w:val="left"/>
    </w:pPr>
    <w:rPr>
      <w:rFonts w:ascii="Trebuchet MS" w:eastAsia="Trebuchet MS" w:hAnsi="Trebuchet MS" w:cs="Trebuchet MS"/>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461510">
      <w:bodyDiv w:val="1"/>
      <w:marLeft w:val="0"/>
      <w:marRight w:val="0"/>
      <w:marTop w:val="0"/>
      <w:marBottom w:val="0"/>
      <w:divBdr>
        <w:top w:val="none" w:sz="0" w:space="0" w:color="auto"/>
        <w:left w:val="none" w:sz="0" w:space="0" w:color="auto"/>
        <w:bottom w:val="none" w:sz="0" w:space="0" w:color="auto"/>
        <w:right w:val="none" w:sz="0" w:space="0" w:color="auto"/>
      </w:divBdr>
      <w:divsChild>
        <w:div w:id="783303521">
          <w:marLeft w:val="0"/>
          <w:marRight w:val="0"/>
          <w:marTop w:val="0"/>
          <w:marBottom w:val="0"/>
          <w:divBdr>
            <w:top w:val="none" w:sz="0" w:space="0" w:color="auto"/>
            <w:left w:val="none" w:sz="0" w:space="0" w:color="auto"/>
            <w:bottom w:val="none" w:sz="0" w:space="0" w:color="auto"/>
            <w:right w:val="none" w:sz="0" w:space="0" w:color="auto"/>
          </w:divBdr>
          <w:divsChild>
            <w:div w:id="10573461">
              <w:marLeft w:val="0"/>
              <w:marRight w:val="0"/>
              <w:marTop w:val="0"/>
              <w:marBottom w:val="0"/>
              <w:divBdr>
                <w:top w:val="none" w:sz="0" w:space="0" w:color="auto"/>
                <w:left w:val="none" w:sz="0" w:space="0" w:color="auto"/>
                <w:bottom w:val="none" w:sz="0" w:space="0" w:color="auto"/>
                <w:right w:val="none" w:sz="0" w:space="0" w:color="auto"/>
              </w:divBdr>
            </w:div>
          </w:divsChild>
        </w:div>
        <w:div w:id="273171617">
          <w:marLeft w:val="0"/>
          <w:marRight w:val="0"/>
          <w:marTop w:val="0"/>
          <w:marBottom w:val="0"/>
          <w:divBdr>
            <w:top w:val="none" w:sz="0" w:space="0" w:color="auto"/>
            <w:left w:val="none" w:sz="0" w:space="0" w:color="auto"/>
            <w:bottom w:val="none" w:sz="0" w:space="0" w:color="auto"/>
            <w:right w:val="none" w:sz="0" w:space="0" w:color="auto"/>
          </w:divBdr>
          <w:divsChild>
            <w:div w:id="63189670">
              <w:marLeft w:val="0"/>
              <w:marRight w:val="0"/>
              <w:marTop w:val="0"/>
              <w:marBottom w:val="0"/>
              <w:divBdr>
                <w:top w:val="none" w:sz="0" w:space="0" w:color="auto"/>
                <w:left w:val="none" w:sz="0" w:space="0" w:color="auto"/>
                <w:bottom w:val="none" w:sz="0" w:space="0" w:color="auto"/>
                <w:right w:val="none" w:sz="0" w:space="0" w:color="auto"/>
              </w:divBdr>
            </w:div>
          </w:divsChild>
        </w:div>
        <w:div w:id="653414384">
          <w:marLeft w:val="0"/>
          <w:marRight w:val="0"/>
          <w:marTop w:val="0"/>
          <w:marBottom w:val="0"/>
          <w:divBdr>
            <w:top w:val="none" w:sz="0" w:space="0" w:color="auto"/>
            <w:left w:val="none" w:sz="0" w:space="0" w:color="auto"/>
            <w:bottom w:val="none" w:sz="0" w:space="0" w:color="auto"/>
            <w:right w:val="none" w:sz="0" w:space="0" w:color="auto"/>
          </w:divBdr>
          <w:divsChild>
            <w:div w:id="1976638720">
              <w:marLeft w:val="0"/>
              <w:marRight w:val="0"/>
              <w:marTop w:val="0"/>
              <w:marBottom w:val="0"/>
              <w:divBdr>
                <w:top w:val="none" w:sz="0" w:space="0" w:color="auto"/>
                <w:left w:val="none" w:sz="0" w:space="0" w:color="auto"/>
                <w:bottom w:val="none" w:sz="0" w:space="0" w:color="auto"/>
                <w:right w:val="none" w:sz="0" w:space="0" w:color="auto"/>
              </w:divBdr>
            </w:div>
            <w:div w:id="1653213536">
              <w:marLeft w:val="0"/>
              <w:marRight w:val="0"/>
              <w:marTop w:val="0"/>
              <w:marBottom w:val="0"/>
              <w:divBdr>
                <w:top w:val="none" w:sz="0" w:space="0" w:color="auto"/>
                <w:left w:val="none" w:sz="0" w:space="0" w:color="auto"/>
                <w:bottom w:val="none" w:sz="0" w:space="0" w:color="auto"/>
                <w:right w:val="none" w:sz="0" w:space="0" w:color="auto"/>
              </w:divBdr>
            </w:div>
            <w:div w:id="579562413">
              <w:marLeft w:val="0"/>
              <w:marRight w:val="0"/>
              <w:marTop w:val="0"/>
              <w:marBottom w:val="0"/>
              <w:divBdr>
                <w:top w:val="none" w:sz="0" w:space="0" w:color="auto"/>
                <w:left w:val="none" w:sz="0" w:space="0" w:color="auto"/>
                <w:bottom w:val="none" w:sz="0" w:space="0" w:color="auto"/>
                <w:right w:val="none" w:sz="0" w:space="0" w:color="auto"/>
              </w:divBdr>
            </w:div>
            <w:div w:id="1517160132">
              <w:marLeft w:val="0"/>
              <w:marRight w:val="0"/>
              <w:marTop w:val="0"/>
              <w:marBottom w:val="0"/>
              <w:divBdr>
                <w:top w:val="none" w:sz="0" w:space="0" w:color="auto"/>
                <w:left w:val="none" w:sz="0" w:space="0" w:color="auto"/>
                <w:bottom w:val="none" w:sz="0" w:space="0" w:color="auto"/>
                <w:right w:val="none" w:sz="0" w:space="0" w:color="auto"/>
              </w:divBdr>
            </w:div>
          </w:divsChild>
        </w:div>
        <w:div w:id="171840416">
          <w:marLeft w:val="0"/>
          <w:marRight w:val="0"/>
          <w:marTop w:val="0"/>
          <w:marBottom w:val="0"/>
          <w:divBdr>
            <w:top w:val="none" w:sz="0" w:space="0" w:color="auto"/>
            <w:left w:val="none" w:sz="0" w:space="0" w:color="auto"/>
            <w:bottom w:val="none" w:sz="0" w:space="0" w:color="auto"/>
            <w:right w:val="none" w:sz="0" w:space="0" w:color="auto"/>
          </w:divBdr>
          <w:divsChild>
            <w:div w:id="1401519843">
              <w:marLeft w:val="0"/>
              <w:marRight w:val="0"/>
              <w:marTop w:val="0"/>
              <w:marBottom w:val="0"/>
              <w:divBdr>
                <w:top w:val="none" w:sz="0" w:space="0" w:color="auto"/>
                <w:left w:val="none" w:sz="0" w:space="0" w:color="auto"/>
                <w:bottom w:val="none" w:sz="0" w:space="0" w:color="auto"/>
                <w:right w:val="none" w:sz="0" w:space="0" w:color="auto"/>
              </w:divBdr>
            </w:div>
          </w:divsChild>
        </w:div>
        <w:div w:id="1330404182">
          <w:marLeft w:val="0"/>
          <w:marRight w:val="0"/>
          <w:marTop w:val="0"/>
          <w:marBottom w:val="0"/>
          <w:divBdr>
            <w:top w:val="none" w:sz="0" w:space="0" w:color="auto"/>
            <w:left w:val="none" w:sz="0" w:space="0" w:color="auto"/>
            <w:bottom w:val="none" w:sz="0" w:space="0" w:color="auto"/>
            <w:right w:val="none" w:sz="0" w:space="0" w:color="auto"/>
          </w:divBdr>
          <w:divsChild>
            <w:div w:id="2011371592">
              <w:marLeft w:val="0"/>
              <w:marRight w:val="0"/>
              <w:marTop w:val="0"/>
              <w:marBottom w:val="0"/>
              <w:divBdr>
                <w:top w:val="none" w:sz="0" w:space="0" w:color="auto"/>
                <w:left w:val="none" w:sz="0" w:space="0" w:color="auto"/>
                <w:bottom w:val="none" w:sz="0" w:space="0" w:color="auto"/>
                <w:right w:val="none" w:sz="0" w:space="0" w:color="auto"/>
              </w:divBdr>
            </w:div>
            <w:div w:id="152793687">
              <w:marLeft w:val="0"/>
              <w:marRight w:val="0"/>
              <w:marTop w:val="0"/>
              <w:marBottom w:val="0"/>
              <w:divBdr>
                <w:top w:val="none" w:sz="0" w:space="0" w:color="auto"/>
                <w:left w:val="none" w:sz="0" w:space="0" w:color="auto"/>
                <w:bottom w:val="none" w:sz="0" w:space="0" w:color="auto"/>
                <w:right w:val="none" w:sz="0" w:space="0" w:color="auto"/>
              </w:divBdr>
            </w:div>
            <w:div w:id="2012367336">
              <w:marLeft w:val="0"/>
              <w:marRight w:val="0"/>
              <w:marTop w:val="0"/>
              <w:marBottom w:val="0"/>
              <w:divBdr>
                <w:top w:val="none" w:sz="0" w:space="0" w:color="auto"/>
                <w:left w:val="none" w:sz="0" w:space="0" w:color="auto"/>
                <w:bottom w:val="none" w:sz="0" w:space="0" w:color="auto"/>
                <w:right w:val="none" w:sz="0" w:space="0" w:color="auto"/>
              </w:divBdr>
            </w:div>
            <w:div w:id="1082986826">
              <w:marLeft w:val="0"/>
              <w:marRight w:val="0"/>
              <w:marTop w:val="0"/>
              <w:marBottom w:val="0"/>
              <w:divBdr>
                <w:top w:val="none" w:sz="0" w:space="0" w:color="auto"/>
                <w:left w:val="none" w:sz="0" w:space="0" w:color="auto"/>
                <w:bottom w:val="none" w:sz="0" w:space="0" w:color="auto"/>
                <w:right w:val="none" w:sz="0" w:space="0" w:color="auto"/>
              </w:divBdr>
            </w:div>
          </w:divsChild>
        </w:div>
        <w:div w:id="2102141037">
          <w:marLeft w:val="0"/>
          <w:marRight w:val="0"/>
          <w:marTop w:val="0"/>
          <w:marBottom w:val="0"/>
          <w:divBdr>
            <w:top w:val="none" w:sz="0" w:space="0" w:color="auto"/>
            <w:left w:val="none" w:sz="0" w:space="0" w:color="auto"/>
            <w:bottom w:val="none" w:sz="0" w:space="0" w:color="auto"/>
            <w:right w:val="none" w:sz="0" w:space="0" w:color="auto"/>
          </w:divBdr>
          <w:divsChild>
            <w:div w:id="639388237">
              <w:marLeft w:val="0"/>
              <w:marRight w:val="0"/>
              <w:marTop w:val="0"/>
              <w:marBottom w:val="0"/>
              <w:divBdr>
                <w:top w:val="none" w:sz="0" w:space="0" w:color="auto"/>
                <w:left w:val="none" w:sz="0" w:space="0" w:color="auto"/>
                <w:bottom w:val="none" w:sz="0" w:space="0" w:color="auto"/>
                <w:right w:val="none" w:sz="0" w:space="0" w:color="auto"/>
              </w:divBdr>
            </w:div>
          </w:divsChild>
        </w:div>
        <w:div w:id="659384021">
          <w:marLeft w:val="0"/>
          <w:marRight w:val="0"/>
          <w:marTop w:val="0"/>
          <w:marBottom w:val="0"/>
          <w:divBdr>
            <w:top w:val="none" w:sz="0" w:space="0" w:color="auto"/>
            <w:left w:val="none" w:sz="0" w:space="0" w:color="auto"/>
            <w:bottom w:val="none" w:sz="0" w:space="0" w:color="auto"/>
            <w:right w:val="none" w:sz="0" w:space="0" w:color="auto"/>
          </w:divBdr>
          <w:divsChild>
            <w:div w:id="303312455">
              <w:marLeft w:val="0"/>
              <w:marRight w:val="0"/>
              <w:marTop w:val="0"/>
              <w:marBottom w:val="0"/>
              <w:divBdr>
                <w:top w:val="none" w:sz="0" w:space="0" w:color="auto"/>
                <w:left w:val="none" w:sz="0" w:space="0" w:color="auto"/>
                <w:bottom w:val="none" w:sz="0" w:space="0" w:color="auto"/>
                <w:right w:val="none" w:sz="0" w:space="0" w:color="auto"/>
              </w:divBdr>
            </w:div>
            <w:div w:id="1321500058">
              <w:marLeft w:val="0"/>
              <w:marRight w:val="0"/>
              <w:marTop w:val="0"/>
              <w:marBottom w:val="0"/>
              <w:divBdr>
                <w:top w:val="none" w:sz="0" w:space="0" w:color="auto"/>
                <w:left w:val="none" w:sz="0" w:space="0" w:color="auto"/>
                <w:bottom w:val="none" w:sz="0" w:space="0" w:color="auto"/>
                <w:right w:val="none" w:sz="0" w:space="0" w:color="auto"/>
              </w:divBdr>
            </w:div>
          </w:divsChild>
        </w:div>
        <w:div w:id="1890529432">
          <w:marLeft w:val="0"/>
          <w:marRight w:val="0"/>
          <w:marTop w:val="0"/>
          <w:marBottom w:val="0"/>
          <w:divBdr>
            <w:top w:val="none" w:sz="0" w:space="0" w:color="auto"/>
            <w:left w:val="none" w:sz="0" w:space="0" w:color="auto"/>
            <w:bottom w:val="none" w:sz="0" w:space="0" w:color="auto"/>
            <w:right w:val="none" w:sz="0" w:space="0" w:color="auto"/>
          </w:divBdr>
          <w:divsChild>
            <w:div w:id="672226063">
              <w:marLeft w:val="0"/>
              <w:marRight w:val="0"/>
              <w:marTop w:val="0"/>
              <w:marBottom w:val="0"/>
              <w:divBdr>
                <w:top w:val="none" w:sz="0" w:space="0" w:color="auto"/>
                <w:left w:val="none" w:sz="0" w:space="0" w:color="auto"/>
                <w:bottom w:val="none" w:sz="0" w:space="0" w:color="auto"/>
                <w:right w:val="none" w:sz="0" w:space="0" w:color="auto"/>
              </w:divBdr>
            </w:div>
          </w:divsChild>
        </w:div>
        <w:div w:id="875049696">
          <w:marLeft w:val="0"/>
          <w:marRight w:val="0"/>
          <w:marTop w:val="0"/>
          <w:marBottom w:val="0"/>
          <w:divBdr>
            <w:top w:val="none" w:sz="0" w:space="0" w:color="auto"/>
            <w:left w:val="none" w:sz="0" w:space="0" w:color="auto"/>
            <w:bottom w:val="none" w:sz="0" w:space="0" w:color="auto"/>
            <w:right w:val="none" w:sz="0" w:space="0" w:color="auto"/>
          </w:divBdr>
          <w:divsChild>
            <w:div w:id="996881169">
              <w:marLeft w:val="0"/>
              <w:marRight w:val="0"/>
              <w:marTop w:val="0"/>
              <w:marBottom w:val="0"/>
              <w:divBdr>
                <w:top w:val="none" w:sz="0" w:space="0" w:color="auto"/>
                <w:left w:val="none" w:sz="0" w:space="0" w:color="auto"/>
                <w:bottom w:val="none" w:sz="0" w:space="0" w:color="auto"/>
                <w:right w:val="none" w:sz="0" w:space="0" w:color="auto"/>
              </w:divBdr>
            </w:div>
            <w:div w:id="592935943">
              <w:marLeft w:val="0"/>
              <w:marRight w:val="0"/>
              <w:marTop w:val="0"/>
              <w:marBottom w:val="0"/>
              <w:divBdr>
                <w:top w:val="none" w:sz="0" w:space="0" w:color="auto"/>
                <w:left w:val="none" w:sz="0" w:space="0" w:color="auto"/>
                <w:bottom w:val="none" w:sz="0" w:space="0" w:color="auto"/>
                <w:right w:val="none" w:sz="0" w:space="0" w:color="auto"/>
              </w:divBdr>
            </w:div>
          </w:divsChild>
        </w:div>
        <w:div w:id="980690886">
          <w:marLeft w:val="0"/>
          <w:marRight w:val="0"/>
          <w:marTop w:val="0"/>
          <w:marBottom w:val="0"/>
          <w:divBdr>
            <w:top w:val="none" w:sz="0" w:space="0" w:color="auto"/>
            <w:left w:val="none" w:sz="0" w:space="0" w:color="auto"/>
            <w:bottom w:val="none" w:sz="0" w:space="0" w:color="auto"/>
            <w:right w:val="none" w:sz="0" w:space="0" w:color="auto"/>
          </w:divBdr>
          <w:divsChild>
            <w:div w:id="1399859007">
              <w:marLeft w:val="0"/>
              <w:marRight w:val="0"/>
              <w:marTop w:val="0"/>
              <w:marBottom w:val="0"/>
              <w:divBdr>
                <w:top w:val="none" w:sz="0" w:space="0" w:color="auto"/>
                <w:left w:val="none" w:sz="0" w:space="0" w:color="auto"/>
                <w:bottom w:val="none" w:sz="0" w:space="0" w:color="auto"/>
                <w:right w:val="none" w:sz="0" w:space="0" w:color="auto"/>
              </w:divBdr>
            </w:div>
          </w:divsChild>
        </w:div>
        <w:div w:id="964577616">
          <w:marLeft w:val="0"/>
          <w:marRight w:val="0"/>
          <w:marTop w:val="0"/>
          <w:marBottom w:val="0"/>
          <w:divBdr>
            <w:top w:val="none" w:sz="0" w:space="0" w:color="auto"/>
            <w:left w:val="none" w:sz="0" w:space="0" w:color="auto"/>
            <w:bottom w:val="none" w:sz="0" w:space="0" w:color="auto"/>
            <w:right w:val="none" w:sz="0" w:space="0" w:color="auto"/>
          </w:divBdr>
          <w:divsChild>
            <w:div w:id="2064138429">
              <w:marLeft w:val="0"/>
              <w:marRight w:val="0"/>
              <w:marTop w:val="0"/>
              <w:marBottom w:val="0"/>
              <w:divBdr>
                <w:top w:val="none" w:sz="0" w:space="0" w:color="auto"/>
                <w:left w:val="none" w:sz="0" w:space="0" w:color="auto"/>
                <w:bottom w:val="none" w:sz="0" w:space="0" w:color="auto"/>
                <w:right w:val="none" w:sz="0" w:space="0" w:color="auto"/>
              </w:divBdr>
            </w:div>
          </w:divsChild>
        </w:div>
        <w:div w:id="1612660437">
          <w:marLeft w:val="0"/>
          <w:marRight w:val="0"/>
          <w:marTop w:val="0"/>
          <w:marBottom w:val="0"/>
          <w:divBdr>
            <w:top w:val="none" w:sz="0" w:space="0" w:color="auto"/>
            <w:left w:val="none" w:sz="0" w:space="0" w:color="auto"/>
            <w:bottom w:val="none" w:sz="0" w:space="0" w:color="auto"/>
            <w:right w:val="none" w:sz="0" w:space="0" w:color="auto"/>
          </w:divBdr>
          <w:divsChild>
            <w:div w:id="78075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15082">
      <w:bodyDiv w:val="1"/>
      <w:marLeft w:val="0"/>
      <w:marRight w:val="0"/>
      <w:marTop w:val="0"/>
      <w:marBottom w:val="0"/>
      <w:divBdr>
        <w:top w:val="none" w:sz="0" w:space="0" w:color="auto"/>
        <w:left w:val="none" w:sz="0" w:space="0" w:color="auto"/>
        <w:bottom w:val="none" w:sz="0" w:space="0" w:color="auto"/>
        <w:right w:val="none" w:sz="0" w:space="0" w:color="auto"/>
      </w:divBdr>
    </w:div>
    <w:div w:id="521749047">
      <w:bodyDiv w:val="1"/>
      <w:marLeft w:val="0"/>
      <w:marRight w:val="0"/>
      <w:marTop w:val="0"/>
      <w:marBottom w:val="0"/>
      <w:divBdr>
        <w:top w:val="none" w:sz="0" w:space="0" w:color="auto"/>
        <w:left w:val="none" w:sz="0" w:space="0" w:color="auto"/>
        <w:bottom w:val="none" w:sz="0" w:space="0" w:color="auto"/>
        <w:right w:val="none" w:sz="0" w:space="0" w:color="auto"/>
      </w:divBdr>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151218686">
      <w:bodyDiv w:val="1"/>
      <w:marLeft w:val="0"/>
      <w:marRight w:val="0"/>
      <w:marTop w:val="0"/>
      <w:marBottom w:val="0"/>
      <w:divBdr>
        <w:top w:val="none" w:sz="0" w:space="0" w:color="auto"/>
        <w:left w:val="none" w:sz="0" w:space="0" w:color="auto"/>
        <w:bottom w:val="none" w:sz="0" w:space="0" w:color="auto"/>
        <w:right w:val="none" w:sz="0" w:space="0" w:color="auto"/>
      </w:divBdr>
      <w:divsChild>
        <w:div w:id="137041537">
          <w:marLeft w:val="0"/>
          <w:marRight w:val="0"/>
          <w:marTop w:val="0"/>
          <w:marBottom w:val="0"/>
          <w:divBdr>
            <w:top w:val="none" w:sz="0" w:space="0" w:color="auto"/>
            <w:left w:val="none" w:sz="0" w:space="0" w:color="auto"/>
            <w:bottom w:val="none" w:sz="0" w:space="0" w:color="auto"/>
            <w:right w:val="none" w:sz="0" w:space="0" w:color="auto"/>
          </w:divBdr>
          <w:divsChild>
            <w:div w:id="1664041345">
              <w:marLeft w:val="0"/>
              <w:marRight w:val="0"/>
              <w:marTop w:val="0"/>
              <w:marBottom w:val="0"/>
              <w:divBdr>
                <w:top w:val="none" w:sz="0" w:space="0" w:color="auto"/>
                <w:left w:val="none" w:sz="0" w:space="0" w:color="auto"/>
                <w:bottom w:val="none" w:sz="0" w:space="0" w:color="auto"/>
                <w:right w:val="none" w:sz="0" w:space="0" w:color="auto"/>
              </w:divBdr>
            </w:div>
          </w:divsChild>
        </w:div>
        <w:div w:id="1083838591">
          <w:marLeft w:val="0"/>
          <w:marRight w:val="0"/>
          <w:marTop w:val="0"/>
          <w:marBottom w:val="0"/>
          <w:divBdr>
            <w:top w:val="none" w:sz="0" w:space="0" w:color="auto"/>
            <w:left w:val="none" w:sz="0" w:space="0" w:color="auto"/>
            <w:bottom w:val="none" w:sz="0" w:space="0" w:color="auto"/>
            <w:right w:val="none" w:sz="0" w:space="0" w:color="auto"/>
          </w:divBdr>
          <w:divsChild>
            <w:div w:id="1876194190">
              <w:marLeft w:val="0"/>
              <w:marRight w:val="0"/>
              <w:marTop w:val="0"/>
              <w:marBottom w:val="0"/>
              <w:divBdr>
                <w:top w:val="none" w:sz="0" w:space="0" w:color="auto"/>
                <w:left w:val="none" w:sz="0" w:space="0" w:color="auto"/>
                <w:bottom w:val="none" w:sz="0" w:space="0" w:color="auto"/>
                <w:right w:val="none" w:sz="0" w:space="0" w:color="auto"/>
              </w:divBdr>
            </w:div>
          </w:divsChild>
        </w:div>
        <w:div w:id="272786867">
          <w:marLeft w:val="0"/>
          <w:marRight w:val="0"/>
          <w:marTop w:val="0"/>
          <w:marBottom w:val="0"/>
          <w:divBdr>
            <w:top w:val="none" w:sz="0" w:space="0" w:color="auto"/>
            <w:left w:val="none" w:sz="0" w:space="0" w:color="auto"/>
            <w:bottom w:val="none" w:sz="0" w:space="0" w:color="auto"/>
            <w:right w:val="none" w:sz="0" w:space="0" w:color="auto"/>
          </w:divBdr>
          <w:divsChild>
            <w:div w:id="1436637250">
              <w:marLeft w:val="0"/>
              <w:marRight w:val="0"/>
              <w:marTop w:val="0"/>
              <w:marBottom w:val="0"/>
              <w:divBdr>
                <w:top w:val="none" w:sz="0" w:space="0" w:color="auto"/>
                <w:left w:val="none" w:sz="0" w:space="0" w:color="auto"/>
                <w:bottom w:val="none" w:sz="0" w:space="0" w:color="auto"/>
                <w:right w:val="none" w:sz="0" w:space="0" w:color="auto"/>
              </w:divBdr>
            </w:div>
            <w:div w:id="1366637360">
              <w:marLeft w:val="0"/>
              <w:marRight w:val="0"/>
              <w:marTop w:val="0"/>
              <w:marBottom w:val="0"/>
              <w:divBdr>
                <w:top w:val="none" w:sz="0" w:space="0" w:color="auto"/>
                <w:left w:val="none" w:sz="0" w:space="0" w:color="auto"/>
                <w:bottom w:val="none" w:sz="0" w:space="0" w:color="auto"/>
                <w:right w:val="none" w:sz="0" w:space="0" w:color="auto"/>
              </w:divBdr>
            </w:div>
            <w:div w:id="955061817">
              <w:marLeft w:val="0"/>
              <w:marRight w:val="0"/>
              <w:marTop w:val="0"/>
              <w:marBottom w:val="0"/>
              <w:divBdr>
                <w:top w:val="none" w:sz="0" w:space="0" w:color="auto"/>
                <w:left w:val="none" w:sz="0" w:space="0" w:color="auto"/>
                <w:bottom w:val="none" w:sz="0" w:space="0" w:color="auto"/>
                <w:right w:val="none" w:sz="0" w:space="0" w:color="auto"/>
              </w:divBdr>
            </w:div>
            <w:div w:id="724840502">
              <w:marLeft w:val="0"/>
              <w:marRight w:val="0"/>
              <w:marTop w:val="0"/>
              <w:marBottom w:val="0"/>
              <w:divBdr>
                <w:top w:val="none" w:sz="0" w:space="0" w:color="auto"/>
                <w:left w:val="none" w:sz="0" w:space="0" w:color="auto"/>
                <w:bottom w:val="none" w:sz="0" w:space="0" w:color="auto"/>
                <w:right w:val="none" w:sz="0" w:space="0" w:color="auto"/>
              </w:divBdr>
            </w:div>
          </w:divsChild>
        </w:div>
        <w:div w:id="1141776530">
          <w:marLeft w:val="0"/>
          <w:marRight w:val="0"/>
          <w:marTop w:val="0"/>
          <w:marBottom w:val="0"/>
          <w:divBdr>
            <w:top w:val="none" w:sz="0" w:space="0" w:color="auto"/>
            <w:left w:val="none" w:sz="0" w:space="0" w:color="auto"/>
            <w:bottom w:val="none" w:sz="0" w:space="0" w:color="auto"/>
            <w:right w:val="none" w:sz="0" w:space="0" w:color="auto"/>
          </w:divBdr>
          <w:divsChild>
            <w:div w:id="414403431">
              <w:marLeft w:val="0"/>
              <w:marRight w:val="0"/>
              <w:marTop w:val="0"/>
              <w:marBottom w:val="0"/>
              <w:divBdr>
                <w:top w:val="none" w:sz="0" w:space="0" w:color="auto"/>
                <w:left w:val="none" w:sz="0" w:space="0" w:color="auto"/>
                <w:bottom w:val="none" w:sz="0" w:space="0" w:color="auto"/>
                <w:right w:val="none" w:sz="0" w:space="0" w:color="auto"/>
              </w:divBdr>
            </w:div>
          </w:divsChild>
        </w:div>
        <w:div w:id="1917470437">
          <w:marLeft w:val="0"/>
          <w:marRight w:val="0"/>
          <w:marTop w:val="0"/>
          <w:marBottom w:val="0"/>
          <w:divBdr>
            <w:top w:val="none" w:sz="0" w:space="0" w:color="auto"/>
            <w:left w:val="none" w:sz="0" w:space="0" w:color="auto"/>
            <w:bottom w:val="none" w:sz="0" w:space="0" w:color="auto"/>
            <w:right w:val="none" w:sz="0" w:space="0" w:color="auto"/>
          </w:divBdr>
          <w:divsChild>
            <w:div w:id="103424886">
              <w:marLeft w:val="0"/>
              <w:marRight w:val="0"/>
              <w:marTop w:val="0"/>
              <w:marBottom w:val="0"/>
              <w:divBdr>
                <w:top w:val="none" w:sz="0" w:space="0" w:color="auto"/>
                <w:left w:val="none" w:sz="0" w:space="0" w:color="auto"/>
                <w:bottom w:val="none" w:sz="0" w:space="0" w:color="auto"/>
                <w:right w:val="none" w:sz="0" w:space="0" w:color="auto"/>
              </w:divBdr>
            </w:div>
            <w:div w:id="1042361293">
              <w:marLeft w:val="0"/>
              <w:marRight w:val="0"/>
              <w:marTop w:val="0"/>
              <w:marBottom w:val="0"/>
              <w:divBdr>
                <w:top w:val="none" w:sz="0" w:space="0" w:color="auto"/>
                <w:left w:val="none" w:sz="0" w:space="0" w:color="auto"/>
                <w:bottom w:val="none" w:sz="0" w:space="0" w:color="auto"/>
                <w:right w:val="none" w:sz="0" w:space="0" w:color="auto"/>
              </w:divBdr>
            </w:div>
            <w:div w:id="1653755575">
              <w:marLeft w:val="0"/>
              <w:marRight w:val="0"/>
              <w:marTop w:val="0"/>
              <w:marBottom w:val="0"/>
              <w:divBdr>
                <w:top w:val="none" w:sz="0" w:space="0" w:color="auto"/>
                <w:left w:val="none" w:sz="0" w:space="0" w:color="auto"/>
                <w:bottom w:val="none" w:sz="0" w:space="0" w:color="auto"/>
                <w:right w:val="none" w:sz="0" w:space="0" w:color="auto"/>
              </w:divBdr>
            </w:div>
            <w:div w:id="1498961769">
              <w:marLeft w:val="0"/>
              <w:marRight w:val="0"/>
              <w:marTop w:val="0"/>
              <w:marBottom w:val="0"/>
              <w:divBdr>
                <w:top w:val="none" w:sz="0" w:space="0" w:color="auto"/>
                <w:left w:val="none" w:sz="0" w:space="0" w:color="auto"/>
                <w:bottom w:val="none" w:sz="0" w:space="0" w:color="auto"/>
                <w:right w:val="none" w:sz="0" w:space="0" w:color="auto"/>
              </w:divBdr>
            </w:div>
          </w:divsChild>
        </w:div>
        <w:div w:id="243564411">
          <w:marLeft w:val="0"/>
          <w:marRight w:val="0"/>
          <w:marTop w:val="0"/>
          <w:marBottom w:val="0"/>
          <w:divBdr>
            <w:top w:val="none" w:sz="0" w:space="0" w:color="auto"/>
            <w:left w:val="none" w:sz="0" w:space="0" w:color="auto"/>
            <w:bottom w:val="none" w:sz="0" w:space="0" w:color="auto"/>
            <w:right w:val="none" w:sz="0" w:space="0" w:color="auto"/>
          </w:divBdr>
          <w:divsChild>
            <w:div w:id="1839687067">
              <w:marLeft w:val="0"/>
              <w:marRight w:val="0"/>
              <w:marTop w:val="0"/>
              <w:marBottom w:val="0"/>
              <w:divBdr>
                <w:top w:val="none" w:sz="0" w:space="0" w:color="auto"/>
                <w:left w:val="none" w:sz="0" w:space="0" w:color="auto"/>
                <w:bottom w:val="none" w:sz="0" w:space="0" w:color="auto"/>
                <w:right w:val="none" w:sz="0" w:space="0" w:color="auto"/>
              </w:divBdr>
            </w:div>
          </w:divsChild>
        </w:div>
        <w:div w:id="2036424647">
          <w:marLeft w:val="0"/>
          <w:marRight w:val="0"/>
          <w:marTop w:val="0"/>
          <w:marBottom w:val="0"/>
          <w:divBdr>
            <w:top w:val="none" w:sz="0" w:space="0" w:color="auto"/>
            <w:left w:val="none" w:sz="0" w:space="0" w:color="auto"/>
            <w:bottom w:val="none" w:sz="0" w:space="0" w:color="auto"/>
            <w:right w:val="none" w:sz="0" w:space="0" w:color="auto"/>
          </w:divBdr>
          <w:divsChild>
            <w:div w:id="1357466568">
              <w:marLeft w:val="0"/>
              <w:marRight w:val="0"/>
              <w:marTop w:val="0"/>
              <w:marBottom w:val="0"/>
              <w:divBdr>
                <w:top w:val="none" w:sz="0" w:space="0" w:color="auto"/>
                <w:left w:val="none" w:sz="0" w:space="0" w:color="auto"/>
                <w:bottom w:val="none" w:sz="0" w:space="0" w:color="auto"/>
                <w:right w:val="none" w:sz="0" w:space="0" w:color="auto"/>
              </w:divBdr>
            </w:div>
            <w:div w:id="787429453">
              <w:marLeft w:val="0"/>
              <w:marRight w:val="0"/>
              <w:marTop w:val="0"/>
              <w:marBottom w:val="0"/>
              <w:divBdr>
                <w:top w:val="none" w:sz="0" w:space="0" w:color="auto"/>
                <w:left w:val="none" w:sz="0" w:space="0" w:color="auto"/>
                <w:bottom w:val="none" w:sz="0" w:space="0" w:color="auto"/>
                <w:right w:val="none" w:sz="0" w:space="0" w:color="auto"/>
              </w:divBdr>
            </w:div>
          </w:divsChild>
        </w:div>
        <w:div w:id="922303622">
          <w:marLeft w:val="0"/>
          <w:marRight w:val="0"/>
          <w:marTop w:val="0"/>
          <w:marBottom w:val="0"/>
          <w:divBdr>
            <w:top w:val="none" w:sz="0" w:space="0" w:color="auto"/>
            <w:left w:val="none" w:sz="0" w:space="0" w:color="auto"/>
            <w:bottom w:val="none" w:sz="0" w:space="0" w:color="auto"/>
            <w:right w:val="none" w:sz="0" w:space="0" w:color="auto"/>
          </w:divBdr>
          <w:divsChild>
            <w:div w:id="7752687">
              <w:marLeft w:val="0"/>
              <w:marRight w:val="0"/>
              <w:marTop w:val="0"/>
              <w:marBottom w:val="0"/>
              <w:divBdr>
                <w:top w:val="none" w:sz="0" w:space="0" w:color="auto"/>
                <w:left w:val="none" w:sz="0" w:space="0" w:color="auto"/>
                <w:bottom w:val="none" w:sz="0" w:space="0" w:color="auto"/>
                <w:right w:val="none" w:sz="0" w:space="0" w:color="auto"/>
              </w:divBdr>
            </w:div>
          </w:divsChild>
        </w:div>
        <w:div w:id="1801613079">
          <w:marLeft w:val="0"/>
          <w:marRight w:val="0"/>
          <w:marTop w:val="0"/>
          <w:marBottom w:val="0"/>
          <w:divBdr>
            <w:top w:val="none" w:sz="0" w:space="0" w:color="auto"/>
            <w:left w:val="none" w:sz="0" w:space="0" w:color="auto"/>
            <w:bottom w:val="none" w:sz="0" w:space="0" w:color="auto"/>
            <w:right w:val="none" w:sz="0" w:space="0" w:color="auto"/>
          </w:divBdr>
          <w:divsChild>
            <w:div w:id="2046756760">
              <w:marLeft w:val="0"/>
              <w:marRight w:val="0"/>
              <w:marTop w:val="0"/>
              <w:marBottom w:val="0"/>
              <w:divBdr>
                <w:top w:val="none" w:sz="0" w:space="0" w:color="auto"/>
                <w:left w:val="none" w:sz="0" w:space="0" w:color="auto"/>
                <w:bottom w:val="none" w:sz="0" w:space="0" w:color="auto"/>
                <w:right w:val="none" w:sz="0" w:space="0" w:color="auto"/>
              </w:divBdr>
            </w:div>
            <w:div w:id="1125126431">
              <w:marLeft w:val="0"/>
              <w:marRight w:val="0"/>
              <w:marTop w:val="0"/>
              <w:marBottom w:val="0"/>
              <w:divBdr>
                <w:top w:val="none" w:sz="0" w:space="0" w:color="auto"/>
                <w:left w:val="none" w:sz="0" w:space="0" w:color="auto"/>
                <w:bottom w:val="none" w:sz="0" w:space="0" w:color="auto"/>
                <w:right w:val="none" w:sz="0" w:space="0" w:color="auto"/>
              </w:divBdr>
            </w:div>
          </w:divsChild>
        </w:div>
        <w:div w:id="1902135461">
          <w:marLeft w:val="0"/>
          <w:marRight w:val="0"/>
          <w:marTop w:val="0"/>
          <w:marBottom w:val="0"/>
          <w:divBdr>
            <w:top w:val="none" w:sz="0" w:space="0" w:color="auto"/>
            <w:left w:val="none" w:sz="0" w:space="0" w:color="auto"/>
            <w:bottom w:val="none" w:sz="0" w:space="0" w:color="auto"/>
            <w:right w:val="none" w:sz="0" w:space="0" w:color="auto"/>
          </w:divBdr>
          <w:divsChild>
            <w:div w:id="1942712874">
              <w:marLeft w:val="0"/>
              <w:marRight w:val="0"/>
              <w:marTop w:val="0"/>
              <w:marBottom w:val="0"/>
              <w:divBdr>
                <w:top w:val="none" w:sz="0" w:space="0" w:color="auto"/>
                <w:left w:val="none" w:sz="0" w:space="0" w:color="auto"/>
                <w:bottom w:val="none" w:sz="0" w:space="0" w:color="auto"/>
                <w:right w:val="none" w:sz="0" w:space="0" w:color="auto"/>
              </w:divBdr>
            </w:div>
          </w:divsChild>
        </w:div>
        <w:div w:id="1257709509">
          <w:marLeft w:val="0"/>
          <w:marRight w:val="0"/>
          <w:marTop w:val="0"/>
          <w:marBottom w:val="0"/>
          <w:divBdr>
            <w:top w:val="none" w:sz="0" w:space="0" w:color="auto"/>
            <w:left w:val="none" w:sz="0" w:space="0" w:color="auto"/>
            <w:bottom w:val="none" w:sz="0" w:space="0" w:color="auto"/>
            <w:right w:val="none" w:sz="0" w:space="0" w:color="auto"/>
          </w:divBdr>
          <w:divsChild>
            <w:div w:id="133572019">
              <w:marLeft w:val="0"/>
              <w:marRight w:val="0"/>
              <w:marTop w:val="0"/>
              <w:marBottom w:val="0"/>
              <w:divBdr>
                <w:top w:val="none" w:sz="0" w:space="0" w:color="auto"/>
                <w:left w:val="none" w:sz="0" w:space="0" w:color="auto"/>
                <w:bottom w:val="none" w:sz="0" w:space="0" w:color="auto"/>
                <w:right w:val="none" w:sz="0" w:space="0" w:color="auto"/>
              </w:divBdr>
            </w:div>
          </w:divsChild>
        </w:div>
        <w:div w:id="826089817">
          <w:marLeft w:val="0"/>
          <w:marRight w:val="0"/>
          <w:marTop w:val="0"/>
          <w:marBottom w:val="0"/>
          <w:divBdr>
            <w:top w:val="none" w:sz="0" w:space="0" w:color="auto"/>
            <w:left w:val="none" w:sz="0" w:space="0" w:color="auto"/>
            <w:bottom w:val="none" w:sz="0" w:space="0" w:color="auto"/>
            <w:right w:val="none" w:sz="0" w:space="0" w:color="auto"/>
          </w:divBdr>
          <w:divsChild>
            <w:div w:id="174753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526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66a72dca9c0f45b9"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b44c315d-a521-4fec-8d9a-74227306391d">
      <Terms xmlns="http://schemas.microsoft.com/office/infopath/2007/PartnerControls"/>
    </lcf76f155ced4ddcb4097134ff3c332f>
    <PRdescription xmlns="b44c315d-a521-4fec-8d9a-74227306391d" xsi:nil="true"/>
    <Status xmlns="b44c315d-a521-4fec-8d9a-74227306391d" xsi:nil="true"/>
    <AwardedSupplier xmlns="b44c315d-a521-4fec-8d9a-74227306391d" xsi:nil="true"/>
    <CaseOfficer xmlns="b44c315d-a521-4fec-8d9a-74227306391d">
      <UserInfo>
        <DisplayName/>
        <AccountId xsi:nil="true"/>
        <AccountType/>
      </UserInfo>
    </CaseOfficer>
    <Donor xmlns="b44c315d-a521-4fec-8d9a-74227306391d" xsi:nil="true"/>
    <MethodofProcurement xmlns="b44c315d-a521-4fec-8d9a-74227306391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771B187D74B474583BEAFF38DABA72C" ma:contentTypeVersion="18" ma:contentTypeDescription="Create a new document." ma:contentTypeScope="" ma:versionID="b7e51deb95b98f38eecc39ff91a31cf5">
  <xsd:schema xmlns:xsd="http://www.w3.org/2001/XMLSchema" xmlns:xs="http://www.w3.org/2001/XMLSchema" xmlns:p="http://schemas.microsoft.com/office/2006/metadata/properties" xmlns:ns2="b44c315d-a521-4fec-8d9a-74227306391d" xmlns:ns3="df39d53a-21ec-4f19-b819-c17052708e15" targetNamespace="http://schemas.microsoft.com/office/2006/metadata/properties" ma:root="true" ma:fieldsID="080481fc4448e20d60d70e42c80304f7" ns2:_="" ns3:_="">
    <xsd:import namespace="b44c315d-a521-4fec-8d9a-74227306391d"/>
    <xsd:import namespace="df39d53a-21ec-4f19-b819-c17052708e1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CaseOfficer" minOccurs="0"/>
                <xsd:element ref="ns2:Donor" minOccurs="0"/>
                <xsd:element ref="ns2:PRdescription" minOccurs="0"/>
                <xsd:element ref="ns2:MethodofProcurement" minOccurs="0"/>
                <xsd:element ref="ns2:AwardedSuppli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4c315d-a521-4fec-8d9a-7422730639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aseOfficer" ma:index="12"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13" nillable="true" ma:displayName="Donor" ma:format="Dropdown" ma:internalName="Donor">
      <xsd:simpleType>
        <xsd:restriction base="dms:Text">
          <xsd:maxLength value="255"/>
        </xsd:restriction>
      </xsd:simpleType>
    </xsd:element>
    <xsd:element name="PRdescription" ma:index="14" nillable="true" ma:displayName="PR description" ma:format="Dropdown" ma:internalName="PRdescription">
      <xsd:simpleType>
        <xsd:restriction base="dms:Text">
          <xsd:maxLength value="255"/>
        </xsd:restriction>
      </xsd:simpleType>
    </xsd:element>
    <xsd:element name="MethodofProcurement" ma:index="15" nillable="true" ma:displayName="Method of Procurement" ma:format="Dropdown" ma:internalName="MethodofProcurement">
      <xsd:simpleType>
        <xsd:restriction base="dms:Text">
          <xsd:maxLength value="255"/>
        </xsd:restriction>
      </xsd:simpleType>
    </xsd:element>
    <xsd:element name="AwardedSupplier" ma:index="16" nillable="true" ma:displayName="Awarded Supplier" ma:format="Dropdown" ma:internalName="AwardedSupplier">
      <xsd:simpleType>
        <xsd:restriction base="dms:Text">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Status" ma:index="24" nillable="true" ma:displayName="Status " ma:format="Dropdown" ma:internalName="Status">
      <xsd:simpleType>
        <xsd:restriction base="dms:Text">
          <xsd:maxLength value="255"/>
        </xsd:restriction>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562531-3432-47DD-8BE0-5FA8095FDBE0}">
  <ds:schemaRefs>
    <ds:schemaRef ds:uri="http://schemas.microsoft.com/office/2006/metadata/properties"/>
    <ds:schemaRef ds:uri="http://schemas.microsoft.com/office/infopath/2007/PartnerControls"/>
    <ds:schemaRef ds:uri="df39d53a-21ec-4f19-b819-c17052708e15"/>
    <ds:schemaRef ds:uri="b44c315d-a521-4fec-8d9a-74227306391d"/>
  </ds:schemaRefs>
</ds:datastoreItem>
</file>

<file path=customXml/itemProps2.xml><?xml version="1.0" encoding="utf-8"?>
<ds:datastoreItem xmlns:ds="http://schemas.openxmlformats.org/officeDocument/2006/customXml" ds:itemID="{C57CFB34-0249-46A1-BF1F-D6F36C3FCFC1}">
  <ds:schemaRefs>
    <ds:schemaRef ds:uri="http://schemas.microsoft.com/sharepoint/v3/contenttype/forms"/>
  </ds:schemaRefs>
</ds:datastoreItem>
</file>

<file path=customXml/itemProps3.xml><?xml version="1.0" encoding="utf-8"?>
<ds:datastoreItem xmlns:ds="http://schemas.openxmlformats.org/officeDocument/2006/customXml" ds:itemID="{129C6A03-0CC2-4E99-9594-198CDAC85D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4c315d-a521-4fec-8d9a-74227306391d"/>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4BC6E0-21D7-48BA-8A9A-5952255C0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3737</Words>
  <Characters>21306</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DRC ITB Tender - National &amp; Intl - Template</vt:lpstr>
    </vt:vector>
  </TitlesOfParts>
  <Manager/>
  <Company/>
  <LinksUpToDate>false</LinksUpToDate>
  <CharactersWithSpaces>24994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2</cp:revision>
  <dcterms:created xsi:type="dcterms:W3CDTF">2025-08-11T12:18:00Z</dcterms:created>
  <dcterms:modified xsi:type="dcterms:W3CDTF">2025-08-12T12:36:00Z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0x010100C771B187D74B474583BEAFF38DABA72C</vt:lpwstr>
  </property>
  <property fmtid="{D5CDD505-2E9C-101B-9397-08002B2CF9AE}" pid="3" name="Region">
    <vt:lpwstr/>
  </property>
  <property fmtid="{D5CDD505-2E9C-101B-9397-08002B2CF9AE}" pid="4" name="Subejct Area">
    <vt:lpwstr>7;#Consultancy Services|1155eca9-3538-4382-be01-61067ceaf039</vt:lpwstr>
  </property>
  <property fmtid="{D5CDD505-2E9C-101B-9397-08002B2CF9AE}" pid="5" name="Type of Content">
    <vt:lpwstr/>
  </property>
  <property fmtid="{D5CDD505-2E9C-101B-9397-08002B2CF9AE}" pid="6" name="Country">
    <vt:lpwstr>4;#International|a41ae385-0334-4577-bb16-582262974f19</vt:lpwstr>
  </property>
  <property fmtid="{D5CDD505-2E9C-101B-9397-08002B2CF9AE}" pid="7" name="Entry Site">
    <vt:lpwstr/>
  </property>
  <property fmtid="{D5CDD505-2E9C-101B-9397-08002B2CF9AE}" pid="8" name="Language">
    <vt:lpwstr>1;#English|5ae29471-d482-4266-979d-d2e0777c80ff</vt:lpwstr>
  </property>
  <property fmtid="{D5CDD505-2E9C-101B-9397-08002B2CF9AE}" pid="9" name="GrammarlyDocumentId">
    <vt:lpwstr>25c3cc395ccf5aceea50070338a45caafc4818c8f2c81ae14f785635261934c2</vt:lpwstr>
  </property>
  <property fmtid="{D5CDD505-2E9C-101B-9397-08002B2CF9AE}" pid="10" name="MediaServiceImageTags">
    <vt:lpwstr/>
  </property>
</Properties>
</file>