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92A21" w14:textId="3387B2BE" w:rsidR="00A87440" w:rsidRPr="001D0747" w:rsidRDefault="000C39C0" w:rsidP="001D0747">
      <w:pPr>
        <w:pStyle w:val="Heading1"/>
        <w:jc w:val="center"/>
        <w:rPr>
          <w:rFonts w:ascii="Arial" w:hAnsi="Arial" w:cs="Arial"/>
          <w:b/>
          <w:bCs/>
          <w:sz w:val="20"/>
          <w:szCs w:val="20"/>
        </w:rPr>
      </w:pPr>
      <w:r w:rsidRPr="001D0747">
        <w:rPr>
          <w:rFonts w:ascii="Arial" w:hAnsi="Arial" w:cs="Arial"/>
          <w:b/>
          <w:bCs/>
          <w:sz w:val="20"/>
          <w:szCs w:val="20"/>
        </w:rPr>
        <w:t>Terms of Reference</w:t>
      </w:r>
      <w:r w:rsidR="00B178BD" w:rsidRPr="001D0747">
        <w:rPr>
          <w:rFonts w:ascii="Arial" w:hAnsi="Arial" w:cs="Arial"/>
          <w:b/>
          <w:bCs/>
          <w:sz w:val="20"/>
          <w:szCs w:val="20"/>
        </w:rPr>
        <w:t xml:space="preserve"> for the </w:t>
      </w:r>
      <w:r w:rsidR="00502F4E" w:rsidRPr="001D0747">
        <w:rPr>
          <w:rFonts w:ascii="Arial" w:hAnsi="Arial" w:cs="Arial"/>
          <w:b/>
          <w:bCs/>
          <w:sz w:val="20"/>
          <w:szCs w:val="20"/>
        </w:rPr>
        <w:t>Provision of Competency-Based Climate-Smart Agriculture (CSA) Training for 60 Youth through an Accredited TVET Centre in Hargeisa, Somaliland</w:t>
      </w:r>
    </w:p>
    <w:p w14:paraId="08ED8E87" w14:textId="77777777" w:rsidR="00B178BD" w:rsidRPr="001D0747" w:rsidRDefault="00B178BD" w:rsidP="00B178BD">
      <w:pPr>
        <w:rPr>
          <w:rFonts w:cs="Arial"/>
          <w:szCs w:val="20"/>
        </w:rPr>
      </w:pPr>
    </w:p>
    <w:tbl>
      <w:tblPr>
        <w:tblpPr w:leftFromText="180" w:rightFromText="180" w:vertAnchor="text" w:tblpXSpec="center" w:tblpY="1"/>
        <w:tblOverlap w:val="never"/>
        <w:tblW w:w="8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5015"/>
      </w:tblGrid>
      <w:tr w:rsidR="00FA0FF6" w:rsidRPr="001D0747" w14:paraId="7FFA0C9B" w14:textId="77777777" w:rsidTr="00E31626">
        <w:trPr>
          <w:trHeight w:val="293"/>
        </w:trPr>
        <w:tc>
          <w:tcPr>
            <w:tcW w:w="3474" w:type="dxa"/>
            <w:tcBorders>
              <w:top w:val="single" w:sz="4" w:space="0" w:color="auto"/>
              <w:left w:val="single" w:sz="4" w:space="0" w:color="auto"/>
              <w:bottom w:val="single" w:sz="4" w:space="0" w:color="auto"/>
              <w:right w:val="single" w:sz="4" w:space="0" w:color="auto"/>
            </w:tcBorders>
            <w:hideMark/>
          </w:tcPr>
          <w:p w14:paraId="6DF5F0BA" w14:textId="77777777" w:rsidR="00FA0FF6" w:rsidRPr="001D0747" w:rsidRDefault="00FA0FF6" w:rsidP="00FA0FF6">
            <w:pPr>
              <w:spacing w:line="256" w:lineRule="auto"/>
              <w:rPr>
                <w:rFonts w:eastAsia="Calibri" w:cs="Arial"/>
                <w:b/>
                <w:szCs w:val="20"/>
              </w:rPr>
            </w:pPr>
            <w:r w:rsidRPr="001D0747">
              <w:rPr>
                <w:rFonts w:eastAsia="Calibri" w:cs="Arial"/>
                <w:b/>
                <w:szCs w:val="20"/>
              </w:rPr>
              <w:t xml:space="preserve">Date of issue: </w:t>
            </w:r>
          </w:p>
        </w:tc>
        <w:tc>
          <w:tcPr>
            <w:tcW w:w="5015" w:type="dxa"/>
            <w:tcBorders>
              <w:top w:val="single" w:sz="4" w:space="0" w:color="auto"/>
              <w:left w:val="single" w:sz="4" w:space="0" w:color="auto"/>
              <w:bottom w:val="single" w:sz="4" w:space="0" w:color="auto"/>
              <w:right w:val="single" w:sz="4" w:space="0" w:color="auto"/>
            </w:tcBorders>
            <w:hideMark/>
          </w:tcPr>
          <w:p w14:paraId="0F20FF97" w14:textId="31E75663" w:rsidR="00FA0FF6" w:rsidRPr="001D0747" w:rsidRDefault="00612C88" w:rsidP="00FA0FF6">
            <w:pPr>
              <w:spacing w:line="256" w:lineRule="auto"/>
              <w:rPr>
                <w:rFonts w:eastAsia="Calibri" w:cs="Arial"/>
                <w:szCs w:val="20"/>
              </w:rPr>
            </w:pPr>
            <w:r w:rsidRPr="001D0747">
              <w:rPr>
                <w:rFonts w:eastAsia="Calibri" w:cs="Arial"/>
                <w:szCs w:val="20"/>
              </w:rPr>
              <w:t>August 0</w:t>
            </w:r>
            <w:r w:rsidR="00E31626" w:rsidRPr="001D0747">
              <w:rPr>
                <w:rFonts w:eastAsia="Calibri" w:cs="Arial"/>
                <w:szCs w:val="20"/>
              </w:rPr>
              <w:t>5</w:t>
            </w:r>
            <w:r w:rsidR="00F11D48" w:rsidRPr="001D0747">
              <w:rPr>
                <w:rFonts w:eastAsia="Calibri" w:cs="Arial"/>
                <w:szCs w:val="20"/>
              </w:rPr>
              <w:t>,2026</w:t>
            </w:r>
          </w:p>
        </w:tc>
      </w:tr>
      <w:tr w:rsidR="00F11D48" w:rsidRPr="001D0747" w14:paraId="72062EAA" w14:textId="77777777" w:rsidTr="00E31626">
        <w:trPr>
          <w:trHeight w:val="482"/>
        </w:trPr>
        <w:tc>
          <w:tcPr>
            <w:tcW w:w="3474" w:type="dxa"/>
            <w:tcBorders>
              <w:top w:val="single" w:sz="4" w:space="0" w:color="auto"/>
              <w:left w:val="single" w:sz="4" w:space="0" w:color="auto"/>
              <w:bottom w:val="single" w:sz="4" w:space="0" w:color="auto"/>
              <w:right w:val="single" w:sz="4" w:space="0" w:color="auto"/>
            </w:tcBorders>
            <w:hideMark/>
          </w:tcPr>
          <w:p w14:paraId="6439F8B5" w14:textId="03D968E0" w:rsidR="00F11D48" w:rsidRPr="001D0747" w:rsidRDefault="00F11D48" w:rsidP="00F11D48">
            <w:pPr>
              <w:spacing w:line="256" w:lineRule="auto"/>
              <w:rPr>
                <w:rFonts w:eastAsia="Calibri" w:cs="Arial"/>
                <w:b/>
                <w:szCs w:val="20"/>
              </w:rPr>
            </w:pPr>
            <w:r w:rsidRPr="001D0747">
              <w:rPr>
                <w:rFonts w:eastAsia="Calibri" w:cs="Arial"/>
                <w:b/>
                <w:szCs w:val="20"/>
              </w:rPr>
              <w:t>Project title:</w:t>
            </w:r>
          </w:p>
        </w:tc>
        <w:tc>
          <w:tcPr>
            <w:tcW w:w="5015" w:type="dxa"/>
            <w:tcBorders>
              <w:top w:val="single" w:sz="4" w:space="0" w:color="auto"/>
              <w:left w:val="single" w:sz="4" w:space="0" w:color="auto"/>
              <w:bottom w:val="single" w:sz="4" w:space="0" w:color="auto"/>
              <w:right w:val="single" w:sz="4" w:space="0" w:color="auto"/>
            </w:tcBorders>
            <w:hideMark/>
          </w:tcPr>
          <w:p w14:paraId="1F073197" w14:textId="03758A6C" w:rsidR="00F11D48" w:rsidRPr="001D0747" w:rsidRDefault="00F11D48" w:rsidP="00F11D48">
            <w:pPr>
              <w:spacing w:line="256" w:lineRule="auto"/>
              <w:rPr>
                <w:rFonts w:eastAsia="Calibri" w:cs="Arial"/>
                <w:szCs w:val="20"/>
              </w:rPr>
            </w:pPr>
            <w:proofErr w:type="spellStart"/>
            <w:r w:rsidRPr="001D0747">
              <w:rPr>
                <w:rFonts w:cs="Arial"/>
                <w:szCs w:val="20"/>
              </w:rPr>
              <w:t>Badbaado</w:t>
            </w:r>
            <w:proofErr w:type="spellEnd"/>
            <w:r w:rsidRPr="001D0747">
              <w:rPr>
                <w:rFonts w:cs="Arial"/>
                <w:szCs w:val="20"/>
              </w:rPr>
              <w:t>: Skills for Resilience and Green Economy in Somaliland</w:t>
            </w:r>
          </w:p>
        </w:tc>
      </w:tr>
      <w:tr w:rsidR="00F11D48" w:rsidRPr="001D0747" w14:paraId="6E106BCC" w14:textId="77777777" w:rsidTr="00E31626">
        <w:trPr>
          <w:trHeight w:val="482"/>
        </w:trPr>
        <w:tc>
          <w:tcPr>
            <w:tcW w:w="3474" w:type="dxa"/>
            <w:tcBorders>
              <w:top w:val="single" w:sz="4" w:space="0" w:color="auto"/>
              <w:left w:val="single" w:sz="4" w:space="0" w:color="auto"/>
              <w:bottom w:val="single" w:sz="4" w:space="0" w:color="auto"/>
              <w:right w:val="single" w:sz="4" w:space="0" w:color="auto"/>
            </w:tcBorders>
          </w:tcPr>
          <w:p w14:paraId="4CE14783" w14:textId="3B876BED" w:rsidR="00F11D48" w:rsidRPr="001D0747" w:rsidRDefault="00F11D48" w:rsidP="00F11D48">
            <w:pPr>
              <w:spacing w:line="256" w:lineRule="auto"/>
              <w:rPr>
                <w:rFonts w:eastAsia="Calibri" w:cs="Arial"/>
                <w:b/>
                <w:szCs w:val="20"/>
                <w:highlight w:val="yellow"/>
              </w:rPr>
            </w:pPr>
            <w:r w:rsidRPr="001D0747">
              <w:rPr>
                <w:rFonts w:eastAsia="Calibri" w:cs="Arial"/>
                <w:b/>
                <w:szCs w:val="20"/>
              </w:rPr>
              <w:t xml:space="preserve">Deadline for submission of offers: </w:t>
            </w:r>
          </w:p>
        </w:tc>
        <w:tc>
          <w:tcPr>
            <w:tcW w:w="5015" w:type="dxa"/>
            <w:tcBorders>
              <w:top w:val="single" w:sz="4" w:space="0" w:color="auto"/>
              <w:left w:val="single" w:sz="4" w:space="0" w:color="auto"/>
              <w:bottom w:val="single" w:sz="4" w:space="0" w:color="auto"/>
              <w:right w:val="single" w:sz="4" w:space="0" w:color="auto"/>
            </w:tcBorders>
          </w:tcPr>
          <w:p w14:paraId="79813D0F" w14:textId="683D23AF" w:rsidR="00F11D48" w:rsidRPr="001D0747" w:rsidRDefault="00976383" w:rsidP="00F11D48">
            <w:pPr>
              <w:spacing w:line="256" w:lineRule="auto"/>
              <w:rPr>
                <w:rFonts w:eastAsia="Calibri" w:cs="Arial"/>
                <w:szCs w:val="20"/>
              </w:rPr>
            </w:pPr>
            <w:r w:rsidRPr="001D0747">
              <w:rPr>
                <w:rFonts w:cs="Arial"/>
                <w:szCs w:val="20"/>
              </w:rPr>
              <w:t>1</w:t>
            </w:r>
            <w:r w:rsidR="000010FB">
              <w:rPr>
                <w:rFonts w:cs="Arial"/>
                <w:szCs w:val="20"/>
              </w:rPr>
              <w:t>8</w:t>
            </w:r>
            <w:r w:rsidRPr="001D0747">
              <w:rPr>
                <w:rFonts w:cs="Arial"/>
                <w:szCs w:val="20"/>
              </w:rPr>
              <w:t>, 2026, 3:30 PM EAT.</w:t>
            </w:r>
          </w:p>
        </w:tc>
      </w:tr>
      <w:tr w:rsidR="00F11D48" w:rsidRPr="00976383" w14:paraId="17B757A6" w14:textId="77777777" w:rsidTr="009629D1">
        <w:trPr>
          <w:trHeight w:val="305"/>
        </w:trPr>
        <w:tc>
          <w:tcPr>
            <w:tcW w:w="3474" w:type="dxa"/>
            <w:tcBorders>
              <w:top w:val="single" w:sz="4" w:space="0" w:color="auto"/>
              <w:left w:val="single" w:sz="4" w:space="0" w:color="auto"/>
              <w:bottom w:val="single" w:sz="4" w:space="0" w:color="auto"/>
              <w:right w:val="single" w:sz="4" w:space="0" w:color="auto"/>
            </w:tcBorders>
            <w:hideMark/>
          </w:tcPr>
          <w:p w14:paraId="224CE440" w14:textId="77777777" w:rsidR="00F11D48" w:rsidRPr="001D0747" w:rsidRDefault="00F11D48" w:rsidP="00F11D48">
            <w:pPr>
              <w:spacing w:line="259" w:lineRule="auto"/>
              <w:rPr>
                <w:rFonts w:eastAsia="Calibri" w:cs="Arial"/>
                <w:b/>
                <w:szCs w:val="20"/>
              </w:rPr>
            </w:pPr>
            <w:r w:rsidRPr="001D0747">
              <w:rPr>
                <w:rFonts w:eastAsia="Calibri" w:cs="Arial"/>
                <w:b/>
                <w:szCs w:val="20"/>
              </w:rPr>
              <w:t>Contracting authority:</w:t>
            </w:r>
          </w:p>
          <w:p w14:paraId="17A11A27" w14:textId="36958CF2" w:rsidR="00F11D48" w:rsidRPr="001D0747" w:rsidRDefault="00F11D48" w:rsidP="00F11D48">
            <w:pPr>
              <w:spacing w:line="256" w:lineRule="auto"/>
              <w:rPr>
                <w:rFonts w:eastAsia="Calibri" w:cs="Arial"/>
                <w:szCs w:val="20"/>
              </w:rPr>
            </w:pPr>
          </w:p>
        </w:tc>
        <w:tc>
          <w:tcPr>
            <w:tcW w:w="5015" w:type="dxa"/>
            <w:tcBorders>
              <w:top w:val="single" w:sz="4" w:space="0" w:color="auto"/>
              <w:left w:val="single" w:sz="4" w:space="0" w:color="auto"/>
              <w:bottom w:val="single" w:sz="4" w:space="0" w:color="auto"/>
              <w:right w:val="single" w:sz="4" w:space="0" w:color="auto"/>
            </w:tcBorders>
            <w:hideMark/>
          </w:tcPr>
          <w:p w14:paraId="2FC56834" w14:textId="77777777" w:rsidR="00612C88" w:rsidRPr="001D0747" w:rsidRDefault="00612C88" w:rsidP="00612C88">
            <w:pPr>
              <w:spacing w:line="276" w:lineRule="auto"/>
              <w:jc w:val="both"/>
              <w:rPr>
                <w:rFonts w:eastAsia="Calibri" w:cs="Arial"/>
                <w:szCs w:val="20"/>
              </w:rPr>
            </w:pPr>
            <w:r w:rsidRPr="001D0747">
              <w:rPr>
                <w:rFonts w:eastAsia="Calibri" w:cs="Arial"/>
                <w:szCs w:val="20"/>
              </w:rPr>
              <w:t>FCA Somalia Country Office</w:t>
            </w:r>
          </w:p>
          <w:p w14:paraId="433B5EF1" w14:textId="77777777" w:rsidR="00612C88" w:rsidRPr="001D0747" w:rsidRDefault="00612C88" w:rsidP="00612C88">
            <w:pPr>
              <w:spacing w:line="276" w:lineRule="auto"/>
              <w:jc w:val="both"/>
              <w:rPr>
                <w:rFonts w:eastAsia="Calibri" w:cs="Arial"/>
                <w:szCs w:val="20"/>
                <w:lang w:val="en-US"/>
              </w:rPr>
            </w:pPr>
            <w:r w:rsidRPr="001D0747">
              <w:rPr>
                <w:rFonts w:eastAsia="Calibri" w:cs="Arial"/>
                <w:szCs w:val="20"/>
                <w:lang w:val="en-US"/>
              </w:rPr>
              <w:t xml:space="preserve">Contact: Procurement Committee </w:t>
            </w:r>
          </w:p>
          <w:p w14:paraId="1A750E6E" w14:textId="57B62B66" w:rsidR="00F11D48" w:rsidRPr="001D0747" w:rsidRDefault="00612C88" w:rsidP="00612C88">
            <w:pPr>
              <w:spacing w:line="256" w:lineRule="auto"/>
              <w:rPr>
                <w:rFonts w:eastAsia="Calibri" w:cs="Arial"/>
                <w:szCs w:val="20"/>
                <w:lang w:val="de-DE"/>
              </w:rPr>
            </w:pPr>
            <w:r w:rsidRPr="001D0747">
              <w:rPr>
                <w:rFonts w:eastAsia="Calibri" w:cs="Arial"/>
                <w:szCs w:val="20"/>
                <w:lang w:val="de-DE"/>
              </w:rPr>
              <w:t xml:space="preserve">E-mail: </w:t>
            </w:r>
            <w:hyperlink r:id="rId11" w:history="1">
              <w:r w:rsidRPr="001D0747">
                <w:rPr>
                  <w:rStyle w:val="Hyperlink"/>
                  <w:rFonts w:eastAsia="Calibri" w:cs="Arial"/>
                  <w:szCs w:val="20"/>
                  <w:lang w:val="de-DE"/>
                </w:rPr>
                <w:t>Procurement.Soco@kua.fi</w:t>
              </w:r>
            </w:hyperlink>
          </w:p>
        </w:tc>
      </w:tr>
    </w:tbl>
    <w:p w14:paraId="04689043" w14:textId="74CEBFC6" w:rsidR="008D69A0" w:rsidRPr="001D0747" w:rsidRDefault="008D69A0">
      <w:pPr>
        <w:rPr>
          <w:rFonts w:cs="Arial"/>
          <w:szCs w:val="20"/>
          <w:lang w:val="de-DE"/>
        </w:rPr>
      </w:pPr>
    </w:p>
    <w:p w14:paraId="00088138" w14:textId="1B2EE67A" w:rsidR="000C39C0" w:rsidRPr="001D0747" w:rsidRDefault="00A11438" w:rsidP="00160D88">
      <w:pPr>
        <w:pStyle w:val="Heading2"/>
        <w:numPr>
          <w:ilvl w:val="0"/>
          <w:numId w:val="32"/>
        </w:numPr>
        <w:rPr>
          <w:rFonts w:ascii="Arial" w:hAnsi="Arial" w:cs="Arial"/>
          <w:sz w:val="20"/>
          <w:szCs w:val="20"/>
        </w:rPr>
      </w:pPr>
      <w:r w:rsidRPr="001D0747">
        <w:rPr>
          <w:rFonts w:ascii="Arial" w:hAnsi="Arial" w:cs="Arial"/>
          <w:sz w:val="20"/>
          <w:szCs w:val="20"/>
        </w:rPr>
        <w:t>Introduction &amp; Background</w:t>
      </w:r>
    </w:p>
    <w:p w14:paraId="2BA4256E" w14:textId="0D539CCC" w:rsidR="00707FC4" w:rsidRPr="001D0747" w:rsidRDefault="00707FC4" w:rsidP="00707FC4">
      <w:pPr>
        <w:jc w:val="both"/>
        <w:rPr>
          <w:rFonts w:cs="Arial"/>
          <w:szCs w:val="20"/>
        </w:rPr>
      </w:pPr>
      <w:r w:rsidRPr="001D0747">
        <w:rPr>
          <w:rFonts w:cs="Arial"/>
          <w:szCs w:val="20"/>
        </w:rPr>
        <w:br/>
        <w:t xml:space="preserve">FCA Somaliland is implementing the </w:t>
      </w:r>
      <w:proofErr w:type="spellStart"/>
      <w:r w:rsidRPr="001D0747">
        <w:rPr>
          <w:rFonts w:cs="Arial"/>
          <w:szCs w:val="20"/>
        </w:rPr>
        <w:t>Badbaado</w:t>
      </w:r>
      <w:proofErr w:type="spellEnd"/>
      <w:r w:rsidRPr="001D0747">
        <w:rPr>
          <w:rFonts w:cs="Arial"/>
          <w:szCs w:val="20"/>
        </w:rPr>
        <w:t xml:space="preserve"> – Skills for Resilience and Green Economy in Somaliland Project, which aims to enhance livelihoods, improve employment opportunities, and strengthen resilience among vulnerable youth and women through market-oriented skills development. The project supports the development of green skills by promoting competency-based vocational training that responds to </w:t>
      </w:r>
      <w:proofErr w:type="spellStart"/>
      <w:r w:rsidRPr="001D0747">
        <w:rPr>
          <w:rFonts w:cs="Arial"/>
          <w:szCs w:val="20"/>
        </w:rPr>
        <w:t>labor</w:t>
      </w:r>
      <w:proofErr w:type="spellEnd"/>
      <w:r w:rsidRPr="001D0747">
        <w:rPr>
          <w:rFonts w:cs="Arial"/>
          <w:szCs w:val="20"/>
        </w:rPr>
        <w:t xml:space="preserve"> market needs and equips young people with technical, environmental, entrepreneurship, and employability skills for employment and self-employment opportunities.</w:t>
      </w:r>
    </w:p>
    <w:p w14:paraId="3DFC263C" w14:textId="77777777" w:rsidR="00707FC4" w:rsidRPr="001D0747" w:rsidRDefault="00707FC4" w:rsidP="00707FC4">
      <w:pPr>
        <w:rPr>
          <w:rFonts w:cs="Arial"/>
          <w:szCs w:val="20"/>
        </w:rPr>
      </w:pPr>
    </w:p>
    <w:p w14:paraId="17608B8D" w14:textId="6BBC11BB" w:rsidR="00CF545B" w:rsidRPr="001D0747" w:rsidRDefault="00707FC4" w:rsidP="00707FC4">
      <w:pPr>
        <w:jc w:val="both"/>
        <w:rPr>
          <w:rFonts w:cs="Arial"/>
          <w:szCs w:val="20"/>
        </w:rPr>
      </w:pPr>
      <w:r w:rsidRPr="001D0747">
        <w:rPr>
          <w:rFonts w:cs="Arial"/>
          <w:szCs w:val="20"/>
        </w:rPr>
        <w:t xml:space="preserve">As part of this project, FCA will engage an accredited TVET Centre to deliver Competency-Based Climate-Smart Agriculture and Waste Management training to sixty (60) unemployed youth in Hargeisa. The training will combine classroom-based learning, practical hands-on training, demonstration activities, field-based learning, entrepreneurship, financial literacy, Career Guidance and </w:t>
      </w:r>
      <w:r w:rsidR="00A356A3" w:rsidRPr="001D0747">
        <w:rPr>
          <w:rFonts w:cs="Arial"/>
          <w:szCs w:val="20"/>
        </w:rPr>
        <w:t>coun</w:t>
      </w:r>
      <w:r w:rsidR="00916BAA" w:rsidRPr="001D0747">
        <w:rPr>
          <w:rFonts w:cs="Arial"/>
          <w:szCs w:val="20"/>
        </w:rPr>
        <w:t>selling</w:t>
      </w:r>
      <w:r w:rsidRPr="001D0747">
        <w:rPr>
          <w:rFonts w:cs="Arial"/>
          <w:szCs w:val="20"/>
        </w:rPr>
        <w:t xml:space="preserve"> (CGC), and environmental sustainability practices to enhance participants’ capacity to access employment opportunities and establish climate-resilient livelihood activities</w:t>
      </w:r>
      <w:r w:rsidR="00FA0A6C" w:rsidRPr="001D0747">
        <w:rPr>
          <w:rFonts w:cs="Arial"/>
          <w:szCs w:val="20"/>
        </w:rPr>
        <w:t>.</w:t>
      </w:r>
    </w:p>
    <w:p w14:paraId="66BDED01" w14:textId="77777777" w:rsidR="00FA0A6C" w:rsidRPr="001D0747" w:rsidRDefault="00FA0A6C" w:rsidP="00FA0A6C">
      <w:pPr>
        <w:rPr>
          <w:rFonts w:cs="Arial"/>
          <w:szCs w:val="20"/>
        </w:rPr>
      </w:pPr>
    </w:p>
    <w:p w14:paraId="04A3F618" w14:textId="0DB638F7" w:rsidR="00376662" w:rsidRPr="001D0747" w:rsidRDefault="00376662" w:rsidP="00376662">
      <w:pPr>
        <w:jc w:val="both"/>
        <w:rPr>
          <w:rFonts w:cs="Arial"/>
          <w:szCs w:val="20"/>
        </w:rPr>
      </w:pPr>
      <w:r w:rsidRPr="001D0747">
        <w:rPr>
          <w:rFonts w:cs="Arial"/>
          <w:szCs w:val="20"/>
        </w:rPr>
        <w:t xml:space="preserve">To strengthen the quality and relevance of the program, FCA will engage a separate </w:t>
      </w:r>
      <w:r w:rsidR="00CD2775" w:rsidRPr="001D0747">
        <w:rPr>
          <w:rFonts w:cs="Arial"/>
          <w:szCs w:val="20"/>
        </w:rPr>
        <w:t>FCA-appointed Climate-Smart Agriculture Curriculum Consultant</w:t>
      </w:r>
      <w:r w:rsidRPr="001D0747">
        <w:rPr>
          <w:rFonts w:cs="Arial"/>
          <w:szCs w:val="20"/>
        </w:rPr>
        <w:t xml:space="preserve"> to review the existing agriculture modules and competency-based training modules currently used by the selected TVET Centre. The consultant will identify module gaps and integrate Climate-Smart Agriculture principles, technologies, climate resilience, environmental sustainability, resource-efficient production systems, and </w:t>
      </w:r>
      <w:proofErr w:type="spellStart"/>
      <w:r w:rsidRPr="001D0747">
        <w:rPr>
          <w:rFonts w:cs="Arial"/>
          <w:szCs w:val="20"/>
        </w:rPr>
        <w:t>labor</w:t>
      </w:r>
      <w:proofErr w:type="spellEnd"/>
      <w:r w:rsidRPr="001D0747">
        <w:rPr>
          <w:rFonts w:cs="Arial"/>
          <w:szCs w:val="20"/>
        </w:rPr>
        <w:t xml:space="preserve"> market requirements into the reviewed modules.</w:t>
      </w:r>
    </w:p>
    <w:p w14:paraId="2124B49D" w14:textId="10C8BB06" w:rsidR="00376662" w:rsidRPr="001D0747" w:rsidRDefault="00376662" w:rsidP="00376662">
      <w:pPr>
        <w:jc w:val="both"/>
        <w:rPr>
          <w:rFonts w:cs="Arial"/>
          <w:szCs w:val="20"/>
        </w:rPr>
      </w:pPr>
      <w:r w:rsidRPr="001D0747">
        <w:rPr>
          <w:rFonts w:cs="Arial"/>
          <w:szCs w:val="20"/>
        </w:rPr>
        <w:t>The selected TVET Centre shall actively participate throughout the module review process by providing existing curricula, training materials, lesson plans, assessment tools, and technical inputs. The TVET Centre shall participate in module review workshops, validate revised training modules, and adopt the approved curriculum</w:t>
      </w:r>
      <w:r w:rsidR="00707FC4" w:rsidRPr="001D0747">
        <w:rPr>
          <w:rFonts w:cs="Arial"/>
          <w:szCs w:val="20"/>
        </w:rPr>
        <w:t>/ modules</w:t>
      </w:r>
      <w:r w:rsidRPr="001D0747">
        <w:rPr>
          <w:rFonts w:cs="Arial"/>
          <w:szCs w:val="20"/>
        </w:rPr>
        <w:t xml:space="preserve"> for program delivery. Responsibility for modules review and revision shall remain with the FCA-appointed consultant, while responsibility for implementation of the approved </w:t>
      </w:r>
      <w:r w:rsidR="00916BAA" w:rsidRPr="001D0747">
        <w:rPr>
          <w:rFonts w:cs="Arial"/>
          <w:szCs w:val="20"/>
        </w:rPr>
        <w:t>training</w:t>
      </w:r>
      <w:r w:rsidR="00DF7BBF" w:rsidRPr="001D0747">
        <w:rPr>
          <w:rFonts w:cs="Arial"/>
          <w:szCs w:val="20"/>
        </w:rPr>
        <w:t xml:space="preserve"> </w:t>
      </w:r>
      <w:r w:rsidR="00916BAA" w:rsidRPr="001D0747">
        <w:rPr>
          <w:rFonts w:cs="Arial"/>
          <w:szCs w:val="20"/>
        </w:rPr>
        <w:t>module</w:t>
      </w:r>
      <w:r w:rsidRPr="001D0747">
        <w:rPr>
          <w:rFonts w:cs="Arial"/>
          <w:szCs w:val="20"/>
        </w:rPr>
        <w:t xml:space="preserve"> shall rest with the selected TVET Centre.</w:t>
      </w:r>
    </w:p>
    <w:p w14:paraId="6151EEF9" w14:textId="18319FDD" w:rsidR="00A11438" w:rsidRPr="001D0747" w:rsidRDefault="00376662" w:rsidP="00502F4E">
      <w:pPr>
        <w:jc w:val="both"/>
        <w:rPr>
          <w:rFonts w:cs="Arial"/>
          <w:szCs w:val="20"/>
        </w:rPr>
      </w:pPr>
      <w:r w:rsidRPr="001D0747">
        <w:rPr>
          <w:rFonts w:cs="Arial"/>
          <w:szCs w:val="20"/>
        </w:rPr>
        <w:br/>
      </w:r>
      <w:r w:rsidR="00502F4E" w:rsidRPr="001D0747">
        <w:rPr>
          <w:rFonts w:cs="Arial"/>
          <w:szCs w:val="20"/>
        </w:rPr>
        <w:t>The training will align with the Ministry of Education and Science TVET standards and integrate FCA's cross-cutting priorities on Gender Equality and Social Inclusion (GESI), safeguarding, environmental sustainability, accountability, and private-sector engagement.</w:t>
      </w:r>
    </w:p>
    <w:p w14:paraId="220B5577" w14:textId="17BD0688" w:rsidR="00A11438" w:rsidRPr="001D0747" w:rsidRDefault="00A11438" w:rsidP="00160D88">
      <w:pPr>
        <w:pStyle w:val="Heading2"/>
        <w:numPr>
          <w:ilvl w:val="0"/>
          <w:numId w:val="32"/>
        </w:numPr>
        <w:rPr>
          <w:rFonts w:ascii="Arial" w:hAnsi="Arial" w:cs="Arial"/>
          <w:sz w:val="20"/>
          <w:szCs w:val="20"/>
        </w:rPr>
      </w:pPr>
      <w:r w:rsidRPr="001D0747">
        <w:rPr>
          <w:rFonts w:ascii="Arial" w:hAnsi="Arial" w:cs="Arial"/>
          <w:sz w:val="20"/>
          <w:szCs w:val="20"/>
        </w:rPr>
        <w:t>Background info on FCA</w:t>
      </w:r>
    </w:p>
    <w:p w14:paraId="31C373D9" w14:textId="4E60B419" w:rsidR="00F11D48" w:rsidRPr="001D0747" w:rsidRDefault="00F11D48" w:rsidP="00FA0A6C">
      <w:pPr>
        <w:jc w:val="both"/>
        <w:rPr>
          <w:rStyle w:val="CommentReference"/>
          <w:rFonts w:cs="Arial"/>
          <w:sz w:val="20"/>
          <w:szCs w:val="20"/>
        </w:rPr>
      </w:pPr>
      <w:r w:rsidRPr="001D0747">
        <w:rPr>
          <w:rStyle w:val="CommentReference"/>
          <w:rFonts w:cs="Arial"/>
          <w:sz w:val="20"/>
          <w:szCs w:val="20"/>
        </w:rPr>
        <w:t>FCA is Finland's largest international development and humanitarian organization and a member of the ACT Alliance. FCA works in fragile and conflict-affected contexts to promote human dignity, resilience, and sustainable development through quality education, sustainable livelihoods, peacebuilding, and humanitarian assistance.</w:t>
      </w:r>
    </w:p>
    <w:p w14:paraId="689B8460" w14:textId="31854F47" w:rsidR="00A11438" w:rsidRPr="001D0747" w:rsidRDefault="00F11D48" w:rsidP="00160D88">
      <w:pPr>
        <w:jc w:val="both"/>
        <w:rPr>
          <w:rFonts w:cs="Arial"/>
          <w:szCs w:val="20"/>
        </w:rPr>
      </w:pPr>
      <w:r w:rsidRPr="001D0747">
        <w:rPr>
          <w:rStyle w:val="CommentReference"/>
          <w:rFonts w:cs="Arial"/>
          <w:sz w:val="20"/>
          <w:szCs w:val="20"/>
        </w:rPr>
        <w:t xml:space="preserve">FCA has been implementing programs in Somaliland since 2007 in close collaboration with government institutions, local communities, civil society organizations, technical training institutions, and private sector actors. </w:t>
      </w:r>
    </w:p>
    <w:p w14:paraId="712CC3FD" w14:textId="343A512B" w:rsidR="00A11438" w:rsidRPr="001D0747" w:rsidRDefault="00A11438" w:rsidP="00160D88">
      <w:pPr>
        <w:pStyle w:val="Heading2"/>
        <w:numPr>
          <w:ilvl w:val="0"/>
          <w:numId w:val="32"/>
        </w:numPr>
        <w:rPr>
          <w:rFonts w:ascii="Arial" w:hAnsi="Arial" w:cs="Arial"/>
          <w:sz w:val="20"/>
          <w:szCs w:val="20"/>
        </w:rPr>
      </w:pPr>
      <w:r w:rsidRPr="001D0747">
        <w:rPr>
          <w:rFonts w:ascii="Arial" w:hAnsi="Arial" w:cs="Arial"/>
          <w:sz w:val="20"/>
          <w:szCs w:val="20"/>
        </w:rPr>
        <w:lastRenderedPageBreak/>
        <w:t xml:space="preserve">Background info on FCA </w:t>
      </w:r>
      <w:r w:rsidR="00376662" w:rsidRPr="001D0747">
        <w:rPr>
          <w:rFonts w:ascii="Arial" w:hAnsi="Arial" w:cs="Arial"/>
          <w:sz w:val="20"/>
          <w:szCs w:val="20"/>
        </w:rPr>
        <w:t>SO</w:t>
      </w:r>
      <w:r w:rsidRPr="001D0747">
        <w:rPr>
          <w:rFonts w:ascii="Arial" w:hAnsi="Arial" w:cs="Arial"/>
          <w:sz w:val="20"/>
          <w:szCs w:val="20"/>
        </w:rPr>
        <w:t>CO requesting the services</w:t>
      </w:r>
    </w:p>
    <w:p w14:paraId="55316930" w14:textId="77777777" w:rsidR="00F813C6" w:rsidRPr="001D0747" w:rsidRDefault="00F813C6" w:rsidP="00FA0A6C">
      <w:pPr>
        <w:jc w:val="both"/>
        <w:rPr>
          <w:rFonts w:cs="Arial"/>
          <w:szCs w:val="20"/>
        </w:rPr>
      </w:pPr>
      <w:r w:rsidRPr="001D0747">
        <w:rPr>
          <w:rFonts w:cs="Arial"/>
          <w:szCs w:val="20"/>
        </w:rPr>
        <w:t>Somaliland continues to experience high youth unemployment, climate variability, prolonged droughts, land degradation, and declining agricultural productivity. These challenges disproportionately affect young women and men, limiting access to sustainable employment and income-generating opportunities. At the same time, growing investments in irrigation, horticulture, greenhouse farming, and climate-resilient agricultural systems have increased the demand for skilled agricultural technicians.</w:t>
      </w:r>
    </w:p>
    <w:p w14:paraId="02A104F5" w14:textId="77777777" w:rsidR="00FA0A6C" w:rsidRPr="001D0747" w:rsidRDefault="00FA0A6C" w:rsidP="00FA0A6C">
      <w:pPr>
        <w:jc w:val="both"/>
        <w:rPr>
          <w:rFonts w:cs="Arial"/>
          <w:szCs w:val="20"/>
        </w:rPr>
      </w:pPr>
    </w:p>
    <w:p w14:paraId="639D2B1B" w14:textId="77777777" w:rsidR="00F813C6" w:rsidRPr="001D0747" w:rsidRDefault="00F813C6" w:rsidP="00FA0A6C">
      <w:pPr>
        <w:jc w:val="both"/>
        <w:rPr>
          <w:rFonts w:cs="Arial"/>
          <w:szCs w:val="20"/>
        </w:rPr>
      </w:pPr>
      <w:r w:rsidRPr="001D0747">
        <w:rPr>
          <w:rFonts w:cs="Arial"/>
          <w:szCs w:val="20"/>
        </w:rPr>
        <w:t xml:space="preserve">Recognising these opportunities, the </w:t>
      </w:r>
      <w:proofErr w:type="spellStart"/>
      <w:r w:rsidRPr="001D0747">
        <w:rPr>
          <w:rFonts w:cs="Arial"/>
          <w:szCs w:val="20"/>
        </w:rPr>
        <w:t>Badbaado</w:t>
      </w:r>
      <w:proofErr w:type="spellEnd"/>
      <w:r w:rsidRPr="001D0747">
        <w:rPr>
          <w:rFonts w:cs="Arial"/>
          <w:szCs w:val="20"/>
        </w:rPr>
        <w:t xml:space="preserve"> Project promotes Climate-Smart Agriculture (CSA) as one of its core green economy sectors. The project supports competency-based vocational training that equips youth with practical technical skills required by employers and enables graduates to establish climate-resilient agribusiness enterprises. The project also supports the integration of green skills into the national TVET system through collaboration with relevant government institutions and accredited TVET providers.</w:t>
      </w:r>
    </w:p>
    <w:p w14:paraId="16668937" w14:textId="77777777" w:rsidR="00FA0A6C" w:rsidRPr="001D0747" w:rsidRDefault="00FA0A6C" w:rsidP="00FA0A6C">
      <w:pPr>
        <w:jc w:val="both"/>
        <w:rPr>
          <w:rFonts w:cs="Arial"/>
          <w:szCs w:val="20"/>
        </w:rPr>
      </w:pPr>
    </w:p>
    <w:p w14:paraId="569C26CE" w14:textId="29533DF2" w:rsidR="00160D88" w:rsidRPr="001D0747" w:rsidRDefault="00ED2508" w:rsidP="00160D88">
      <w:pPr>
        <w:jc w:val="both"/>
        <w:rPr>
          <w:rFonts w:cs="Arial"/>
          <w:szCs w:val="20"/>
          <w:lang w:val="en-US"/>
        </w:rPr>
      </w:pPr>
      <w:r w:rsidRPr="001D0747">
        <w:rPr>
          <w:rFonts w:cs="Arial"/>
          <w:szCs w:val="20"/>
          <w:lang w:val="en-US"/>
        </w:rPr>
        <w:t xml:space="preserve">The training will primarily contribute to Activity 1.2.3 (Climate-Smart Agriculture Training) while integrating complementary modules on financial literacy, entrepreneurship, career guidance and waste management to strengthen employability outcomes. </w:t>
      </w:r>
      <w:r w:rsidR="00F813C6" w:rsidRPr="001D0747">
        <w:rPr>
          <w:rFonts w:cs="Arial"/>
          <w:szCs w:val="20"/>
        </w:rPr>
        <w:t>Under this activity, FCA intends to engage an accredited TVET Centre to deliver competency-based Climate-Smart Agriculture training for 60 unemployed youth in Hargeisa.</w:t>
      </w:r>
      <w:r w:rsidR="00160D88" w:rsidRPr="001D0747">
        <w:rPr>
          <w:rFonts w:cs="Arial"/>
          <w:szCs w:val="20"/>
        </w:rPr>
        <w:t xml:space="preserve"> P</w:t>
      </w:r>
      <w:r w:rsidR="00DF7BBF" w:rsidRPr="001D0747">
        <w:rPr>
          <w:rFonts w:cs="Arial"/>
          <w:szCs w:val="20"/>
          <w:lang w:val="en-US"/>
        </w:rPr>
        <w:t>priority</w:t>
      </w:r>
      <w:r w:rsidR="00160D88" w:rsidRPr="001D0747">
        <w:rPr>
          <w:rFonts w:cs="Arial"/>
          <w:szCs w:val="20"/>
          <w:lang w:val="en-US"/>
        </w:rPr>
        <w:t xml:space="preserve"> will be given to vulnerable youth, including IDPs and persons with disabilities</w:t>
      </w:r>
    </w:p>
    <w:p w14:paraId="1F8B8E64" w14:textId="3F89833B" w:rsidR="00F813C6" w:rsidRPr="001D0747" w:rsidRDefault="00F813C6" w:rsidP="00FA0A6C">
      <w:pPr>
        <w:jc w:val="both"/>
        <w:rPr>
          <w:rFonts w:cs="Arial"/>
          <w:szCs w:val="20"/>
          <w:lang w:val="en-US"/>
        </w:rPr>
      </w:pPr>
      <w:r w:rsidRPr="001D0747">
        <w:rPr>
          <w:rFonts w:cs="Arial"/>
          <w:szCs w:val="20"/>
        </w:rPr>
        <w:t xml:space="preserve">The programme will combine classroom instruction, practical training, demonstration farm activities, field visits, entrepreneurship development, financial literacy, and </w:t>
      </w:r>
      <w:r w:rsidR="00975DE4" w:rsidRPr="001D0747">
        <w:rPr>
          <w:rFonts w:cs="Arial"/>
          <w:szCs w:val="20"/>
        </w:rPr>
        <w:t xml:space="preserve">waste </w:t>
      </w:r>
      <w:r w:rsidR="00707FC4" w:rsidRPr="001D0747">
        <w:rPr>
          <w:rFonts w:cs="Arial"/>
          <w:szCs w:val="20"/>
        </w:rPr>
        <w:t>management</w:t>
      </w:r>
      <w:r w:rsidRPr="001D0747">
        <w:rPr>
          <w:rFonts w:cs="Arial"/>
          <w:szCs w:val="20"/>
        </w:rPr>
        <w:t xml:space="preserve"> training to improve participants' employability and self-employment opportunities.</w:t>
      </w:r>
    </w:p>
    <w:p w14:paraId="10DE18E2" w14:textId="77777777" w:rsidR="00FA0A6C" w:rsidRPr="001D0747" w:rsidRDefault="00FA0A6C" w:rsidP="00FA0A6C">
      <w:pPr>
        <w:jc w:val="both"/>
        <w:rPr>
          <w:rFonts w:cs="Arial"/>
          <w:szCs w:val="20"/>
        </w:rPr>
      </w:pPr>
    </w:p>
    <w:p w14:paraId="47E2552A" w14:textId="34C80472" w:rsidR="00F813C6" w:rsidRPr="001D0747" w:rsidRDefault="00F813C6" w:rsidP="00FA0A6C">
      <w:pPr>
        <w:jc w:val="both"/>
        <w:rPr>
          <w:rFonts w:cs="Arial"/>
          <w:szCs w:val="20"/>
        </w:rPr>
      </w:pPr>
      <w:r w:rsidRPr="001D0747">
        <w:rPr>
          <w:rFonts w:cs="Arial"/>
          <w:szCs w:val="20"/>
        </w:rPr>
        <w:t>The training will adopt Competency-Based Training (CBT) principles and comply with the standards of the Ministry of Education and Science, TVET Department, while incorporating FCA's cross-cutting priorities on Gender Equality and Social Inclusion (GESI), safeguarding, environmental sustainability, accountability, and private-sector engagement.</w:t>
      </w:r>
    </w:p>
    <w:p w14:paraId="08296FA5" w14:textId="77777777" w:rsidR="00376662" w:rsidRPr="001D0747" w:rsidRDefault="00877CAA" w:rsidP="00160D88">
      <w:pPr>
        <w:pStyle w:val="Heading2"/>
        <w:numPr>
          <w:ilvl w:val="0"/>
          <w:numId w:val="32"/>
        </w:numPr>
        <w:rPr>
          <w:rFonts w:ascii="Arial" w:hAnsi="Arial" w:cs="Arial"/>
          <w:sz w:val="20"/>
          <w:szCs w:val="20"/>
        </w:rPr>
      </w:pPr>
      <w:r w:rsidRPr="001D0747">
        <w:rPr>
          <w:rFonts w:ascii="Arial" w:hAnsi="Arial" w:cs="Arial"/>
          <w:sz w:val="20"/>
          <w:szCs w:val="20"/>
        </w:rPr>
        <w:t>Objectives</w:t>
      </w:r>
      <w:r w:rsidR="00376662" w:rsidRPr="001D0747">
        <w:rPr>
          <w:rFonts w:ascii="Arial" w:hAnsi="Arial" w:cs="Arial"/>
          <w:sz w:val="20"/>
          <w:szCs w:val="20"/>
        </w:rPr>
        <w:t xml:space="preserve"> </w:t>
      </w:r>
    </w:p>
    <w:p w14:paraId="38ACCE81" w14:textId="77777777" w:rsidR="00376662" w:rsidRPr="001D0747" w:rsidRDefault="00376662" w:rsidP="00CF545B">
      <w:pPr>
        <w:jc w:val="both"/>
        <w:rPr>
          <w:rFonts w:cs="Arial"/>
          <w:szCs w:val="20"/>
        </w:rPr>
      </w:pPr>
      <w:r w:rsidRPr="001D0747">
        <w:rPr>
          <w:rFonts w:cs="Arial"/>
          <w:szCs w:val="20"/>
        </w:rPr>
        <w:t>The overall objective of this assignment is to engage an accredited TVET Centre to deliver high-quality Competency-Based Climate-Smart Agriculture (CSA) training to 60 unemployed youth in Hargeisa, Somaliland, enabling them to acquire practical technical competencies, entrepreneurship skills, and workplace experience that improve their employability and capacity for self-employment within the green economy.</w:t>
      </w:r>
    </w:p>
    <w:p w14:paraId="5E8E3499" w14:textId="5977376F" w:rsidR="00877CAA" w:rsidRPr="001D0747" w:rsidRDefault="00376662" w:rsidP="00CF545B">
      <w:pPr>
        <w:pStyle w:val="Heading2"/>
        <w:rPr>
          <w:rFonts w:ascii="Arial" w:hAnsi="Arial" w:cs="Arial"/>
          <w:sz w:val="20"/>
          <w:szCs w:val="20"/>
        </w:rPr>
      </w:pPr>
      <w:r w:rsidRPr="001D0747">
        <w:rPr>
          <w:rFonts w:ascii="Arial" w:hAnsi="Arial" w:cs="Arial"/>
          <w:sz w:val="20"/>
          <w:szCs w:val="20"/>
        </w:rPr>
        <w:t xml:space="preserve">Specific Objectives </w:t>
      </w:r>
      <w:r w:rsidR="00877CAA" w:rsidRPr="001D0747">
        <w:rPr>
          <w:rFonts w:ascii="Arial" w:hAnsi="Arial" w:cs="Arial"/>
          <w:sz w:val="20"/>
          <w:szCs w:val="20"/>
        </w:rPr>
        <w:t xml:space="preserve"> </w:t>
      </w:r>
    </w:p>
    <w:p w14:paraId="6550C208" w14:textId="7B81593E" w:rsidR="00F813C6" w:rsidRPr="001D0747" w:rsidRDefault="00C4275D" w:rsidP="00376662">
      <w:pPr>
        <w:rPr>
          <w:rFonts w:cs="Arial"/>
          <w:szCs w:val="20"/>
        </w:rPr>
      </w:pPr>
      <w:r w:rsidRPr="001D0747">
        <w:rPr>
          <w:rFonts w:cs="Arial"/>
          <w:szCs w:val="20"/>
        </w:rPr>
        <w:t>The selected</w:t>
      </w:r>
      <w:r w:rsidR="00376662" w:rsidRPr="001D0747">
        <w:rPr>
          <w:rFonts w:cs="Arial"/>
          <w:szCs w:val="20"/>
        </w:rPr>
        <w:t xml:space="preserve"> </w:t>
      </w:r>
      <w:r w:rsidR="00F813C6" w:rsidRPr="001D0747">
        <w:rPr>
          <w:rFonts w:cs="Arial"/>
          <w:szCs w:val="20"/>
        </w:rPr>
        <w:t>TVET Centre shall:</w:t>
      </w:r>
    </w:p>
    <w:p w14:paraId="6630AA09" w14:textId="684B8F45" w:rsidR="00F813C6" w:rsidRPr="001D0747" w:rsidRDefault="00F813C6" w:rsidP="009629D1">
      <w:pPr>
        <w:pStyle w:val="ListParagraph"/>
        <w:numPr>
          <w:ilvl w:val="0"/>
          <w:numId w:val="25"/>
        </w:numPr>
        <w:jc w:val="both"/>
        <w:rPr>
          <w:rFonts w:cs="Arial"/>
          <w:szCs w:val="20"/>
        </w:rPr>
      </w:pPr>
      <w:r w:rsidRPr="001D0747">
        <w:rPr>
          <w:rFonts w:cs="Arial"/>
          <w:szCs w:val="20"/>
        </w:rPr>
        <w:t>Deliver a competency-based Climate-Smart Agriculture training programme for 60 youth over</w:t>
      </w:r>
      <w:r w:rsidR="00CF545B" w:rsidRPr="001D0747">
        <w:rPr>
          <w:rFonts w:cs="Arial"/>
          <w:szCs w:val="20"/>
        </w:rPr>
        <w:t xml:space="preserve"> 2 months</w:t>
      </w:r>
      <w:r w:rsidRPr="001D0747">
        <w:rPr>
          <w:rFonts w:cs="Arial"/>
          <w:szCs w:val="20"/>
        </w:rPr>
        <w:t>.</w:t>
      </w:r>
    </w:p>
    <w:p w14:paraId="73F80225" w14:textId="77777777" w:rsidR="00F813C6" w:rsidRPr="001D0747" w:rsidRDefault="00F813C6" w:rsidP="009629D1">
      <w:pPr>
        <w:pStyle w:val="ListParagraph"/>
        <w:numPr>
          <w:ilvl w:val="0"/>
          <w:numId w:val="25"/>
        </w:numPr>
        <w:jc w:val="both"/>
        <w:rPr>
          <w:rFonts w:cs="Arial"/>
          <w:szCs w:val="20"/>
        </w:rPr>
      </w:pPr>
      <w:r w:rsidRPr="001D0747">
        <w:rPr>
          <w:rFonts w:cs="Arial"/>
          <w:szCs w:val="20"/>
        </w:rPr>
        <w:t>Facilitate practical hands-on training using demonstration farms, greenhouses, irrigation systems, and agricultural production sites.</w:t>
      </w:r>
    </w:p>
    <w:p w14:paraId="0C772E58" w14:textId="77777777" w:rsidR="00F813C6" w:rsidRPr="001D0747" w:rsidRDefault="00F813C6" w:rsidP="009629D1">
      <w:pPr>
        <w:pStyle w:val="ListParagraph"/>
        <w:numPr>
          <w:ilvl w:val="0"/>
          <w:numId w:val="25"/>
        </w:numPr>
        <w:jc w:val="both"/>
        <w:rPr>
          <w:rFonts w:cs="Arial"/>
          <w:szCs w:val="20"/>
        </w:rPr>
      </w:pPr>
      <w:r w:rsidRPr="001D0747">
        <w:rPr>
          <w:rFonts w:cs="Arial"/>
          <w:szCs w:val="20"/>
        </w:rPr>
        <w:t>Build participants' competencies in climate-resilient agricultural production technologies and sustainable natural resource management.</w:t>
      </w:r>
    </w:p>
    <w:p w14:paraId="5339A4D5" w14:textId="77777777" w:rsidR="00F813C6" w:rsidRPr="001D0747" w:rsidRDefault="00F813C6" w:rsidP="009629D1">
      <w:pPr>
        <w:pStyle w:val="ListParagraph"/>
        <w:numPr>
          <w:ilvl w:val="0"/>
          <w:numId w:val="25"/>
        </w:numPr>
        <w:jc w:val="both"/>
        <w:rPr>
          <w:rFonts w:cs="Arial"/>
          <w:szCs w:val="20"/>
        </w:rPr>
      </w:pPr>
      <w:r w:rsidRPr="001D0747">
        <w:rPr>
          <w:rFonts w:cs="Arial"/>
          <w:szCs w:val="20"/>
        </w:rPr>
        <w:t>Strengthen participants' entrepreneurship, agribusiness management, financial literacy, and employability skills.</w:t>
      </w:r>
    </w:p>
    <w:p w14:paraId="643410C3" w14:textId="77777777" w:rsidR="00F813C6" w:rsidRPr="001D0747" w:rsidRDefault="00F813C6" w:rsidP="009629D1">
      <w:pPr>
        <w:pStyle w:val="ListParagraph"/>
        <w:numPr>
          <w:ilvl w:val="0"/>
          <w:numId w:val="25"/>
        </w:numPr>
        <w:jc w:val="both"/>
        <w:rPr>
          <w:rFonts w:cs="Arial"/>
          <w:szCs w:val="20"/>
        </w:rPr>
      </w:pPr>
      <w:r w:rsidRPr="001D0747">
        <w:rPr>
          <w:rFonts w:cs="Arial"/>
          <w:szCs w:val="20"/>
        </w:rPr>
        <w:t>Conduct competency-based assessments and certify successful trainees.</w:t>
      </w:r>
    </w:p>
    <w:p w14:paraId="3C73E9A6" w14:textId="77777777" w:rsidR="00F813C6" w:rsidRPr="001D0747" w:rsidRDefault="00F813C6" w:rsidP="009629D1">
      <w:pPr>
        <w:pStyle w:val="ListParagraph"/>
        <w:numPr>
          <w:ilvl w:val="0"/>
          <w:numId w:val="25"/>
        </w:numPr>
        <w:jc w:val="both"/>
        <w:rPr>
          <w:rFonts w:cs="Arial"/>
          <w:szCs w:val="20"/>
        </w:rPr>
      </w:pPr>
      <w:r w:rsidRPr="001D0747">
        <w:rPr>
          <w:rFonts w:cs="Arial"/>
          <w:szCs w:val="20"/>
        </w:rPr>
        <w:t>Promote gender equality, disability inclusion, environmental sustainability, safeguarding, and accountability throughout programme implementation.</w:t>
      </w:r>
    </w:p>
    <w:p w14:paraId="5037B74C" w14:textId="50C9682B" w:rsidR="00877CAA" w:rsidRPr="001D0747" w:rsidRDefault="00877CAA" w:rsidP="00160D88">
      <w:pPr>
        <w:pStyle w:val="Heading2"/>
        <w:numPr>
          <w:ilvl w:val="0"/>
          <w:numId w:val="32"/>
        </w:numPr>
        <w:rPr>
          <w:rFonts w:ascii="Arial" w:hAnsi="Arial" w:cs="Arial"/>
          <w:sz w:val="20"/>
          <w:szCs w:val="20"/>
        </w:rPr>
      </w:pPr>
      <w:r w:rsidRPr="001D0747">
        <w:rPr>
          <w:rFonts w:ascii="Arial" w:hAnsi="Arial" w:cs="Arial"/>
          <w:sz w:val="20"/>
          <w:szCs w:val="20"/>
        </w:rPr>
        <w:t xml:space="preserve">Scope of </w:t>
      </w:r>
      <w:r w:rsidR="00A83FF2" w:rsidRPr="001D0747">
        <w:rPr>
          <w:rFonts w:ascii="Arial" w:hAnsi="Arial" w:cs="Arial"/>
          <w:sz w:val="20"/>
          <w:szCs w:val="20"/>
        </w:rPr>
        <w:t>work</w:t>
      </w:r>
    </w:p>
    <w:p w14:paraId="17929F41" w14:textId="7E265B67" w:rsidR="00376662" w:rsidRPr="001D0747" w:rsidRDefault="00376662" w:rsidP="00CD2775">
      <w:pPr>
        <w:rPr>
          <w:rFonts w:cs="Arial"/>
          <w:szCs w:val="20"/>
        </w:rPr>
      </w:pPr>
      <w:r w:rsidRPr="001D0747">
        <w:rPr>
          <w:rFonts w:cs="Arial"/>
          <w:szCs w:val="20"/>
        </w:rPr>
        <w:t>The selected TVET Centre shall be responsible for planning, coordinating and delivering competency-based Climate-Smart Agriculture (CSA) training for sixty (60) unemployed youth in Hargeisa. The assignment shall be implemented in close collaboration with FCA, the Ministry of Education and Science (TVET Department), the FCA-appointed</w:t>
      </w:r>
      <w:r w:rsidR="00CD2775" w:rsidRPr="001D0747">
        <w:rPr>
          <w:rFonts w:cs="Arial"/>
          <w:szCs w:val="20"/>
        </w:rPr>
        <w:t xml:space="preserve"> Climate-Smart Agriculture Curriculum Consultant</w:t>
      </w:r>
      <w:r w:rsidRPr="001D0747">
        <w:rPr>
          <w:rFonts w:cs="Arial"/>
          <w:szCs w:val="20"/>
        </w:rPr>
        <w:t>, relevant government institutions.</w:t>
      </w:r>
      <w:r w:rsidR="00CD2775" w:rsidRPr="001D0747">
        <w:rPr>
          <w:rFonts w:cs="Arial"/>
          <w:szCs w:val="20"/>
        </w:rPr>
        <w:br/>
      </w:r>
    </w:p>
    <w:p w14:paraId="6EF435BC" w14:textId="5CF808F5" w:rsidR="00376662" w:rsidRPr="001D0747" w:rsidRDefault="00376662" w:rsidP="00CD2775">
      <w:pPr>
        <w:rPr>
          <w:rFonts w:cs="Arial"/>
          <w:szCs w:val="20"/>
        </w:rPr>
      </w:pPr>
      <w:r w:rsidRPr="001D0747">
        <w:rPr>
          <w:rFonts w:cs="Arial"/>
          <w:szCs w:val="20"/>
        </w:rPr>
        <w:lastRenderedPageBreak/>
        <w:t xml:space="preserve">The TVET Centre shall provide qualified trainers, training facilities, demonstration sites, training materials, administrative and logistical </w:t>
      </w:r>
      <w:r w:rsidR="009629D1" w:rsidRPr="001D0747">
        <w:rPr>
          <w:rFonts w:cs="Arial"/>
          <w:szCs w:val="20"/>
        </w:rPr>
        <w:t>support, coordination</w:t>
      </w:r>
      <w:r w:rsidRPr="001D0747">
        <w:rPr>
          <w:rFonts w:cs="Arial"/>
          <w:szCs w:val="20"/>
        </w:rPr>
        <w:t>, competency-based assessments, reporting, and all technical services necessary for successful implementation of the assignment.</w:t>
      </w:r>
    </w:p>
    <w:p w14:paraId="7A98B355" w14:textId="29BE652F" w:rsidR="00F11D48" w:rsidRPr="001D0747" w:rsidRDefault="00376662" w:rsidP="00CD2775">
      <w:pPr>
        <w:rPr>
          <w:rFonts w:cs="Arial"/>
          <w:szCs w:val="20"/>
        </w:rPr>
      </w:pPr>
      <w:r w:rsidRPr="001D0747">
        <w:rPr>
          <w:rFonts w:cs="Arial"/>
          <w:szCs w:val="20"/>
        </w:rPr>
        <w:t>The scope of work shall include, but not be limited to, the following activities:</w:t>
      </w:r>
    </w:p>
    <w:p w14:paraId="0BA76EC9" w14:textId="77777777" w:rsidR="00376662" w:rsidRPr="001D0747" w:rsidRDefault="00376662" w:rsidP="00376662">
      <w:pPr>
        <w:rPr>
          <w:rFonts w:cs="Arial"/>
          <w:szCs w:val="20"/>
        </w:rPr>
      </w:pPr>
    </w:p>
    <w:tbl>
      <w:tblPr>
        <w:tblStyle w:val="TableGrid"/>
        <w:tblW w:w="0" w:type="auto"/>
        <w:tblLook w:val="04A0" w:firstRow="1" w:lastRow="0" w:firstColumn="1" w:lastColumn="0" w:noHBand="0" w:noVBand="1"/>
      </w:tblPr>
      <w:tblGrid>
        <w:gridCol w:w="2030"/>
        <w:gridCol w:w="5016"/>
        <w:gridCol w:w="2304"/>
      </w:tblGrid>
      <w:tr w:rsidR="00376662" w:rsidRPr="001D0747" w14:paraId="1B3F02A3" w14:textId="77777777" w:rsidTr="00FA0A6C">
        <w:tc>
          <w:tcPr>
            <w:tcW w:w="2065" w:type="dxa"/>
          </w:tcPr>
          <w:p w14:paraId="3F1156D9" w14:textId="45446EAF" w:rsidR="00376662" w:rsidRPr="001D0747" w:rsidRDefault="00376662" w:rsidP="00376662">
            <w:pPr>
              <w:rPr>
                <w:rFonts w:ascii="Arial" w:hAnsi="Arial" w:cs="Arial"/>
                <w:b/>
                <w:bCs/>
              </w:rPr>
            </w:pPr>
            <w:r w:rsidRPr="001D0747">
              <w:rPr>
                <w:rFonts w:ascii="Arial" w:hAnsi="Arial" w:cs="Arial"/>
                <w:b/>
                <w:bCs/>
              </w:rPr>
              <w:t xml:space="preserve">Phase </w:t>
            </w:r>
          </w:p>
        </w:tc>
        <w:tc>
          <w:tcPr>
            <w:tcW w:w="5220" w:type="dxa"/>
          </w:tcPr>
          <w:p w14:paraId="173D9555" w14:textId="751C732C" w:rsidR="00376662" w:rsidRPr="001D0747" w:rsidRDefault="00376662" w:rsidP="00376662">
            <w:pPr>
              <w:rPr>
                <w:rFonts w:ascii="Arial" w:hAnsi="Arial" w:cs="Arial"/>
                <w:b/>
                <w:bCs/>
              </w:rPr>
            </w:pPr>
            <w:r w:rsidRPr="001D0747">
              <w:rPr>
                <w:rFonts w:ascii="Arial" w:hAnsi="Arial" w:cs="Arial"/>
                <w:b/>
                <w:bCs/>
              </w:rPr>
              <w:t>Activity/Responsibilities of the TVET Center.</w:t>
            </w:r>
          </w:p>
        </w:tc>
        <w:tc>
          <w:tcPr>
            <w:tcW w:w="2065" w:type="dxa"/>
          </w:tcPr>
          <w:p w14:paraId="309690D5" w14:textId="6077E0A0" w:rsidR="00376662" w:rsidRPr="001D0747" w:rsidRDefault="00376662" w:rsidP="00376662">
            <w:pPr>
              <w:rPr>
                <w:rFonts w:ascii="Arial" w:hAnsi="Arial" w:cs="Arial"/>
                <w:b/>
                <w:bCs/>
              </w:rPr>
            </w:pPr>
            <w:r w:rsidRPr="001D0747">
              <w:rPr>
                <w:rFonts w:ascii="Arial" w:hAnsi="Arial" w:cs="Arial"/>
                <w:b/>
                <w:bCs/>
              </w:rPr>
              <w:t xml:space="preserve">Key Deliverables </w:t>
            </w:r>
          </w:p>
        </w:tc>
      </w:tr>
      <w:tr w:rsidR="00376662" w:rsidRPr="001D0747" w14:paraId="578D85E8" w14:textId="77777777" w:rsidTr="00FA0A6C">
        <w:tc>
          <w:tcPr>
            <w:tcW w:w="2065" w:type="dxa"/>
          </w:tcPr>
          <w:p w14:paraId="5B54F716" w14:textId="5076F8F7" w:rsidR="00376662" w:rsidRPr="001D0747" w:rsidRDefault="00376662" w:rsidP="00376662">
            <w:pPr>
              <w:rPr>
                <w:rFonts w:ascii="Arial" w:hAnsi="Arial" w:cs="Arial"/>
              </w:rPr>
            </w:pPr>
            <w:r w:rsidRPr="001D0747">
              <w:rPr>
                <w:rFonts w:ascii="Arial" w:hAnsi="Arial" w:cs="Arial"/>
              </w:rPr>
              <w:t>Phase I: Inception, Planning and Coordination</w:t>
            </w:r>
          </w:p>
        </w:tc>
        <w:tc>
          <w:tcPr>
            <w:tcW w:w="5220" w:type="dxa"/>
          </w:tcPr>
          <w:p w14:paraId="671A7D70" w14:textId="77777777" w:rsidR="00376662" w:rsidRPr="001D0747" w:rsidRDefault="00376662" w:rsidP="00376662">
            <w:pPr>
              <w:pStyle w:val="ListParagraph"/>
              <w:numPr>
                <w:ilvl w:val="0"/>
                <w:numId w:val="15"/>
              </w:numPr>
              <w:rPr>
                <w:rFonts w:ascii="Arial" w:hAnsi="Arial" w:cs="Arial"/>
              </w:rPr>
            </w:pPr>
            <w:r w:rsidRPr="001D0747">
              <w:rPr>
                <w:rFonts w:ascii="Arial" w:hAnsi="Arial" w:cs="Arial"/>
              </w:rPr>
              <w:t>Prepare a detailed implementation work plan, implementation schedule and training calendar.</w:t>
            </w:r>
          </w:p>
          <w:p w14:paraId="286CA051" w14:textId="04E8D4C0" w:rsidR="00376662" w:rsidRPr="001D0747" w:rsidRDefault="00C4275D" w:rsidP="00376662">
            <w:pPr>
              <w:pStyle w:val="ListParagraph"/>
              <w:numPr>
                <w:ilvl w:val="0"/>
                <w:numId w:val="15"/>
              </w:numPr>
              <w:rPr>
                <w:rFonts w:ascii="Arial" w:hAnsi="Arial" w:cs="Arial"/>
              </w:rPr>
            </w:pPr>
            <w:r w:rsidRPr="001D0747">
              <w:rPr>
                <w:rFonts w:ascii="Arial" w:hAnsi="Arial" w:cs="Arial"/>
              </w:rPr>
              <w:t>Support the</w:t>
            </w:r>
            <w:r w:rsidR="00376662" w:rsidRPr="001D0747">
              <w:rPr>
                <w:rFonts w:ascii="Arial" w:hAnsi="Arial" w:cs="Arial"/>
              </w:rPr>
              <w:t xml:space="preserve"> </w:t>
            </w:r>
            <w:r w:rsidRPr="001D0747">
              <w:rPr>
                <w:rFonts w:ascii="Arial" w:hAnsi="Arial" w:cs="Arial"/>
              </w:rPr>
              <w:t>beneficiary</w:t>
            </w:r>
            <w:r w:rsidR="00376662" w:rsidRPr="001D0747">
              <w:rPr>
                <w:rFonts w:ascii="Arial" w:hAnsi="Arial" w:cs="Arial"/>
              </w:rPr>
              <w:t xml:space="preserve"> selection </w:t>
            </w:r>
            <w:r w:rsidRPr="001D0747">
              <w:rPr>
                <w:rFonts w:ascii="Arial" w:hAnsi="Arial" w:cs="Arial"/>
              </w:rPr>
              <w:t xml:space="preserve">process together with FCA and </w:t>
            </w:r>
            <w:proofErr w:type="spellStart"/>
            <w:r w:rsidRPr="001D0747">
              <w:rPr>
                <w:rFonts w:ascii="Arial" w:hAnsi="Arial" w:cs="Arial"/>
              </w:rPr>
              <w:t>MoES</w:t>
            </w:r>
            <w:proofErr w:type="spellEnd"/>
            <w:r w:rsidR="00376662" w:rsidRPr="001D0747">
              <w:rPr>
                <w:rFonts w:ascii="Arial" w:hAnsi="Arial" w:cs="Arial"/>
              </w:rPr>
              <w:t>.</w:t>
            </w:r>
          </w:p>
          <w:p w14:paraId="6597F8F5" w14:textId="26080C6C" w:rsidR="00376662" w:rsidRPr="001D0747" w:rsidRDefault="00376662" w:rsidP="00376662">
            <w:pPr>
              <w:pStyle w:val="ListParagraph"/>
              <w:numPr>
                <w:ilvl w:val="0"/>
                <w:numId w:val="15"/>
              </w:numPr>
              <w:rPr>
                <w:rFonts w:ascii="Arial" w:hAnsi="Arial" w:cs="Arial"/>
              </w:rPr>
            </w:pPr>
            <w:r w:rsidRPr="001D0747">
              <w:rPr>
                <w:rFonts w:ascii="Arial" w:hAnsi="Arial" w:cs="Arial"/>
              </w:rPr>
              <w:t>Submit an Inception Report within five (</w:t>
            </w:r>
            <w:r w:rsidR="00CD2775" w:rsidRPr="001D0747">
              <w:rPr>
                <w:rFonts w:ascii="Arial" w:hAnsi="Arial" w:cs="Arial"/>
              </w:rPr>
              <w:t>5</w:t>
            </w:r>
            <w:r w:rsidRPr="001D0747">
              <w:rPr>
                <w:rFonts w:ascii="Arial" w:hAnsi="Arial" w:cs="Arial"/>
              </w:rPr>
              <w:t>) working days after contract signing.</w:t>
            </w:r>
          </w:p>
        </w:tc>
        <w:tc>
          <w:tcPr>
            <w:tcW w:w="2065" w:type="dxa"/>
          </w:tcPr>
          <w:p w14:paraId="1236B369" w14:textId="584E08AD" w:rsidR="00376662" w:rsidRPr="001D0747" w:rsidRDefault="00376662" w:rsidP="00376662">
            <w:pPr>
              <w:pStyle w:val="ListParagraph"/>
              <w:numPr>
                <w:ilvl w:val="0"/>
                <w:numId w:val="14"/>
              </w:numPr>
              <w:rPr>
                <w:rFonts w:ascii="Arial" w:hAnsi="Arial" w:cs="Arial"/>
              </w:rPr>
            </w:pPr>
            <w:r w:rsidRPr="001D0747">
              <w:rPr>
                <w:rFonts w:ascii="Arial" w:hAnsi="Arial" w:cs="Arial"/>
              </w:rPr>
              <w:t>Approved Inception Report. and Implementation work plan.</w:t>
            </w:r>
          </w:p>
        </w:tc>
      </w:tr>
      <w:tr w:rsidR="00376662" w:rsidRPr="001D0747" w14:paraId="591A9EA7" w14:textId="77777777" w:rsidTr="00FA0A6C">
        <w:tc>
          <w:tcPr>
            <w:tcW w:w="2065" w:type="dxa"/>
          </w:tcPr>
          <w:p w14:paraId="6B56E90C" w14:textId="130B00E8" w:rsidR="00376662" w:rsidRPr="001D0747" w:rsidRDefault="00376662" w:rsidP="00376662">
            <w:pPr>
              <w:rPr>
                <w:rFonts w:ascii="Arial" w:hAnsi="Arial" w:cs="Arial"/>
              </w:rPr>
            </w:pPr>
            <w:r w:rsidRPr="001D0747">
              <w:rPr>
                <w:rFonts w:ascii="Arial" w:hAnsi="Arial" w:cs="Arial"/>
              </w:rPr>
              <w:t>Phase II: Curriculum Review and Training Preparation</w:t>
            </w:r>
          </w:p>
        </w:tc>
        <w:tc>
          <w:tcPr>
            <w:tcW w:w="5220" w:type="dxa"/>
            <w:vAlign w:val="center"/>
          </w:tcPr>
          <w:p w14:paraId="39B41B76" w14:textId="7FEC82F3" w:rsidR="00C4275D" w:rsidRPr="001D0747" w:rsidRDefault="00376662" w:rsidP="00C4275D">
            <w:pPr>
              <w:pStyle w:val="ListParagraph"/>
              <w:numPr>
                <w:ilvl w:val="0"/>
                <w:numId w:val="14"/>
              </w:numPr>
              <w:rPr>
                <w:rFonts w:ascii="Arial" w:hAnsi="Arial" w:cs="Arial"/>
              </w:rPr>
            </w:pPr>
            <w:r w:rsidRPr="001D0747">
              <w:rPr>
                <w:rFonts w:ascii="Arial" w:hAnsi="Arial" w:cs="Arial"/>
              </w:rPr>
              <w:t xml:space="preserve">FCA shall engage </w:t>
            </w:r>
            <w:proofErr w:type="gramStart"/>
            <w:r w:rsidRPr="001D0747">
              <w:rPr>
                <w:rFonts w:ascii="Arial" w:hAnsi="Arial" w:cs="Arial"/>
              </w:rPr>
              <w:t>a</w:t>
            </w:r>
            <w:proofErr w:type="gramEnd"/>
            <w:r w:rsidRPr="001D0747">
              <w:rPr>
                <w:rFonts w:ascii="Arial" w:hAnsi="Arial" w:cs="Arial"/>
              </w:rPr>
              <w:t xml:space="preserve"> </w:t>
            </w:r>
            <w:r w:rsidR="00CD2775" w:rsidRPr="001D0747">
              <w:rPr>
                <w:rFonts w:ascii="Arial" w:hAnsi="Arial" w:cs="Arial"/>
              </w:rPr>
              <w:t>FCA-appointed Climate-Smart Agriculture Curriculum Consultant</w:t>
            </w:r>
            <w:r w:rsidRPr="001D0747">
              <w:rPr>
                <w:rFonts w:ascii="Arial" w:hAnsi="Arial" w:cs="Arial"/>
              </w:rPr>
              <w:t xml:space="preserve"> to review and strengthen the existing curriculum and competency-based training modules. </w:t>
            </w:r>
          </w:p>
          <w:p w14:paraId="605E235C" w14:textId="77777777" w:rsidR="00C4275D" w:rsidRPr="001D0747" w:rsidRDefault="00376662" w:rsidP="00C4275D">
            <w:pPr>
              <w:pStyle w:val="ListParagraph"/>
              <w:numPr>
                <w:ilvl w:val="0"/>
                <w:numId w:val="14"/>
              </w:numPr>
              <w:rPr>
                <w:rFonts w:ascii="Arial" w:hAnsi="Arial" w:cs="Arial"/>
              </w:rPr>
            </w:pPr>
            <w:r w:rsidRPr="001D0747">
              <w:rPr>
                <w:rFonts w:ascii="Arial" w:hAnsi="Arial" w:cs="Arial"/>
              </w:rPr>
              <w:t>The TVET Centre shall</w:t>
            </w:r>
            <w:r w:rsidR="00C4275D" w:rsidRPr="001D0747">
              <w:rPr>
                <w:rFonts w:ascii="Arial" w:hAnsi="Arial" w:cs="Arial"/>
              </w:rPr>
              <w:t>: p</w:t>
            </w:r>
            <w:r w:rsidRPr="001D0747">
              <w:rPr>
                <w:rFonts w:ascii="Arial" w:hAnsi="Arial" w:cs="Arial"/>
              </w:rPr>
              <w:t>rovide existing curricula, lesson plans, trainer guides and assessment tools.</w:t>
            </w:r>
          </w:p>
          <w:p w14:paraId="67D32F4B" w14:textId="77777777" w:rsidR="00C4275D" w:rsidRPr="001D0747" w:rsidRDefault="00376662" w:rsidP="00C4275D">
            <w:pPr>
              <w:pStyle w:val="ListParagraph"/>
              <w:numPr>
                <w:ilvl w:val="0"/>
                <w:numId w:val="14"/>
              </w:numPr>
              <w:rPr>
                <w:rFonts w:ascii="Arial" w:hAnsi="Arial" w:cs="Arial"/>
              </w:rPr>
            </w:pPr>
            <w:r w:rsidRPr="001D0747">
              <w:rPr>
                <w:rFonts w:ascii="Arial" w:hAnsi="Arial" w:cs="Arial"/>
              </w:rPr>
              <w:t>Participate in curriculum review and validation workshops.</w:t>
            </w:r>
          </w:p>
          <w:p w14:paraId="1C04C8AB" w14:textId="77777777" w:rsidR="00C4275D" w:rsidRPr="001D0747" w:rsidRDefault="00376662" w:rsidP="00C4275D">
            <w:pPr>
              <w:pStyle w:val="ListParagraph"/>
              <w:numPr>
                <w:ilvl w:val="0"/>
                <w:numId w:val="14"/>
              </w:numPr>
              <w:rPr>
                <w:rFonts w:ascii="Arial" w:hAnsi="Arial" w:cs="Arial"/>
              </w:rPr>
            </w:pPr>
            <w:r w:rsidRPr="001D0747">
              <w:rPr>
                <w:rFonts w:ascii="Arial" w:hAnsi="Arial" w:cs="Arial"/>
              </w:rPr>
              <w:t>Provide technical feedback on draft materials.</w:t>
            </w:r>
          </w:p>
          <w:p w14:paraId="3640AA11" w14:textId="77777777" w:rsidR="00C4275D" w:rsidRPr="001D0747" w:rsidRDefault="00376662" w:rsidP="00C4275D">
            <w:pPr>
              <w:pStyle w:val="ListParagraph"/>
              <w:numPr>
                <w:ilvl w:val="0"/>
                <w:numId w:val="14"/>
              </w:numPr>
              <w:rPr>
                <w:rFonts w:ascii="Arial" w:hAnsi="Arial" w:cs="Arial"/>
              </w:rPr>
            </w:pPr>
            <w:r w:rsidRPr="001D0747">
              <w:rPr>
                <w:rFonts w:ascii="Arial" w:hAnsi="Arial" w:cs="Arial"/>
              </w:rPr>
              <w:t xml:space="preserve"> Adopt the curriculum approved by FCA and the Ministry of Education and Science.</w:t>
            </w:r>
          </w:p>
          <w:p w14:paraId="0037746A" w14:textId="365000EF" w:rsidR="00376662" w:rsidRPr="001D0747" w:rsidRDefault="00376662" w:rsidP="00C4275D">
            <w:pPr>
              <w:pStyle w:val="ListParagraph"/>
              <w:numPr>
                <w:ilvl w:val="0"/>
                <w:numId w:val="14"/>
              </w:numPr>
              <w:rPr>
                <w:rFonts w:ascii="Arial" w:hAnsi="Arial" w:cs="Arial"/>
              </w:rPr>
            </w:pPr>
            <w:r w:rsidRPr="001D0747">
              <w:rPr>
                <w:rFonts w:ascii="Arial" w:hAnsi="Arial" w:cs="Arial"/>
              </w:rPr>
              <w:t>Update lesson plans, participant manuals and trainer guides accordingly</w:t>
            </w:r>
          </w:p>
        </w:tc>
        <w:tc>
          <w:tcPr>
            <w:tcW w:w="2065" w:type="dxa"/>
          </w:tcPr>
          <w:p w14:paraId="71CDC13F" w14:textId="77777777" w:rsidR="00C4275D" w:rsidRPr="001D0747" w:rsidRDefault="00C4275D" w:rsidP="00376662">
            <w:pPr>
              <w:pStyle w:val="ListParagraph"/>
              <w:numPr>
                <w:ilvl w:val="0"/>
                <w:numId w:val="14"/>
              </w:numPr>
              <w:rPr>
                <w:rFonts w:ascii="Arial" w:hAnsi="Arial" w:cs="Arial"/>
              </w:rPr>
            </w:pPr>
            <w:r w:rsidRPr="001D0747">
              <w:rPr>
                <w:rFonts w:ascii="Arial" w:hAnsi="Arial" w:cs="Arial"/>
              </w:rPr>
              <w:t>Updated training package based on the approved curriculum/ modules.</w:t>
            </w:r>
          </w:p>
          <w:p w14:paraId="6A79AE25" w14:textId="3EC0496D" w:rsidR="00376662" w:rsidRPr="001D0747" w:rsidRDefault="00C4275D" w:rsidP="00376662">
            <w:pPr>
              <w:pStyle w:val="ListParagraph"/>
              <w:numPr>
                <w:ilvl w:val="0"/>
                <w:numId w:val="14"/>
              </w:numPr>
              <w:rPr>
                <w:rFonts w:ascii="Arial" w:hAnsi="Arial" w:cs="Arial"/>
              </w:rPr>
            </w:pPr>
            <w:r w:rsidRPr="001D0747">
              <w:rPr>
                <w:rFonts w:ascii="Arial" w:hAnsi="Arial" w:cs="Arial"/>
              </w:rPr>
              <w:t>Revised lesson plans and training materials</w:t>
            </w:r>
          </w:p>
        </w:tc>
      </w:tr>
      <w:tr w:rsidR="00376662" w:rsidRPr="001D0747" w14:paraId="040ECEC3" w14:textId="77777777" w:rsidTr="00FA0A6C">
        <w:tc>
          <w:tcPr>
            <w:tcW w:w="2065" w:type="dxa"/>
          </w:tcPr>
          <w:p w14:paraId="6D455364" w14:textId="7075B467" w:rsidR="00376662" w:rsidRPr="001D0747" w:rsidRDefault="00C4275D" w:rsidP="00376662">
            <w:pPr>
              <w:rPr>
                <w:rFonts w:ascii="Arial" w:hAnsi="Arial" w:cs="Arial"/>
              </w:rPr>
            </w:pPr>
            <w:r w:rsidRPr="001D0747">
              <w:rPr>
                <w:rFonts w:ascii="Arial" w:hAnsi="Arial" w:cs="Arial"/>
              </w:rPr>
              <w:t>Phase III: Training Preparation</w:t>
            </w:r>
          </w:p>
        </w:tc>
        <w:tc>
          <w:tcPr>
            <w:tcW w:w="5220" w:type="dxa"/>
          </w:tcPr>
          <w:p w14:paraId="4B67C46D" w14:textId="76FC96C7" w:rsidR="00C4275D" w:rsidRPr="001D0747" w:rsidRDefault="00C4275D" w:rsidP="00C4275D">
            <w:pPr>
              <w:pStyle w:val="ListParagraph"/>
              <w:numPr>
                <w:ilvl w:val="0"/>
                <w:numId w:val="14"/>
              </w:numPr>
              <w:rPr>
                <w:rFonts w:ascii="Arial" w:hAnsi="Arial" w:cs="Arial"/>
              </w:rPr>
            </w:pPr>
            <w:r w:rsidRPr="001D0747">
              <w:rPr>
                <w:rFonts w:ascii="Arial" w:hAnsi="Arial" w:cs="Arial"/>
              </w:rPr>
              <w:t xml:space="preserve"> Prepare classrooms, practical fields and demonstration farms.</w:t>
            </w:r>
          </w:p>
          <w:p w14:paraId="009D9FD1" w14:textId="77777777" w:rsidR="00C4275D" w:rsidRPr="001D0747" w:rsidRDefault="00C4275D" w:rsidP="00C4275D">
            <w:pPr>
              <w:pStyle w:val="ListParagraph"/>
              <w:numPr>
                <w:ilvl w:val="0"/>
                <w:numId w:val="14"/>
              </w:numPr>
              <w:rPr>
                <w:rFonts w:ascii="Arial" w:hAnsi="Arial" w:cs="Arial"/>
              </w:rPr>
            </w:pPr>
            <w:r w:rsidRPr="001D0747">
              <w:rPr>
                <w:rFonts w:ascii="Arial" w:hAnsi="Arial" w:cs="Arial"/>
              </w:rPr>
              <w:t xml:space="preserve"> Prepare greenhouse facilities, irrigation systems, nursery sites and composting demonstration areas.</w:t>
            </w:r>
          </w:p>
          <w:p w14:paraId="7F517B3D" w14:textId="154CC307" w:rsidR="00C4275D" w:rsidRPr="001D0747" w:rsidRDefault="00C4275D" w:rsidP="00C4275D">
            <w:pPr>
              <w:pStyle w:val="ListParagraph"/>
              <w:numPr>
                <w:ilvl w:val="0"/>
                <w:numId w:val="14"/>
              </w:numPr>
              <w:rPr>
                <w:rFonts w:ascii="Arial" w:hAnsi="Arial" w:cs="Arial"/>
              </w:rPr>
            </w:pPr>
            <w:r w:rsidRPr="001D0747">
              <w:rPr>
                <w:rFonts w:ascii="Arial" w:hAnsi="Arial" w:cs="Arial"/>
              </w:rPr>
              <w:t xml:space="preserve">Prepare training materials, practical and PPE. </w:t>
            </w:r>
          </w:p>
          <w:p w14:paraId="1A3FC8A8" w14:textId="373AFEAC" w:rsidR="00C4275D" w:rsidRPr="001D0747" w:rsidRDefault="00C4275D" w:rsidP="00C4275D">
            <w:pPr>
              <w:pStyle w:val="ListParagraph"/>
              <w:numPr>
                <w:ilvl w:val="0"/>
                <w:numId w:val="14"/>
              </w:numPr>
              <w:rPr>
                <w:rFonts w:ascii="Arial" w:hAnsi="Arial" w:cs="Arial"/>
              </w:rPr>
            </w:pPr>
            <w:r w:rsidRPr="001D0747">
              <w:rPr>
                <w:rFonts w:ascii="Arial" w:hAnsi="Arial" w:cs="Arial"/>
              </w:rPr>
              <w:t xml:space="preserve">Prepare attendance registers, </w:t>
            </w:r>
            <w:r w:rsidR="00975DE4" w:rsidRPr="001D0747">
              <w:rPr>
                <w:rFonts w:ascii="Arial" w:hAnsi="Arial" w:cs="Arial"/>
              </w:rPr>
              <w:t xml:space="preserve">and </w:t>
            </w:r>
            <w:r w:rsidRPr="001D0747">
              <w:rPr>
                <w:rFonts w:ascii="Arial" w:hAnsi="Arial" w:cs="Arial"/>
              </w:rPr>
              <w:t>assessment tools.</w:t>
            </w:r>
          </w:p>
          <w:p w14:paraId="179D24A8" w14:textId="2037DDAC" w:rsidR="00376662" w:rsidRPr="001D0747" w:rsidRDefault="00C4275D" w:rsidP="00C4275D">
            <w:pPr>
              <w:pStyle w:val="ListParagraph"/>
              <w:numPr>
                <w:ilvl w:val="0"/>
                <w:numId w:val="14"/>
              </w:numPr>
              <w:rPr>
                <w:rFonts w:ascii="Arial" w:hAnsi="Arial" w:cs="Arial"/>
              </w:rPr>
            </w:pPr>
            <w:r w:rsidRPr="001D0747">
              <w:rPr>
                <w:rFonts w:ascii="Arial" w:hAnsi="Arial" w:cs="Arial"/>
              </w:rPr>
              <w:t xml:space="preserve"> Ensure facilities are accessible to women and persons with disabilities</w:t>
            </w:r>
          </w:p>
        </w:tc>
        <w:tc>
          <w:tcPr>
            <w:tcW w:w="2065" w:type="dxa"/>
          </w:tcPr>
          <w:p w14:paraId="0294084B" w14:textId="25E41B57" w:rsidR="00376662" w:rsidRPr="001D0747" w:rsidRDefault="00C4275D" w:rsidP="00376662">
            <w:pPr>
              <w:rPr>
                <w:rFonts w:ascii="Arial" w:hAnsi="Arial" w:cs="Arial"/>
              </w:rPr>
            </w:pPr>
            <w:r w:rsidRPr="001D0747">
              <w:rPr>
                <w:rFonts w:ascii="Arial" w:hAnsi="Arial" w:cs="Arial"/>
              </w:rPr>
              <w:t>Fully equipped and operational training facilities ready for training implementation</w:t>
            </w:r>
          </w:p>
        </w:tc>
      </w:tr>
      <w:tr w:rsidR="00C4275D" w:rsidRPr="001D0747" w14:paraId="745CE40D" w14:textId="77777777" w:rsidTr="00FA0A6C">
        <w:tc>
          <w:tcPr>
            <w:tcW w:w="2065" w:type="dxa"/>
          </w:tcPr>
          <w:p w14:paraId="471EB415" w14:textId="2CED4132" w:rsidR="00C4275D" w:rsidRPr="001D0747" w:rsidRDefault="00C4275D" w:rsidP="00C4275D">
            <w:pPr>
              <w:rPr>
                <w:rFonts w:ascii="Arial" w:hAnsi="Arial" w:cs="Arial"/>
              </w:rPr>
            </w:pPr>
            <w:r w:rsidRPr="001D0747">
              <w:rPr>
                <w:rFonts w:ascii="Arial" w:hAnsi="Arial" w:cs="Arial"/>
              </w:rPr>
              <w:t>Phase IV: Delivery of Competency-Based Climate-Smart Agriculture Training</w:t>
            </w:r>
          </w:p>
        </w:tc>
        <w:tc>
          <w:tcPr>
            <w:tcW w:w="5220" w:type="dxa"/>
            <w:vAlign w:val="center"/>
          </w:tcPr>
          <w:p w14:paraId="7FEF5EA9" w14:textId="29D034F1" w:rsidR="00C4275D" w:rsidRPr="001D0747" w:rsidRDefault="00CD2775" w:rsidP="00CD2775">
            <w:pPr>
              <w:pStyle w:val="ListParagraph"/>
              <w:numPr>
                <w:ilvl w:val="0"/>
                <w:numId w:val="14"/>
              </w:numPr>
              <w:rPr>
                <w:rFonts w:ascii="Arial" w:hAnsi="Arial" w:cs="Arial"/>
              </w:rPr>
            </w:pPr>
            <w:r w:rsidRPr="001D0747">
              <w:rPr>
                <w:rFonts w:ascii="Arial" w:hAnsi="Arial" w:cs="Arial"/>
              </w:rPr>
              <w:t>The training shall cover approved competency units related to Climate-Smart Agriculture, sustainable agricultural production, water and soil management, greenhouse production, irrigation technologies, composting, agricultural waste management, integrated pest management, agribusiness, entrepreneurship, financial literacy, occupational safety, environmental sustainability and workplace readiness.</w:t>
            </w:r>
          </w:p>
        </w:tc>
        <w:tc>
          <w:tcPr>
            <w:tcW w:w="2065" w:type="dxa"/>
          </w:tcPr>
          <w:p w14:paraId="1D0F7088" w14:textId="643D18F9" w:rsidR="00C4275D" w:rsidRPr="001D0747" w:rsidRDefault="00C4275D" w:rsidP="00C4275D">
            <w:pPr>
              <w:rPr>
                <w:rFonts w:ascii="Arial" w:hAnsi="Arial" w:cs="Arial"/>
              </w:rPr>
            </w:pPr>
            <w:r w:rsidRPr="001D0747">
              <w:rPr>
                <w:rFonts w:ascii="Arial" w:hAnsi="Arial" w:cs="Arial"/>
              </w:rPr>
              <w:t>Sixty (60) unemployed youth successfully complete the competency-based CSA training programme</w:t>
            </w:r>
          </w:p>
        </w:tc>
      </w:tr>
      <w:tr w:rsidR="00C4275D" w:rsidRPr="001D0747" w14:paraId="619A4F5A" w14:textId="77777777" w:rsidTr="00FA0A6C">
        <w:trPr>
          <w:trHeight w:val="179"/>
        </w:trPr>
        <w:tc>
          <w:tcPr>
            <w:tcW w:w="2065" w:type="dxa"/>
          </w:tcPr>
          <w:p w14:paraId="415C1DAC" w14:textId="7D69C15B" w:rsidR="00C4275D" w:rsidRPr="001D0747" w:rsidRDefault="00C4275D" w:rsidP="00C4275D">
            <w:pPr>
              <w:rPr>
                <w:rFonts w:ascii="Arial" w:hAnsi="Arial" w:cs="Arial"/>
              </w:rPr>
            </w:pPr>
            <w:r w:rsidRPr="001D0747">
              <w:rPr>
                <w:rFonts w:ascii="Arial" w:hAnsi="Arial" w:cs="Arial"/>
              </w:rPr>
              <w:t>Phase VI: Assessment, Certification and Reporting</w:t>
            </w:r>
          </w:p>
        </w:tc>
        <w:tc>
          <w:tcPr>
            <w:tcW w:w="5220" w:type="dxa"/>
          </w:tcPr>
          <w:p w14:paraId="2328E81E" w14:textId="77777777" w:rsidR="001B56FC" w:rsidRPr="001D0747" w:rsidRDefault="00C4275D" w:rsidP="001B56FC">
            <w:pPr>
              <w:pStyle w:val="ListParagraph"/>
              <w:numPr>
                <w:ilvl w:val="0"/>
                <w:numId w:val="14"/>
              </w:numPr>
              <w:rPr>
                <w:rFonts w:ascii="Arial" w:hAnsi="Arial" w:cs="Arial"/>
              </w:rPr>
            </w:pPr>
            <w:r w:rsidRPr="001D0747">
              <w:rPr>
                <w:rFonts w:ascii="Arial" w:hAnsi="Arial" w:cs="Arial"/>
              </w:rPr>
              <w:t xml:space="preserve">Conduct competency-based assessments throughout </w:t>
            </w:r>
            <w:r w:rsidR="001B56FC" w:rsidRPr="001D0747">
              <w:rPr>
                <w:rFonts w:ascii="Arial" w:hAnsi="Arial" w:cs="Arial"/>
              </w:rPr>
              <w:t>training</w:t>
            </w:r>
            <w:r w:rsidRPr="001D0747">
              <w:rPr>
                <w:rFonts w:ascii="Arial" w:hAnsi="Arial" w:cs="Arial"/>
              </w:rPr>
              <w:t xml:space="preserve"> implementation using continuous assessment, practical demonstrations, assignments, written and oral examinations.</w:t>
            </w:r>
          </w:p>
          <w:p w14:paraId="0383AC62" w14:textId="77777777" w:rsidR="001B56FC" w:rsidRPr="001D0747" w:rsidRDefault="00C4275D" w:rsidP="001B56FC">
            <w:pPr>
              <w:pStyle w:val="ListParagraph"/>
              <w:numPr>
                <w:ilvl w:val="0"/>
                <w:numId w:val="14"/>
              </w:numPr>
              <w:rPr>
                <w:rFonts w:ascii="Arial" w:hAnsi="Arial" w:cs="Arial"/>
              </w:rPr>
            </w:pPr>
            <w:r w:rsidRPr="001D0747">
              <w:rPr>
                <w:rFonts w:ascii="Arial" w:hAnsi="Arial" w:cs="Arial"/>
              </w:rPr>
              <w:t xml:space="preserve">Maintain assessment records. </w:t>
            </w:r>
          </w:p>
          <w:p w14:paraId="6D3631A5" w14:textId="77777777" w:rsidR="001B56FC" w:rsidRPr="001D0747" w:rsidRDefault="00C4275D" w:rsidP="001B56FC">
            <w:pPr>
              <w:pStyle w:val="ListParagraph"/>
              <w:numPr>
                <w:ilvl w:val="0"/>
                <w:numId w:val="14"/>
              </w:numPr>
              <w:rPr>
                <w:rFonts w:ascii="Arial" w:hAnsi="Arial" w:cs="Arial"/>
              </w:rPr>
            </w:pPr>
            <w:r w:rsidRPr="001D0747">
              <w:rPr>
                <w:rFonts w:ascii="Arial" w:hAnsi="Arial" w:cs="Arial"/>
              </w:rPr>
              <w:t>Prepare progress and final reports.</w:t>
            </w:r>
          </w:p>
          <w:p w14:paraId="05EB286E" w14:textId="4E22DE88" w:rsidR="00C4275D" w:rsidRPr="001D0747" w:rsidRDefault="001B56FC" w:rsidP="001B56FC">
            <w:pPr>
              <w:pStyle w:val="ListParagraph"/>
              <w:numPr>
                <w:ilvl w:val="0"/>
                <w:numId w:val="14"/>
              </w:numPr>
              <w:rPr>
                <w:rFonts w:ascii="Arial" w:hAnsi="Arial" w:cs="Arial"/>
              </w:rPr>
            </w:pPr>
            <w:r w:rsidRPr="001D0747">
              <w:rPr>
                <w:rFonts w:ascii="Arial" w:hAnsi="Arial" w:cs="Arial"/>
              </w:rPr>
              <w:lastRenderedPageBreak/>
              <w:t>Conduct</w:t>
            </w:r>
            <w:r w:rsidR="00C4275D" w:rsidRPr="001D0747">
              <w:rPr>
                <w:rFonts w:ascii="Arial" w:hAnsi="Arial" w:cs="Arial"/>
              </w:rPr>
              <w:t xml:space="preserve"> </w:t>
            </w:r>
            <w:r w:rsidRPr="001D0747">
              <w:rPr>
                <w:rFonts w:ascii="Arial" w:hAnsi="Arial" w:cs="Arial"/>
              </w:rPr>
              <w:t xml:space="preserve">the final exam and issue </w:t>
            </w:r>
            <w:r w:rsidR="00C4275D" w:rsidRPr="001D0747">
              <w:rPr>
                <w:rFonts w:ascii="Arial" w:hAnsi="Arial" w:cs="Arial"/>
              </w:rPr>
              <w:t>certificates in accordance with the national TVET certification framework.</w:t>
            </w:r>
          </w:p>
        </w:tc>
        <w:tc>
          <w:tcPr>
            <w:tcW w:w="2065" w:type="dxa"/>
          </w:tcPr>
          <w:p w14:paraId="55054098" w14:textId="0EA680F8" w:rsidR="001B56FC" w:rsidRPr="001D0747" w:rsidRDefault="00C4275D" w:rsidP="001B56FC">
            <w:pPr>
              <w:pStyle w:val="ListParagraph"/>
              <w:numPr>
                <w:ilvl w:val="0"/>
                <w:numId w:val="14"/>
              </w:numPr>
              <w:rPr>
                <w:rFonts w:ascii="Arial" w:hAnsi="Arial" w:cs="Arial"/>
              </w:rPr>
            </w:pPr>
            <w:r w:rsidRPr="001D0747">
              <w:rPr>
                <w:rFonts w:ascii="Arial" w:hAnsi="Arial" w:cs="Arial"/>
              </w:rPr>
              <w:lastRenderedPageBreak/>
              <w:t>Assessment records</w:t>
            </w:r>
            <w:r w:rsidR="001B56FC" w:rsidRPr="001D0747">
              <w:rPr>
                <w:rFonts w:ascii="Arial" w:hAnsi="Arial" w:cs="Arial"/>
              </w:rPr>
              <w:t xml:space="preserve"> and monthly </w:t>
            </w:r>
            <w:r w:rsidRPr="001D0747">
              <w:rPr>
                <w:rFonts w:ascii="Arial" w:hAnsi="Arial" w:cs="Arial"/>
              </w:rPr>
              <w:t xml:space="preserve">Progress reports. </w:t>
            </w:r>
          </w:p>
          <w:p w14:paraId="341B4527" w14:textId="77777777" w:rsidR="001B56FC" w:rsidRPr="001D0747" w:rsidRDefault="00C4275D" w:rsidP="001B56FC">
            <w:pPr>
              <w:pStyle w:val="ListParagraph"/>
              <w:numPr>
                <w:ilvl w:val="0"/>
                <w:numId w:val="14"/>
              </w:numPr>
              <w:rPr>
                <w:rFonts w:ascii="Arial" w:hAnsi="Arial" w:cs="Arial"/>
              </w:rPr>
            </w:pPr>
            <w:r w:rsidRPr="001D0747">
              <w:rPr>
                <w:rFonts w:ascii="Arial" w:hAnsi="Arial" w:cs="Arial"/>
              </w:rPr>
              <w:lastRenderedPageBreak/>
              <w:t>Final implementation report.</w:t>
            </w:r>
          </w:p>
          <w:p w14:paraId="297AA861" w14:textId="7C67C5C6" w:rsidR="00C4275D" w:rsidRPr="001D0747" w:rsidRDefault="00C4275D" w:rsidP="001B56FC">
            <w:pPr>
              <w:pStyle w:val="ListParagraph"/>
              <w:numPr>
                <w:ilvl w:val="0"/>
                <w:numId w:val="14"/>
              </w:numPr>
              <w:rPr>
                <w:rFonts w:ascii="Arial" w:hAnsi="Arial" w:cs="Arial"/>
              </w:rPr>
            </w:pPr>
            <w:r w:rsidRPr="001D0747">
              <w:rPr>
                <w:rFonts w:ascii="Arial" w:hAnsi="Arial" w:cs="Arial"/>
              </w:rPr>
              <w:t>Certificates issued to successful trainees</w:t>
            </w:r>
          </w:p>
        </w:tc>
      </w:tr>
      <w:tr w:rsidR="00C4275D" w:rsidRPr="001D0747" w14:paraId="194F630E" w14:textId="77777777" w:rsidTr="00FA0A6C">
        <w:trPr>
          <w:trHeight w:val="179"/>
        </w:trPr>
        <w:tc>
          <w:tcPr>
            <w:tcW w:w="2065" w:type="dxa"/>
          </w:tcPr>
          <w:p w14:paraId="46C11606" w14:textId="1DE1B490" w:rsidR="00C4275D" w:rsidRPr="001D0747" w:rsidRDefault="00C4275D" w:rsidP="00C4275D">
            <w:pPr>
              <w:rPr>
                <w:rFonts w:ascii="Arial" w:hAnsi="Arial" w:cs="Arial"/>
              </w:rPr>
            </w:pPr>
            <w:r w:rsidRPr="001D0747">
              <w:rPr>
                <w:rFonts w:ascii="Arial" w:hAnsi="Arial" w:cs="Arial"/>
              </w:rPr>
              <w:lastRenderedPageBreak/>
              <w:t>Phase VII: Cross-Cutting Responsibilities</w:t>
            </w:r>
          </w:p>
        </w:tc>
        <w:tc>
          <w:tcPr>
            <w:tcW w:w="5220" w:type="dxa"/>
          </w:tcPr>
          <w:p w14:paraId="7876C56F" w14:textId="52D6CCBC" w:rsidR="00C4275D" w:rsidRPr="001D0747" w:rsidRDefault="00C4275D" w:rsidP="00C4275D">
            <w:pPr>
              <w:rPr>
                <w:rFonts w:ascii="Arial" w:hAnsi="Arial" w:cs="Arial"/>
              </w:rPr>
            </w:pPr>
            <w:r w:rsidRPr="001D0747">
              <w:rPr>
                <w:rFonts w:ascii="Arial" w:hAnsi="Arial" w:cs="Arial"/>
              </w:rPr>
              <w:t>Throughout implementation, the TVET Centre shall integrate Gender Equality and Social Inclusion (GESI), disability inclusion, environmental sustainability, climate resilience, Occupational Health and Safety (OHS), FCA Code of Conduct, and integrated waste management, including waste reduction, segregation, recycling, composting of biodegradable agricultural waste, and environmentally safe disposal of agricultural and hazardous waste generated during training activities</w:t>
            </w:r>
            <w:r w:rsidR="001B56FC" w:rsidRPr="001D0747">
              <w:rPr>
                <w:rFonts w:ascii="Arial" w:hAnsi="Arial" w:cs="Arial"/>
              </w:rPr>
              <w:t xml:space="preserve">, also the </w:t>
            </w:r>
            <w:r w:rsidR="00242C1A" w:rsidRPr="001D0747">
              <w:rPr>
                <w:rFonts w:ascii="Arial" w:hAnsi="Arial" w:cs="Arial"/>
              </w:rPr>
              <w:t>financial literacy</w:t>
            </w:r>
            <w:r w:rsidR="001B56FC" w:rsidRPr="001D0747">
              <w:rPr>
                <w:rFonts w:ascii="Arial" w:hAnsi="Arial" w:cs="Arial"/>
              </w:rPr>
              <w:t xml:space="preserve"> and digital financing </w:t>
            </w:r>
          </w:p>
        </w:tc>
        <w:tc>
          <w:tcPr>
            <w:tcW w:w="2065" w:type="dxa"/>
          </w:tcPr>
          <w:p w14:paraId="7F812AAE" w14:textId="0B79E294" w:rsidR="00C4275D" w:rsidRPr="001D0747" w:rsidRDefault="00C4275D" w:rsidP="00C4275D">
            <w:pPr>
              <w:rPr>
                <w:rFonts w:ascii="Arial" w:hAnsi="Arial" w:cs="Arial"/>
              </w:rPr>
            </w:pPr>
            <w:r w:rsidRPr="001D0747">
              <w:rPr>
                <w:rFonts w:ascii="Arial" w:hAnsi="Arial" w:cs="Arial"/>
              </w:rPr>
              <w:t>Compliance with FCA policies and national standards demonstrated throughout implementation and reflected in project reports.</w:t>
            </w:r>
          </w:p>
        </w:tc>
      </w:tr>
    </w:tbl>
    <w:p w14:paraId="15281C83" w14:textId="77777777" w:rsidR="00376662" w:rsidRPr="001D0747" w:rsidRDefault="00376662" w:rsidP="00376662">
      <w:pPr>
        <w:rPr>
          <w:rFonts w:cs="Arial"/>
          <w:szCs w:val="20"/>
        </w:rPr>
      </w:pPr>
    </w:p>
    <w:p w14:paraId="2DD5E25C" w14:textId="45661C42" w:rsidR="00226928" w:rsidRPr="001D0747" w:rsidRDefault="00226928" w:rsidP="00160D88">
      <w:pPr>
        <w:pStyle w:val="Heading2"/>
        <w:numPr>
          <w:ilvl w:val="0"/>
          <w:numId w:val="32"/>
        </w:numPr>
        <w:rPr>
          <w:rFonts w:ascii="Arial" w:hAnsi="Arial" w:cs="Arial"/>
          <w:sz w:val="20"/>
          <w:szCs w:val="20"/>
        </w:rPr>
      </w:pPr>
      <w:r w:rsidRPr="001D0747">
        <w:rPr>
          <w:rFonts w:ascii="Arial" w:hAnsi="Arial" w:cs="Arial"/>
          <w:sz w:val="20"/>
          <w:szCs w:val="20"/>
        </w:rPr>
        <w:t>Deliverables</w:t>
      </w:r>
    </w:p>
    <w:p w14:paraId="2F514161" w14:textId="58CDD40F" w:rsidR="00FA0A6C" w:rsidRPr="001D0747" w:rsidRDefault="00FA0A6C" w:rsidP="00FA0A6C">
      <w:pPr>
        <w:jc w:val="both"/>
        <w:rPr>
          <w:rFonts w:cs="Arial"/>
          <w:szCs w:val="20"/>
        </w:rPr>
      </w:pPr>
      <w:r w:rsidRPr="001D0747">
        <w:rPr>
          <w:rFonts w:cs="Arial"/>
          <w:szCs w:val="20"/>
        </w:rPr>
        <w:t xml:space="preserve">The Activity shall commence with the review and strengthening of the Climate-Smart Agriculture training modules and competency-based curriculum by the FCA-appointed </w:t>
      </w:r>
      <w:r w:rsidR="00CD2775" w:rsidRPr="001D0747">
        <w:rPr>
          <w:rFonts w:cs="Arial"/>
          <w:szCs w:val="20"/>
        </w:rPr>
        <w:t>FCA-</w:t>
      </w:r>
      <w:r w:rsidR="00707FC4" w:rsidRPr="001D0747">
        <w:rPr>
          <w:rFonts w:cs="Arial"/>
          <w:szCs w:val="20"/>
        </w:rPr>
        <w:t xml:space="preserve"> </w:t>
      </w:r>
      <w:r w:rsidR="00CD2775" w:rsidRPr="001D0747">
        <w:rPr>
          <w:rFonts w:cs="Arial"/>
          <w:szCs w:val="20"/>
        </w:rPr>
        <w:t>appointed Climate-Smart Agriculture Curriculum Consultant</w:t>
      </w:r>
      <w:r w:rsidRPr="001D0747">
        <w:rPr>
          <w:rFonts w:cs="Arial"/>
          <w:szCs w:val="20"/>
        </w:rPr>
        <w:t xml:space="preserve">. The curriculum review process shall be completed within two (2) weeks from the commencement of the consultancy. Following completion of the review, the revised curriculum and training materials shall be validated and approved by FCA, and relevant stakeholders. </w:t>
      </w:r>
    </w:p>
    <w:p w14:paraId="50CA7E3B" w14:textId="77777777" w:rsidR="00FA0A6C" w:rsidRPr="001D0747" w:rsidRDefault="00FA0A6C" w:rsidP="00FA0A6C">
      <w:pPr>
        <w:jc w:val="both"/>
        <w:rPr>
          <w:rFonts w:cs="Arial"/>
          <w:szCs w:val="20"/>
        </w:rPr>
      </w:pPr>
    </w:p>
    <w:p w14:paraId="500B204C" w14:textId="1EE0C0CD" w:rsidR="00FA0A6C" w:rsidRPr="001D0747" w:rsidRDefault="00FA0A6C" w:rsidP="00FA0A6C">
      <w:pPr>
        <w:jc w:val="both"/>
        <w:rPr>
          <w:rFonts w:cs="Arial"/>
          <w:szCs w:val="20"/>
        </w:rPr>
      </w:pPr>
      <w:r w:rsidRPr="001D0747">
        <w:rPr>
          <w:rFonts w:cs="Arial"/>
          <w:szCs w:val="20"/>
        </w:rPr>
        <w:t>Upon approval of the revised curriculum, the selected TVET Centre shall develop and submit a detailed implementation work plan and inception report within the first week of implementation. During the training period, the TVET Centre shall submit monthly progress reports, maintain daily attendance registers, and keep continuous competency assessment records throughout the training implementation period.</w:t>
      </w:r>
    </w:p>
    <w:p w14:paraId="1AE282DD" w14:textId="77777777" w:rsidR="00FA0A6C" w:rsidRPr="001D0747" w:rsidRDefault="00FA0A6C" w:rsidP="00FA0A6C">
      <w:pPr>
        <w:jc w:val="both"/>
        <w:rPr>
          <w:rFonts w:cs="Arial"/>
          <w:szCs w:val="20"/>
        </w:rPr>
      </w:pPr>
    </w:p>
    <w:p w14:paraId="1A47967F" w14:textId="1B7ECB53" w:rsidR="00877CAA" w:rsidRPr="001D0747" w:rsidRDefault="00FA0A6C" w:rsidP="00FA0A6C">
      <w:pPr>
        <w:jc w:val="both"/>
        <w:rPr>
          <w:rFonts w:cs="Arial"/>
          <w:szCs w:val="20"/>
        </w:rPr>
      </w:pPr>
      <w:r w:rsidRPr="001D0747">
        <w:rPr>
          <w:rFonts w:cs="Arial"/>
          <w:szCs w:val="20"/>
        </w:rPr>
        <w:t xml:space="preserve">The TVET Centre shall prepare and submit a Final Competency Assessment Report during the final week of training, maintain and submit a graduate database at the end of the assignment, and provide a comprehensive Final Report within five (5) working days following completion of all activities. </w:t>
      </w:r>
      <w:r w:rsidR="00F813C6" w:rsidRPr="001D0747">
        <w:rPr>
          <w:rFonts w:cs="Arial"/>
          <w:szCs w:val="20"/>
        </w:rPr>
        <w:t>All reports shall be submitted electronically in editable Microsoft Word and Excel formats, together with high-quality photographs, attendance sheets, assessment results, and any supporting documentation required by FCA.</w:t>
      </w:r>
      <w:r w:rsidR="00137ECB" w:rsidRPr="001D0747">
        <w:rPr>
          <w:rFonts w:cs="Arial"/>
          <w:szCs w:val="20"/>
        </w:rPr>
        <w:t xml:space="preserve"> </w:t>
      </w:r>
      <w:r w:rsidR="00F07F34" w:rsidRPr="001D0747">
        <w:rPr>
          <w:rFonts w:cs="Arial"/>
          <w:szCs w:val="20"/>
        </w:rPr>
        <w:t>All deliverables must be submitted in English and approved by FCA Project Manager before finalization</w:t>
      </w:r>
    </w:p>
    <w:p w14:paraId="719C867E" w14:textId="275EA577" w:rsidR="00ED2508" w:rsidRPr="001D0747" w:rsidRDefault="00ED2508" w:rsidP="00160D88">
      <w:pPr>
        <w:pStyle w:val="Heading2"/>
        <w:numPr>
          <w:ilvl w:val="0"/>
          <w:numId w:val="32"/>
        </w:numPr>
        <w:rPr>
          <w:rFonts w:ascii="Arial" w:hAnsi="Arial" w:cs="Arial"/>
          <w:sz w:val="20"/>
          <w:szCs w:val="20"/>
        </w:rPr>
      </w:pPr>
      <w:r w:rsidRPr="001D0747">
        <w:rPr>
          <w:rFonts w:ascii="Arial" w:hAnsi="Arial" w:cs="Arial"/>
          <w:sz w:val="20"/>
          <w:szCs w:val="20"/>
        </w:rPr>
        <w:t xml:space="preserve">Expected Results: </w:t>
      </w:r>
    </w:p>
    <w:p w14:paraId="0C0E45E4" w14:textId="46A94896" w:rsidR="00ED2508" w:rsidRPr="001D0747" w:rsidRDefault="00ED2508" w:rsidP="00ED2508">
      <w:pPr>
        <w:rPr>
          <w:rFonts w:cs="Arial"/>
          <w:szCs w:val="20"/>
        </w:rPr>
      </w:pPr>
      <w:r w:rsidRPr="001D0747">
        <w:rPr>
          <w:rFonts w:cs="Arial"/>
          <w:szCs w:val="20"/>
        </w:rPr>
        <w:t>By the end of the training:</w:t>
      </w:r>
    </w:p>
    <w:p w14:paraId="1A9BF00E" w14:textId="77777777" w:rsidR="00ED2508" w:rsidRPr="001D0747" w:rsidRDefault="00ED2508" w:rsidP="00ED2508">
      <w:pPr>
        <w:pStyle w:val="ListParagraph"/>
        <w:numPr>
          <w:ilvl w:val="0"/>
          <w:numId w:val="27"/>
        </w:numPr>
        <w:rPr>
          <w:rFonts w:cs="Arial"/>
          <w:szCs w:val="20"/>
        </w:rPr>
      </w:pPr>
      <w:r w:rsidRPr="001D0747">
        <w:rPr>
          <w:rFonts w:cs="Arial"/>
          <w:szCs w:val="20"/>
        </w:rPr>
        <w:t>60 unemployed youth possess market-relevant Climate-Smart Agriculture competencies.</w:t>
      </w:r>
    </w:p>
    <w:p w14:paraId="6B5513B6" w14:textId="77777777" w:rsidR="00ED2508" w:rsidRPr="001D0747" w:rsidRDefault="00ED2508" w:rsidP="00ED2508">
      <w:pPr>
        <w:pStyle w:val="ListParagraph"/>
        <w:numPr>
          <w:ilvl w:val="0"/>
          <w:numId w:val="27"/>
        </w:numPr>
        <w:rPr>
          <w:rFonts w:cs="Arial"/>
          <w:szCs w:val="20"/>
        </w:rPr>
      </w:pPr>
      <w:r w:rsidRPr="001D0747">
        <w:rPr>
          <w:rFonts w:cs="Arial"/>
          <w:szCs w:val="20"/>
        </w:rPr>
        <w:t>Youth demonstrate practical skills in greenhouse production, irrigation, composting, soil and water conservation, integrated pest management, and climate-resilient farming.</w:t>
      </w:r>
    </w:p>
    <w:p w14:paraId="39E22A06" w14:textId="77777777" w:rsidR="00ED2508" w:rsidRPr="001D0747" w:rsidRDefault="00ED2508" w:rsidP="00ED2508">
      <w:pPr>
        <w:pStyle w:val="ListParagraph"/>
        <w:numPr>
          <w:ilvl w:val="0"/>
          <w:numId w:val="27"/>
        </w:numPr>
        <w:rPr>
          <w:rFonts w:cs="Arial"/>
          <w:szCs w:val="20"/>
        </w:rPr>
      </w:pPr>
      <w:r w:rsidRPr="001D0747">
        <w:rPr>
          <w:rFonts w:cs="Arial"/>
          <w:szCs w:val="20"/>
        </w:rPr>
        <w:t>Youth improve their employability through entrepreneurship, financial literacy, digital finance, and workplace readiness skills.</w:t>
      </w:r>
    </w:p>
    <w:p w14:paraId="39F658F0" w14:textId="77777777" w:rsidR="00ED2508" w:rsidRPr="001D0747" w:rsidRDefault="00ED2508" w:rsidP="00ED2508">
      <w:pPr>
        <w:pStyle w:val="ListParagraph"/>
        <w:numPr>
          <w:ilvl w:val="0"/>
          <w:numId w:val="27"/>
        </w:numPr>
        <w:rPr>
          <w:rFonts w:cs="Arial"/>
          <w:szCs w:val="20"/>
        </w:rPr>
      </w:pPr>
      <w:r w:rsidRPr="001D0747">
        <w:rPr>
          <w:rFonts w:cs="Arial"/>
          <w:szCs w:val="20"/>
        </w:rPr>
        <w:t>Climate-smart agriculture and environmental sustainability are integrated into TVET delivery through updated competency-based modules.</w:t>
      </w:r>
    </w:p>
    <w:p w14:paraId="61BE3A5A" w14:textId="3ABECF2C" w:rsidR="00ED2508" w:rsidRPr="001D0747" w:rsidRDefault="00ED2508" w:rsidP="00ED2508">
      <w:pPr>
        <w:pStyle w:val="ListParagraph"/>
        <w:numPr>
          <w:ilvl w:val="0"/>
          <w:numId w:val="27"/>
        </w:numPr>
        <w:rPr>
          <w:rFonts w:cs="Arial"/>
          <w:szCs w:val="20"/>
        </w:rPr>
      </w:pPr>
      <w:r w:rsidRPr="001D0747">
        <w:rPr>
          <w:rFonts w:cs="Arial"/>
          <w:szCs w:val="20"/>
        </w:rPr>
        <w:t>The TVET Centre has institutional capacity to continue delivering the improved CSA curriculum aligned with Ministry of Education and Science TVET standards.</w:t>
      </w:r>
    </w:p>
    <w:p w14:paraId="7956ED56" w14:textId="715554A1" w:rsidR="00226928" w:rsidRPr="001D0747" w:rsidRDefault="001C29BC" w:rsidP="00160D88">
      <w:pPr>
        <w:pStyle w:val="Heading2"/>
        <w:numPr>
          <w:ilvl w:val="0"/>
          <w:numId w:val="32"/>
        </w:numPr>
        <w:rPr>
          <w:rFonts w:ascii="Arial" w:hAnsi="Arial" w:cs="Arial"/>
          <w:sz w:val="20"/>
          <w:szCs w:val="20"/>
        </w:rPr>
      </w:pPr>
      <w:r w:rsidRPr="001D0747">
        <w:rPr>
          <w:rFonts w:ascii="Arial" w:hAnsi="Arial" w:cs="Arial"/>
          <w:sz w:val="20"/>
          <w:szCs w:val="20"/>
        </w:rPr>
        <w:t>Duration of contract</w:t>
      </w:r>
    </w:p>
    <w:p w14:paraId="51BCA3CC" w14:textId="77777777" w:rsidR="00160D88" w:rsidRPr="001D0747" w:rsidRDefault="00160D88" w:rsidP="00160D88">
      <w:pPr>
        <w:rPr>
          <w:rFonts w:cs="Arial"/>
          <w:szCs w:val="20"/>
        </w:rPr>
      </w:pPr>
      <w:r w:rsidRPr="001D0747">
        <w:rPr>
          <w:rFonts w:cs="Arial"/>
          <w:szCs w:val="20"/>
        </w:rPr>
        <w:t xml:space="preserve">The total duration of the assignment shall be three (3) months, comprising two (2) weeks for the review and strengthening of the Climate-Smart Agriculture (CSA) training modules, two (2) months for the delivery of the competency-based training, and two (2) weeks for final reporting and completion of all </w:t>
      </w:r>
      <w:r w:rsidRPr="001D0747">
        <w:rPr>
          <w:rFonts w:cs="Arial"/>
          <w:szCs w:val="20"/>
        </w:rPr>
        <w:lastRenderedPageBreak/>
        <w:t>required documentation. The detailed implementation schedule shall be finalized and agreed upon during contract negotiations.</w:t>
      </w:r>
    </w:p>
    <w:p w14:paraId="795F67F5" w14:textId="7038E52B" w:rsidR="00D0006E" w:rsidRPr="001D0747" w:rsidRDefault="00D0006E" w:rsidP="00160D88">
      <w:pPr>
        <w:pStyle w:val="Heading2"/>
        <w:numPr>
          <w:ilvl w:val="0"/>
          <w:numId w:val="32"/>
        </w:numPr>
        <w:rPr>
          <w:rFonts w:ascii="Arial" w:eastAsiaTheme="minorHAnsi" w:hAnsi="Arial" w:cs="Arial"/>
          <w:sz w:val="20"/>
          <w:szCs w:val="20"/>
        </w:rPr>
      </w:pPr>
      <w:r w:rsidRPr="001D0747">
        <w:rPr>
          <w:rFonts w:ascii="Arial" w:hAnsi="Arial" w:cs="Arial"/>
          <w:sz w:val="20"/>
          <w:szCs w:val="20"/>
        </w:rPr>
        <w:t>Service Terms</w:t>
      </w:r>
    </w:p>
    <w:p w14:paraId="1AF1D960" w14:textId="531421DD" w:rsidR="009629D1" w:rsidRPr="001D0747" w:rsidRDefault="009629D1" w:rsidP="009629D1">
      <w:pPr>
        <w:rPr>
          <w:rFonts w:eastAsiaTheme="majorEastAsia" w:cs="Arial"/>
          <w:color w:val="2F5496" w:themeColor="accent1" w:themeShade="BF"/>
          <w:szCs w:val="20"/>
        </w:rPr>
      </w:pPr>
      <w:r w:rsidRPr="001D0747">
        <w:rPr>
          <w:rFonts w:cs="Arial"/>
          <w:szCs w:val="20"/>
          <w:lang w:val="en-US"/>
        </w:rPr>
        <w:t>The assignment shall be implemented through a one-time service contract with a fixed implementation period of three (3) months.</w:t>
      </w:r>
      <w:r w:rsidRPr="001D0747">
        <w:rPr>
          <w:rFonts w:cs="Arial"/>
          <w:szCs w:val="20"/>
        </w:rPr>
        <w:t xml:space="preserve"> </w:t>
      </w:r>
    </w:p>
    <w:p w14:paraId="1CC8BCEF" w14:textId="77B94DFD" w:rsidR="00672CB0" w:rsidRPr="001D0747" w:rsidRDefault="00672CB0" w:rsidP="00160D88">
      <w:pPr>
        <w:pStyle w:val="Heading2"/>
        <w:numPr>
          <w:ilvl w:val="0"/>
          <w:numId w:val="32"/>
        </w:numPr>
        <w:rPr>
          <w:rFonts w:ascii="Arial" w:hAnsi="Arial" w:cs="Arial"/>
          <w:sz w:val="20"/>
          <w:szCs w:val="20"/>
        </w:rPr>
      </w:pPr>
      <w:r w:rsidRPr="001D0747">
        <w:rPr>
          <w:rFonts w:ascii="Arial" w:hAnsi="Arial" w:cs="Arial"/>
          <w:sz w:val="20"/>
          <w:szCs w:val="20"/>
        </w:rPr>
        <w:t>Duty Station</w:t>
      </w:r>
    </w:p>
    <w:p w14:paraId="5C4AC680" w14:textId="4D0F6060" w:rsidR="00AA7251" w:rsidRPr="001D0747" w:rsidRDefault="00AA7251" w:rsidP="00137ECB">
      <w:pPr>
        <w:autoSpaceDE w:val="0"/>
        <w:autoSpaceDN w:val="0"/>
        <w:adjustRightInd w:val="0"/>
        <w:jc w:val="both"/>
        <w:rPr>
          <w:rFonts w:cs="Arial"/>
          <w:szCs w:val="20"/>
        </w:rPr>
      </w:pPr>
      <w:r w:rsidRPr="001D0747">
        <w:rPr>
          <w:rFonts w:cs="Arial"/>
          <w:szCs w:val="20"/>
        </w:rPr>
        <w:t>The assignment shall be implemented in Hargeisa, Somaliland.</w:t>
      </w:r>
      <w:r w:rsidR="00137ECB" w:rsidRPr="001D0747">
        <w:rPr>
          <w:rFonts w:cs="Arial"/>
          <w:szCs w:val="20"/>
        </w:rPr>
        <w:t xml:space="preserve"> </w:t>
      </w:r>
      <w:r w:rsidRPr="001D0747">
        <w:rPr>
          <w:rFonts w:cs="Arial"/>
          <w:szCs w:val="20"/>
        </w:rPr>
        <w:t>The successful TVET Centre shall deliver classroom sessions at its accredited training facility and practical sessions at suitable demonstration farms, greenhouses, agricultural training sites, or partner institutions.</w:t>
      </w:r>
    </w:p>
    <w:p w14:paraId="0639C7C8" w14:textId="2F8F8DD6" w:rsidR="00672CB0" w:rsidRPr="001D0747" w:rsidRDefault="00672CB0" w:rsidP="00160D88">
      <w:pPr>
        <w:pStyle w:val="Heading2"/>
        <w:numPr>
          <w:ilvl w:val="0"/>
          <w:numId w:val="32"/>
        </w:numPr>
        <w:rPr>
          <w:rFonts w:ascii="Arial" w:hAnsi="Arial" w:cs="Arial"/>
          <w:sz w:val="20"/>
          <w:szCs w:val="20"/>
        </w:rPr>
      </w:pPr>
      <w:r w:rsidRPr="001D0747">
        <w:rPr>
          <w:rFonts w:ascii="Arial" w:hAnsi="Arial" w:cs="Arial"/>
          <w:sz w:val="20"/>
          <w:szCs w:val="20"/>
        </w:rPr>
        <w:t>Transport &amp; Logistics</w:t>
      </w:r>
    </w:p>
    <w:p w14:paraId="120603DA" w14:textId="77777777" w:rsidR="00AA7251" w:rsidRPr="001D0747" w:rsidRDefault="00AA7251" w:rsidP="00AA7251">
      <w:pPr>
        <w:autoSpaceDE w:val="0"/>
        <w:autoSpaceDN w:val="0"/>
        <w:adjustRightInd w:val="0"/>
        <w:rPr>
          <w:rFonts w:cs="Arial"/>
          <w:szCs w:val="20"/>
        </w:rPr>
      </w:pPr>
      <w:r w:rsidRPr="001D0747">
        <w:rPr>
          <w:rFonts w:cs="Arial"/>
          <w:szCs w:val="20"/>
        </w:rPr>
        <w:t>The selected TVET Centre shall be responsible for all operational arrangements required to implement the assignment, including:</w:t>
      </w:r>
    </w:p>
    <w:p w14:paraId="0BCE736D" w14:textId="75F5BA74" w:rsidR="00AA7251" w:rsidRPr="001D0747" w:rsidRDefault="00137ECB" w:rsidP="00137ECB">
      <w:pPr>
        <w:pStyle w:val="ListParagraph"/>
        <w:numPr>
          <w:ilvl w:val="0"/>
          <w:numId w:val="17"/>
        </w:numPr>
        <w:autoSpaceDE w:val="0"/>
        <w:autoSpaceDN w:val="0"/>
        <w:adjustRightInd w:val="0"/>
        <w:rPr>
          <w:rFonts w:cs="Arial"/>
          <w:szCs w:val="20"/>
        </w:rPr>
      </w:pPr>
      <w:r w:rsidRPr="001D0747">
        <w:rPr>
          <w:rFonts w:cs="Arial"/>
          <w:szCs w:val="20"/>
        </w:rPr>
        <w:t>Classroom</w:t>
      </w:r>
      <w:r w:rsidR="00AA7251" w:rsidRPr="001D0747">
        <w:rPr>
          <w:rFonts w:cs="Arial"/>
          <w:szCs w:val="20"/>
        </w:rPr>
        <w:t xml:space="preserve"> facilities.</w:t>
      </w:r>
    </w:p>
    <w:p w14:paraId="0A2EDD0A" w14:textId="77777777" w:rsidR="00AA7251" w:rsidRPr="001D0747" w:rsidRDefault="00AA7251" w:rsidP="00137ECB">
      <w:pPr>
        <w:pStyle w:val="ListParagraph"/>
        <w:numPr>
          <w:ilvl w:val="0"/>
          <w:numId w:val="17"/>
        </w:numPr>
        <w:autoSpaceDE w:val="0"/>
        <w:autoSpaceDN w:val="0"/>
        <w:adjustRightInd w:val="0"/>
        <w:rPr>
          <w:rFonts w:cs="Arial"/>
          <w:szCs w:val="20"/>
        </w:rPr>
      </w:pPr>
      <w:r w:rsidRPr="001D0747">
        <w:rPr>
          <w:rFonts w:cs="Arial"/>
          <w:szCs w:val="20"/>
        </w:rPr>
        <w:t>Demonstration farm and practical training facilities.</w:t>
      </w:r>
    </w:p>
    <w:p w14:paraId="42E28433" w14:textId="77777777" w:rsidR="00AA7251" w:rsidRPr="001D0747" w:rsidRDefault="00AA7251" w:rsidP="00137ECB">
      <w:pPr>
        <w:pStyle w:val="ListParagraph"/>
        <w:numPr>
          <w:ilvl w:val="0"/>
          <w:numId w:val="17"/>
        </w:numPr>
        <w:autoSpaceDE w:val="0"/>
        <w:autoSpaceDN w:val="0"/>
        <w:adjustRightInd w:val="0"/>
        <w:rPr>
          <w:rFonts w:cs="Arial"/>
          <w:szCs w:val="20"/>
        </w:rPr>
      </w:pPr>
      <w:r w:rsidRPr="001D0747">
        <w:rPr>
          <w:rFonts w:cs="Arial"/>
          <w:szCs w:val="20"/>
        </w:rPr>
        <w:t>Agricultural tools, equipment, and consumable materials.</w:t>
      </w:r>
    </w:p>
    <w:p w14:paraId="39E1570D" w14:textId="77777777" w:rsidR="00AA7251" w:rsidRPr="001D0747" w:rsidRDefault="00AA7251" w:rsidP="00137ECB">
      <w:pPr>
        <w:pStyle w:val="ListParagraph"/>
        <w:numPr>
          <w:ilvl w:val="0"/>
          <w:numId w:val="17"/>
        </w:numPr>
        <w:autoSpaceDE w:val="0"/>
        <w:autoSpaceDN w:val="0"/>
        <w:adjustRightInd w:val="0"/>
        <w:rPr>
          <w:rFonts w:cs="Arial"/>
          <w:szCs w:val="20"/>
        </w:rPr>
      </w:pPr>
      <w:r w:rsidRPr="001D0747">
        <w:rPr>
          <w:rFonts w:cs="Arial"/>
          <w:szCs w:val="20"/>
        </w:rPr>
        <w:t>Qualified trainers and support staff.</w:t>
      </w:r>
    </w:p>
    <w:p w14:paraId="14D55E0C" w14:textId="4FC067FB" w:rsidR="00AA7251" w:rsidRPr="001D0747" w:rsidRDefault="00AA7251" w:rsidP="00137ECB">
      <w:pPr>
        <w:pStyle w:val="ListParagraph"/>
        <w:numPr>
          <w:ilvl w:val="0"/>
          <w:numId w:val="17"/>
        </w:numPr>
        <w:autoSpaceDE w:val="0"/>
        <w:autoSpaceDN w:val="0"/>
        <w:adjustRightInd w:val="0"/>
        <w:rPr>
          <w:rFonts w:cs="Arial"/>
          <w:szCs w:val="20"/>
        </w:rPr>
      </w:pPr>
      <w:r w:rsidRPr="001D0747">
        <w:rPr>
          <w:rFonts w:cs="Arial"/>
          <w:szCs w:val="20"/>
        </w:rPr>
        <w:t>Coordination of field visits.</w:t>
      </w:r>
    </w:p>
    <w:p w14:paraId="5885C168" w14:textId="77777777" w:rsidR="00AA7251" w:rsidRPr="001D0747" w:rsidRDefault="00AA7251" w:rsidP="00137ECB">
      <w:pPr>
        <w:pStyle w:val="ListParagraph"/>
        <w:numPr>
          <w:ilvl w:val="0"/>
          <w:numId w:val="17"/>
        </w:numPr>
        <w:autoSpaceDE w:val="0"/>
        <w:autoSpaceDN w:val="0"/>
        <w:adjustRightInd w:val="0"/>
        <w:rPr>
          <w:rFonts w:cs="Arial"/>
          <w:szCs w:val="20"/>
        </w:rPr>
      </w:pPr>
      <w:r w:rsidRPr="001D0747">
        <w:rPr>
          <w:rFonts w:cs="Arial"/>
          <w:szCs w:val="20"/>
        </w:rPr>
        <w:t>Administrative support and documentation.</w:t>
      </w:r>
    </w:p>
    <w:p w14:paraId="518D246B" w14:textId="77777777" w:rsidR="00AA7251" w:rsidRPr="001D0747" w:rsidRDefault="00AA7251" w:rsidP="00137ECB">
      <w:pPr>
        <w:pStyle w:val="ListParagraph"/>
        <w:numPr>
          <w:ilvl w:val="0"/>
          <w:numId w:val="17"/>
        </w:numPr>
        <w:autoSpaceDE w:val="0"/>
        <w:autoSpaceDN w:val="0"/>
        <w:adjustRightInd w:val="0"/>
        <w:rPr>
          <w:rFonts w:cs="Arial"/>
          <w:szCs w:val="20"/>
        </w:rPr>
      </w:pPr>
      <w:r w:rsidRPr="001D0747">
        <w:rPr>
          <w:rFonts w:cs="Arial"/>
          <w:szCs w:val="20"/>
        </w:rPr>
        <w:t>Occupational health and safety measures during practical training.</w:t>
      </w:r>
    </w:p>
    <w:p w14:paraId="5892E65E" w14:textId="32F3E461" w:rsidR="00AA7251" w:rsidRPr="001D0747" w:rsidRDefault="00AA7251" w:rsidP="00137ECB">
      <w:pPr>
        <w:pStyle w:val="ListParagraph"/>
        <w:numPr>
          <w:ilvl w:val="0"/>
          <w:numId w:val="17"/>
        </w:numPr>
        <w:autoSpaceDE w:val="0"/>
        <w:autoSpaceDN w:val="0"/>
        <w:adjustRightInd w:val="0"/>
        <w:rPr>
          <w:rFonts w:cs="Arial"/>
          <w:szCs w:val="20"/>
        </w:rPr>
      </w:pPr>
      <w:r w:rsidRPr="001D0747">
        <w:rPr>
          <w:rFonts w:cs="Arial"/>
          <w:szCs w:val="20"/>
        </w:rPr>
        <w:t>FCA will facilitate coordination with relevant government institutions and support participant mobilisation. Any cost-sharing arrangements will be specified in the service contract</w:t>
      </w:r>
    </w:p>
    <w:p w14:paraId="484ECC49" w14:textId="7AF9B49D" w:rsidR="00226928" w:rsidRPr="001D0747" w:rsidRDefault="006227C4" w:rsidP="00160D88">
      <w:pPr>
        <w:pStyle w:val="Heading2"/>
        <w:numPr>
          <w:ilvl w:val="0"/>
          <w:numId w:val="32"/>
        </w:numPr>
        <w:rPr>
          <w:rFonts w:ascii="Arial" w:hAnsi="Arial" w:cs="Arial"/>
          <w:sz w:val="20"/>
          <w:szCs w:val="20"/>
        </w:rPr>
      </w:pPr>
      <w:r w:rsidRPr="001D0747">
        <w:rPr>
          <w:rFonts w:ascii="Arial" w:hAnsi="Arial" w:cs="Arial"/>
          <w:sz w:val="20"/>
          <w:szCs w:val="20"/>
        </w:rPr>
        <w:t>Methodology</w:t>
      </w:r>
    </w:p>
    <w:p w14:paraId="3EC697C4" w14:textId="77777777" w:rsidR="00611F78" w:rsidRPr="001D0747" w:rsidRDefault="00611F78" w:rsidP="00611F78">
      <w:pPr>
        <w:jc w:val="both"/>
        <w:rPr>
          <w:rFonts w:cs="Arial"/>
          <w:szCs w:val="20"/>
          <w:lang w:val="en-US"/>
        </w:rPr>
      </w:pPr>
      <w:r w:rsidRPr="001D0747">
        <w:rPr>
          <w:rFonts w:cs="Arial"/>
          <w:szCs w:val="20"/>
          <w:lang w:val="en-US"/>
        </w:rPr>
        <w:t>The assignment shall be delivered using a Competency-Based Training (CBT) approach that combines theoretical instruction with practical learning. The methodology shall be learner-centered, participatory, and aligned with labor market needs and Climate-Smart Agriculture practices.</w:t>
      </w:r>
    </w:p>
    <w:p w14:paraId="63B90B33" w14:textId="77777777" w:rsidR="00611F78" w:rsidRPr="001D0747" w:rsidRDefault="00611F78" w:rsidP="00611F78">
      <w:pPr>
        <w:jc w:val="both"/>
        <w:rPr>
          <w:rFonts w:cs="Arial"/>
          <w:szCs w:val="20"/>
          <w:lang w:val="en-US"/>
        </w:rPr>
      </w:pPr>
      <w:r w:rsidRPr="001D0747">
        <w:rPr>
          <w:rFonts w:cs="Arial"/>
          <w:szCs w:val="20"/>
          <w:lang w:val="en-US"/>
        </w:rPr>
        <w:t>The training approach shall include:</w:t>
      </w:r>
    </w:p>
    <w:p w14:paraId="4CEF8AEE"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Interactive classroom instruction.</w:t>
      </w:r>
    </w:p>
    <w:p w14:paraId="1CB1996A"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Practical demonstrations and hands-on field exercises.</w:t>
      </w:r>
    </w:p>
    <w:p w14:paraId="64573FE3"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Greenhouse, irrigation and demonstration farm activities.</w:t>
      </w:r>
    </w:p>
    <w:p w14:paraId="023AD324"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Group assignments and presentations.</w:t>
      </w:r>
    </w:p>
    <w:p w14:paraId="25C2C03B"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Case studies and problem-solving exercises.</w:t>
      </w:r>
    </w:p>
    <w:p w14:paraId="3B555B19"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Field visits to relevant Climate-Smart Agriculture sites.</w:t>
      </w:r>
    </w:p>
    <w:p w14:paraId="54949962"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Continuous competency-based assessments.</w:t>
      </w:r>
    </w:p>
    <w:p w14:paraId="63CD337E" w14:textId="77777777" w:rsidR="00611F78" w:rsidRPr="001D0747" w:rsidRDefault="00611F78" w:rsidP="00611F78">
      <w:pPr>
        <w:pStyle w:val="ListParagraph"/>
        <w:numPr>
          <w:ilvl w:val="0"/>
          <w:numId w:val="21"/>
        </w:numPr>
        <w:jc w:val="both"/>
        <w:rPr>
          <w:rFonts w:cs="Arial"/>
          <w:szCs w:val="20"/>
          <w:lang w:val="en-US"/>
        </w:rPr>
      </w:pPr>
      <w:r w:rsidRPr="001D0747">
        <w:rPr>
          <w:rFonts w:cs="Arial"/>
          <w:szCs w:val="20"/>
          <w:lang w:val="en-US"/>
        </w:rPr>
        <w:t>Coaching and mentoring.</w:t>
      </w:r>
    </w:p>
    <w:p w14:paraId="2888B161" w14:textId="1D600464" w:rsidR="00F7440D" w:rsidRPr="001D0747" w:rsidRDefault="00611F78" w:rsidP="00F25228">
      <w:pPr>
        <w:jc w:val="both"/>
        <w:rPr>
          <w:rFonts w:cs="Arial"/>
          <w:szCs w:val="20"/>
          <w:lang w:val="en-US"/>
        </w:rPr>
      </w:pPr>
      <w:r w:rsidRPr="001D0747">
        <w:rPr>
          <w:rFonts w:cs="Arial"/>
          <w:szCs w:val="20"/>
          <w:lang w:val="en-US"/>
        </w:rPr>
        <w:t>The training provider should integrate cross-cutting themes throughout the training, including gender equality, disability inclusion, safeguarding, environmental sustainability, occupational health and safety, entrepreneurship, digital literacy, financial literacy, climate resilience, and agricultural waste management.</w:t>
      </w:r>
    </w:p>
    <w:p w14:paraId="0F85F65C" w14:textId="33D98E06" w:rsidR="00960898" w:rsidRPr="001D0747" w:rsidRDefault="00960898" w:rsidP="00160D88">
      <w:pPr>
        <w:pStyle w:val="Heading1"/>
        <w:numPr>
          <w:ilvl w:val="0"/>
          <w:numId w:val="32"/>
        </w:numPr>
        <w:rPr>
          <w:rFonts w:ascii="Arial" w:hAnsi="Arial" w:cs="Arial"/>
          <w:sz w:val="20"/>
          <w:szCs w:val="20"/>
        </w:rPr>
      </w:pPr>
      <w:r w:rsidRPr="001D0747">
        <w:rPr>
          <w:rFonts w:ascii="Arial" w:hAnsi="Arial" w:cs="Arial"/>
          <w:sz w:val="20"/>
          <w:szCs w:val="20"/>
        </w:rPr>
        <w:t>Validity</w:t>
      </w:r>
    </w:p>
    <w:p w14:paraId="46900BA3" w14:textId="2448E5B3" w:rsidR="00960898" w:rsidRPr="001D0747" w:rsidRDefault="00960898" w:rsidP="00960898">
      <w:pPr>
        <w:rPr>
          <w:rFonts w:cs="Arial"/>
          <w:szCs w:val="20"/>
        </w:rPr>
      </w:pPr>
      <w:r w:rsidRPr="001D0747">
        <w:rPr>
          <w:rFonts w:cs="Arial"/>
          <w:szCs w:val="20"/>
        </w:rPr>
        <w:t xml:space="preserve">Tenders/Offers shall remain valid and open for acceptance for a period of </w:t>
      </w:r>
      <w:r w:rsidR="00611F78" w:rsidRPr="001D0747">
        <w:rPr>
          <w:rFonts w:cs="Arial"/>
          <w:szCs w:val="20"/>
        </w:rPr>
        <w:t>6</w:t>
      </w:r>
      <w:r w:rsidRPr="001D0747">
        <w:rPr>
          <w:rFonts w:cs="Arial"/>
          <w:szCs w:val="20"/>
        </w:rPr>
        <w:t>0 days after the closing date for the submission.</w:t>
      </w:r>
    </w:p>
    <w:p w14:paraId="1F1B3C8A" w14:textId="77777777" w:rsidR="00960898" w:rsidRPr="001D0747" w:rsidRDefault="00960898" w:rsidP="00960898">
      <w:pPr>
        <w:rPr>
          <w:rFonts w:cs="Arial"/>
          <w:szCs w:val="20"/>
        </w:rPr>
      </w:pPr>
    </w:p>
    <w:p w14:paraId="3C2A599E" w14:textId="796063BA" w:rsidR="00960898" w:rsidRPr="001D0747" w:rsidRDefault="00960898" w:rsidP="00960898">
      <w:pPr>
        <w:rPr>
          <w:rFonts w:cs="Arial"/>
          <w:b/>
          <w:szCs w:val="20"/>
        </w:rPr>
      </w:pPr>
      <w:r w:rsidRPr="001D0747">
        <w:rPr>
          <w:rFonts w:cs="Arial"/>
          <w:szCs w:val="20"/>
        </w:rPr>
        <w:t>Prior to the expiry of the original tender/offer validity period, the Contracting Authority may ask tenderers/candidates in writing to extend this period. Tenderers/candidates that agree to do so will not be permitted to modify their tenders/offers. If they refuse, their participation in the tender procedure will be terminated.</w:t>
      </w:r>
    </w:p>
    <w:p w14:paraId="16837016" w14:textId="6B05B798" w:rsidR="00611F78" w:rsidRPr="001D0747" w:rsidRDefault="007B0FD6" w:rsidP="00160D88">
      <w:pPr>
        <w:pStyle w:val="Heading1"/>
        <w:numPr>
          <w:ilvl w:val="0"/>
          <w:numId w:val="32"/>
        </w:numPr>
        <w:rPr>
          <w:rFonts w:ascii="Arial" w:hAnsi="Arial" w:cs="Arial"/>
          <w:sz w:val="20"/>
          <w:szCs w:val="20"/>
        </w:rPr>
      </w:pPr>
      <w:r w:rsidRPr="001D0747">
        <w:rPr>
          <w:rFonts w:ascii="Arial" w:hAnsi="Arial" w:cs="Arial"/>
          <w:sz w:val="20"/>
          <w:szCs w:val="20"/>
        </w:rPr>
        <w:t>Timetable</w:t>
      </w:r>
    </w:p>
    <w:p w14:paraId="15B9EB22" w14:textId="77777777" w:rsidR="00611F78" w:rsidRPr="001D0747" w:rsidRDefault="00611F78" w:rsidP="00611F78">
      <w:pPr>
        <w:rPr>
          <w:rFonts w:cs="Arial"/>
          <w:szCs w:val="20"/>
        </w:rPr>
      </w:pPr>
    </w:p>
    <w:tbl>
      <w:tblPr>
        <w:tblStyle w:val="GridTable4-Accent63"/>
        <w:tblW w:w="0" w:type="auto"/>
        <w:tblInd w:w="0" w:type="dxa"/>
        <w:tblLook w:val="04A0" w:firstRow="1" w:lastRow="0" w:firstColumn="1" w:lastColumn="0" w:noHBand="0" w:noVBand="1"/>
      </w:tblPr>
      <w:tblGrid>
        <w:gridCol w:w="4673"/>
        <w:gridCol w:w="4536"/>
      </w:tblGrid>
      <w:tr w:rsidR="007B0FD6" w:rsidRPr="001D0747" w14:paraId="5A4E0BCD" w14:textId="77777777" w:rsidTr="007B0F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5EF224C1" w14:textId="700E8484" w:rsidR="007B0FD6" w:rsidRPr="001D0747" w:rsidRDefault="007B0FD6" w:rsidP="006227C4">
            <w:pPr>
              <w:rPr>
                <w:rFonts w:ascii="Arial" w:hAnsi="Arial" w:cs="Arial"/>
                <w:b w:val="0"/>
                <w:bCs w:val="0"/>
                <w:sz w:val="20"/>
                <w:szCs w:val="20"/>
              </w:rPr>
            </w:pPr>
            <w:r w:rsidRPr="001D0747">
              <w:rPr>
                <w:rFonts w:ascii="Arial" w:hAnsi="Arial" w:cs="Arial"/>
                <w:b w:val="0"/>
                <w:bCs w:val="0"/>
                <w:sz w:val="20"/>
                <w:szCs w:val="20"/>
              </w:rPr>
              <w:t>Deliverables</w:t>
            </w:r>
          </w:p>
        </w:tc>
        <w:tc>
          <w:tcPr>
            <w:tcW w:w="4536" w:type="dxa"/>
            <w:hideMark/>
          </w:tcPr>
          <w:p w14:paraId="0A78E0A0" w14:textId="77777777" w:rsidR="007B0FD6" w:rsidRPr="001D0747" w:rsidRDefault="007B0FD6" w:rsidP="006227C4">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1D0747">
              <w:rPr>
                <w:rFonts w:ascii="Arial" w:hAnsi="Arial" w:cs="Arial"/>
                <w:b w:val="0"/>
                <w:bCs w:val="0"/>
                <w:sz w:val="20"/>
                <w:szCs w:val="20"/>
              </w:rPr>
              <w:t>Duration</w:t>
            </w:r>
          </w:p>
        </w:tc>
      </w:tr>
      <w:tr w:rsidR="007B0FD6" w:rsidRPr="001D0747" w14:paraId="331A4AD1" w14:textId="77777777" w:rsidTr="007B0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8D08D"/>
              <w:left w:val="single" w:sz="4" w:space="0" w:color="A8D08D"/>
              <w:bottom w:val="single" w:sz="4" w:space="0" w:color="A8D08D"/>
              <w:right w:val="single" w:sz="4" w:space="0" w:color="A8D08D"/>
            </w:tcBorders>
            <w:hideMark/>
          </w:tcPr>
          <w:p w14:paraId="7F27A1B8" w14:textId="3D8CDE87" w:rsidR="007B0FD6" w:rsidRPr="001D0747" w:rsidRDefault="00611F78" w:rsidP="006227C4">
            <w:pPr>
              <w:rPr>
                <w:rFonts w:ascii="Arial" w:hAnsi="Arial" w:cs="Arial"/>
                <w:b w:val="0"/>
                <w:bCs w:val="0"/>
                <w:sz w:val="20"/>
                <w:szCs w:val="20"/>
                <w:highlight w:val="yellow"/>
              </w:rPr>
            </w:pPr>
            <w:r w:rsidRPr="001D0747">
              <w:rPr>
                <w:rFonts w:ascii="Arial" w:hAnsi="Arial" w:cs="Arial"/>
                <w:b w:val="0"/>
                <w:bCs w:val="0"/>
                <w:sz w:val="20"/>
                <w:szCs w:val="20"/>
              </w:rPr>
              <w:t>Inception and Mobilisation</w:t>
            </w:r>
          </w:p>
        </w:tc>
        <w:tc>
          <w:tcPr>
            <w:tcW w:w="4536" w:type="dxa"/>
            <w:tcBorders>
              <w:top w:val="single" w:sz="4" w:space="0" w:color="A8D08D"/>
              <w:left w:val="single" w:sz="4" w:space="0" w:color="A8D08D"/>
              <w:bottom w:val="single" w:sz="4" w:space="0" w:color="A8D08D"/>
              <w:right w:val="single" w:sz="4" w:space="0" w:color="A8D08D"/>
            </w:tcBorders>
            <w:hideMark/>
          </w:tcPr>
          <w:p w14:paraId="2E73FF6A" w14:textId="13CFED37" w:rsidR="007B0FD6" w:rsidRPr="001D0747" w:rsidRDefault="00611F78" w:rsidP="006227C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D0747">
              <w:rPr>
                <w:rFonts w:ascii="Arial" w:hAnsi="Arial" w:cs="Arial"/>
                <w:sz w:val="20"/>
                <w:szCs w:val="20"/>
              </w:rPr>
              <w:t>1 week</w:t>
            </w:r>
          </w:p>
        </w:tc>
      </w:tr>
      <w:tr w:rsidR="00611F78" w:rsidRPr="001D0747" w14:paraId="2ADBC8C8" w14:textId="77777777" w:rsidTr="007B0FD6">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8D08D"/>
              <w:left w:val="single" w:sz="4" w:space="0" w:color="A8D08D"/>
              <w:bottom w:val="single" w:sz="4" w:space="0" w:color="A8D08D"/>
              <w:right w:val="single" w:sz="4" w:space="0" w:color="A8D08D"/>
            </w:tcBorders>
            <w:hideMark/>
          </w:tcPr>
          <w:p w14:paraId="12B50E71" w14:textId="0CD20CA0" w:rsidR="00611F78" w:rsidRPr="001D0747" w:rsidRDefault="00611F78" w:rsidP="00611F78">
            <w:pPr>
              <w:rPr>
                <w:rFonts w:ascii="Arial" w:hAnsi="Arial" w:cs="Arial"/>
                <w:b w:val="0"/>
                <w:bCs w:val="0"/>
                <w:sz w:val="20"/>
                <w:szCs w:val="20"/>
                <w:highlight w:val="yellow"/>
              </w:rPr>
            </w:pPr>
            <w:r w:rsidRPr="001D0747">
              <w:rPr>
                <w:rFonts w:ascii="Arial" w:hAnsi="Arial" w:cs="Arial"/>
                <w:b w:val="0"/>
                <w:bCs w:val="0"/>
                <w:sz w:val="20"/>
                <w:szCs w:val="20"/>
              </w:rPr>
              <w:t>Training Preparation</w:t>
            </w:r>
          </w:p>
        </w:tc>
        <w:tc>
          <w:tcPr>
            <w:tcW w:w="4536" w:type="dxa"/>
            <w:tcBorders>
              <w:top w:val="single" w:sz="4" w:space="0" w:color="A8D08D"/>
              <w:left w:val="single" w:sz="4" w:space="0" w:color="A8D08D"/>
              <w:bottom w:val="single" w:sz="4" w:space="0" w:color="A8D08D"/>
              <w:right w:val="single" w:sz="4" w:space="0" w:color="A8D08D"/>
            </w:tcBorders>
            <w:hideMark/>
          </w:tcPr>
          <w:p w14:paraId="46F7C8B6" w14:textId="0F7FA8B8" w:rsidR="00611F78" w:rsidRPr="001D0747" w:rsidRDefault="00160D88" w:rsidP="00611F7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D0747">
              <w:rPr>
                <w:rFonts w:ascii="Arial" w:hAnsi="Arial" w:cs="Arial"/>
                <w:sz w:val="20"/>
                <w:szCs w:val="20"/>
              </w:rPr>
              <w:t xml:space="preserve">1 </w:t>
            </w:r>
            <w:r w:rsidR="00611F78" w:rsidRPr="001D0747">
              <w:rPr>
                <w:rFonts w:ascii="Arial" w:hAnsi="Arial" w:cs="Arial"/>
                <w:sz w:val="20"/>
                <w:szCs w:val="20"/>
              </w:rPr>
              <w:t>weeks (overlapping where appropriate)</w:t>
            </w:r>
          </w:p>
        </w:tc>
      </w:tr>
      <w:tr w:rsidR="00611F78" w:rsidRPr="001D0747" w14:paraId="4FE5FD9D" w14:textId="77777777" w:rsidTr="007B0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8D08D"/>
              <w:left w:val="single" w:sz="4" w:space="0" w:color="A8D08D"/>
              <w:bottom w:val="single" w:sz="4" w:space="0" w:color="A8D08D"/>
              <w:right w:val="single" w:sz="4" w:space="0" w:color="A8D08D"/>
            </w:tcBorders>
            <w:hideMark/>
          </w:tcPr>
          <w:p w14:paraId="4CB27241" w14:textId="684C0EF5" w:rsidR="00611F78" w:rsidRPr="001D0747" w:rsidRDefault="00611F78" w:rsidP="00611F78">
            <w:pPr>
              <w:autoSpaceDE w:val="0"/>
              <w:autoSpaceDN w:val="0"/>
              <w:adjustRightInd w:val="0"/>
              <w:jc w:val="both"/>
              <w:rPr>
                <w:rFonts w:ascii="Arial" w:hAnsi="Arial" w:cs="Arial"/>
                <w:b w:val="0"/>
                <w:bCs w:val="0"/>
                <w:sz w:val="20"/>
                <w:szCs w:val="20"/>
                <w:highlight w:val="yellow"/>
              </w:rPr>
            </w:pPr>
            <w:r w:rsidRPr="001D0747">
              <w:rPr>
                <w:rFonts w:ascii="Arial" w:hAnsi="Arial" w:cs="Arial"/>
                <w:b w:val="0"/>
                <w:bCs w:val="0"/>
                <w:sz w:val="20"/>
                <w:szCs w:val="20"/>
              </w:rPr>
              <w:t>Competency-Based Training</w:t>
            </w:r>
          </w:p>
        </w:tc>
        <w:tc>
          <w:tcPr>
            <w:tcW w:w="4536" w:type="dxa"/>
            <w:tcBorders>
              <w:top w:val="single" w:sz="4" w:space="0" w:color="A8D08D"/>
              <w:left w:val="single" w:sz="4" w:space="0" w:color="A8D08D"/>
              <w:bottom w:val="single" w:sz="4" w:space="0" w:color="A8D08D"/>
              <w:right w:val="single" w:sz="4" w:space="0" w:color="A8D08D"/>
            </w:tcBorders>
            <w:hideMark/>
          </w:tcPr>
          <w:p w14:paraId="74D5FA08" w14:textId="7C6A0CDC" w:rsidR="00611F78" w:rsidRPr="001D0747" w:rsidRDefault="00611F78" w:rsidP="00611F7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D0747">
              <w:rPr>
                <w:rFonts w:ascii="Arial" w:hAnsi="Arial" w:cs="Arial"/>
                <w:sz w:val="20"/>
                <w:szCs w:val="20"/>
              </w:rPr>
              <w:t>2 months</w:t>
            </w:r>
          </w:p>
        </w:tc>
      </w:tr>
      <w:tr w:rsidR="00611F78" w:rsidRPr="001D0747" w14:paraId="72561789" w14:textId="77777777" w:rsidTr="007B0FD6">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8D08D"/>
              <w:left w:val="single" w:sz="4" w:space="0" w:color="A8D08D"/>
              <w:bottom w:val="single" w:sz="4" w:space="0" w:color="A8D08D"/>
              <w:right w:val="single" w:sz="4" w:space="0" w:color="A8D08D"/>
            </w:tcBorders>
          </w:tcPr>
          <w:p w14:paraId="6D8CE709" w14:textId="778DFD79" w:rsidR="00611F78" w:rsidRPr="001D0747" w:rsidRDefault="00611F78" w:rsidP="00611F78">
            <w:pPr>
              <w:autoSpaceDE w:val="0"/>
              <w:autoSpaceDN w:val="0"/>
              <w:adjustRightInd w:val="0"/>
              <w:jc w:val="both"/>
              <w:rPr>
                <w:rFonts w:ascii="Arial" w:hAnsi="Arial" w:cs="Arial"/>
                <w:b w:val="0"/>
                <w:bCs w:val="0"/>
                <w:sz w:val="20"/>
                <w:szCs w:val="20"/>
              </w:rPr>
            </w:pPr>
            <w:r w:rsidRPr="001D0747">
              <w:rPr>
                <w:rFonts w:ascii="Arial" w:hAnsi="Arial" w:cs="Arial"/>
                <w:b w:val="0"/>
                <w:bCs w:val="0"/>
                <w:sz w:val="20"/>
                <w:szCs w:val="20"/>
              </w:rPr>
              <w:lastRenderedPageBreak/>
              <w:t>Final Assessment, Certification and Reporting</w:t>
            </w:r>
          </w:p>
        </w:tc>
        <w:tc>
          <w:tcPr>
            <w:tcW w:w="4536" w:type="dxa"/>
            <w:tcBorders>
              <w:top w:val="single" w:sz="4" w:space="0" w:color="A8D08D"/>
              <w:left w:val="single" w:sz="4" w:space="0" w:color="A8D08D"/>
              <w:bottom w:val="single" w:sz="4" w:space="0" w:color="A8D08D"/>
              <w:right w:val="single" w:sz="4" w:space="0" w:color="A8D08D"/>
            </w:tcBorders>
          </w:tcPr>
          <w:p w14:paraId="51883B41" w14:textId="1B7906A6" w:rsidR="00611F78" w:rsidRPr="001D0747" w:rsidRDefault="00611F78" w:rsidP="00611F7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D0747">
              <w:rPr>
                <w:rFonts w:ascii="Arial" w:hAnsi="Arial" w:cs="Arial"/>
                <w:sz w:val="20"/>
                <w:szCs w:val="20"/>
              </w:rPr>
              <w:t>2 weeks</w:t>
            </w:r>
          </w:p>
        </w:tc>
      </w:tr>
      <w:tr w:rsidR="00611F78" w:rsidRPr="001D0747" w14:paraId="44344AC3" w14:textId="77777777" w:rsidTr="007B0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8D08D"/>
              <w:left w:val="single" w:sz="4" w:space="0" w:color="A8D08D"/>
              <w:bottom w:val="single" w:sz="4" w:space="0" w:color="A8D08D"/>
              <w:right w:val="single" w:sz="4" w:space="0" w:color="A8D08D"/>
            </w:tcBorders>
            <w:hideMark/>
          </w:tcPr>
          <w:p w14:paraId="453F61DA" w14:textId="77777777" w:rsidR="00611F78" w:rsidRPr="001D0747" w:rsidRDefault="00611F78" w:rsidP="00611F78">
            <w:pPr>
              <w:rPr>
                <w:rFonts w:ascii="Arial" w:hAnsi="Arial" w:cs="Arial"/>
                <w:b w:val="0"/>
                <w:bCs w:val="0"/>
                <w:sz w:val="20"/>
                <w:szCs w:val="20"/>
              </w:rPr>
            </w:pPr>
            <w:r w:rsidRPr="001D0747">
              <w:rPr>
                <w:rFonts w:ascii="Arial" w:hAnsi="Arial" w:cs="Arial"/>
                <w:b w:val="0"/>
                <w:bCs w:val="0"/>
                <w:sz w:val="20"/>
                <w:szCs w:val="20"/>
              </w:rPr>
              <w:t>TOTAL DURATION</w:t>
            </w:r>
          </w:p>
        </w:tc>
        <w:tc>
          <w:tcPr>
            <w:tcW w:w="4536" w:type="dxa"/>
            <w:tcBorders>
              <w:top w:val="single" w:sz="4" w:space="0" w:color="A8D08D"/>
              <w:left w:val="single" w:sz="4" w:space="0" w:color="A8D08D"/>
              <w:bottom w:val="single" w:sz="4" w:space="0" w:color="A8D08D"/>
              <w:right w:val="single" w:sz="4" w:space="0" w:color="A8D08D"/>
            </w:tcBorders>
            <w:hideMark/>
          </w:tcPr>
          <w:p w14:paraId="2B99BEAA" w14:textId="2F72F859" w:rsidR="00611F78" w:rsidRPr="001D0747" w:rsidRDefault="00611F78" w:rsidP="00611F7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D0747">
              <w:rPr>
                <w:rFonts w:ascii="Arial" w:hAnsi="Arial" w:cs="Arial"/>
                <w:sz w:val="20"/>
                <w:szCs w:val="20"/>
              </w:rPr>
              <w:t xml:space="preserve">3 months </w:t>
            </w:r>
          </w:p>
        </w:tc>
      </w:tr>
    </w:tbl>
    <w:p w14:paraId="4E4403B3" w14:textId="18688BFB" w:rsidR="00226928" w:rsidRPr="001D0747" w:rsidRDefault="00226928" w:rsidP="006227C4">
      <w:pPr>
        <w:rPr>
          <w:rFonts w:cs="Arial"/>
          <w:szCs w:val="20"/>
        </w:rPr>
      </w:pPr>
    </w:p>
    <w:p w14:paraId="224ED327" w14:textId="4D3478D2" w:rsidR="00226928" w:rsidRPr="001D0747" w:rsidRDefault="001C29BC" w:rsidP="00160D88">
      <w:pPr>
        <w:pStyle w:val="Heading1"/>
        <w:numPr>
          <w:ilvl w:val="0"/>
          <w:numId w:val="32"/>
        </w:numPr>
        <w:rPr>
          <w:rFonts w:ascii="Arial" w:hAnsi="Arial" w:cs="Arial"/>
          <w:sz w:val="20"/>
          <w:szCs w:val="20"/>
        </w:rPr>
      </w:pPr>
      <w:r w:rsidRPr="001D0747">
        <w:rPr>
          <w:rFonts w:ascii="Arial" w:hAnsi="Arial" w:cs="Arial"/>
          <w:sz w:val="20"/>
          <w:szCs w:val="20"/>
        </w:rPr>
        <w:t>Payment Modalities</w:t>
      </w:r>
    </w:p>
    <w:p w14:paraId="7EA8AA73" w14:textId="77777777" w:rsidR="00F07F34" w:rsidRPr="001D0747" w:rsidRDefault="00F07F34" w:rsidP="00F07F34">
      <w:pPr>
        <w:autoSpaceDE w:val="0"/>
        <w:autoSpaceDN w:val="0"/>
        <w:adjustRightInd w:val="0"/>
        <w:jc w:val="both"/>
        <w:rPr>
          <w:rFonts w:cs="Arial"/>
          <w:szCs w:val="20"/>
        </w:rPr>
      </w:pPr>
      <w:r w:rsidRPr="001D0747">
        <w:rPr>
          <w:rFonts w:cs="Arial"/>
          <w:szCs w:val="20"/>
        </w:rPr>
        <w:t>Payments will be made in instalments linked to deliverables:</w:t>
      </w:r>
    </w:p>
    <w:p w14:paraId="279FE7A7" w14:textId="3768B014" w:rsidR="00F07F34" w:rsidRPr="001D0747" w:rsidRDefault="009629D1">
      <w:pPr>
        <w:pStyle w:val="ListParagraph"/>
        <w:numPr>
          <w:ilvl w:val="0"/>
          <w:numId w:val="6"/>
        </w:numPr>
        <w:autoSpaceDE w:val="0"/>
        <w:autoSpaceDN w:val="0"/>
        <w:adjustRightInd w:val="0"/>
        <w:jc w:val="both"/>
        <w:rPr>
          <w:rFonts w:cs="Arial"/>
          <w:szCs w:val="20"/>
        </w:rPr>
      </w:pPr>
      <w:r w:rsidRPr="001D0747">
        <w:rPr>
          <w:rFonts w:cs="Arial"/>
          <w:szCs w:val="20"/>
        </w:rPr>
        <w:t>5</w:t>
      </w:r>
      <w:r w:rsidR="00F07F34" w:rsidRPr="001D0747">
        <w:rPr>
          <w:rFonts w:cs="Arial"/>
          <w:szCs w:val="20"/>
        </w:rPr>
        <w:t>0% upon approval of inception report and work plan</w:t>
      </w:r>
      <w:r w:rsidRPr="001D0747">
        <w:rPr>
          <w:rFonts w:cs="Arial"/>
          <w:szCs w:val="20"/>
        </w:rPr>
        <w:t>.</w:t>
      </w:r>
      <w:r w:rsidR="00F07F34" w:rsidRPr="001D0747">
        <w:rPr>
          <w:rFonts w:cs="Arial"/>
          <w:szCs w:val="20"/>
        </w:rPr>
        <w:t xml:space="preserve"> </w:t>
      </w:r>
    </w:p>
    <w:p w14:paraId="3C86BE78" w14:textId="6C2E6BDB" w:rsidR="00F07F34" w:rsidRPr="001D0747" w:rsidRDefault="009629D1">
      <w:pPr>
        <w:pStyle w:val="ListParagraph"/>
        <w:numPr>
          <w:ilvl w:val="0"/>
          <w:numId w:val="6"/>
        </w:numPr>
        <w:autoSpaceDE w:val="0"/>
        <w:autoSpaceDN w:val="0"/>
        <w:adjustRightInd w:val="0"/>
        <w:jc w:val="both"/>
        <w:rPr>
          <w:rFonts w:cs="Arial"/>
          <w:szCs w:val="20"/>
        </w:rPr>
      </w:pPr>
      <w:r w:rsidRPr="001D0747">
        <w:rPr>
          <w:rFonts w:cs="Arial"/>
          <w:szCs w:val="20"/>
        </w:rPr>
        <w:t>5</w:t>
      </w:r>
      <w:r w:rsidR="00F07F34" w:rsidRPr="001D0747">
        <w:rPr>
          <w:rFonts w:cs="Arial"/>
          <w:szCs w:val="20"/>
        </w:rPr>
        <w:t>0% upon completion of training and approval of the final report and completion of training</w:t>
      </w:r>
    </w:p>
    <w:p w14:paraId="32F4B4DF" w14:textId="6BB36DF5" w:rsidR="00807D97" w:rsidRPr="001D0747" w:rsidRDefault="00F07F34" w:rsidP="009629D1">
      <w:pPr>
        <w:jc w:val="both"/>
        <w:rPr>
          <w:rFonts w:cs="Arial"/>
          <w:szCs w:val="20"/>
        </w:rPr>
      </w:pPr>
      <w:r w:rsidRPr="001D0747">
        <w:rPr>
          <w:rFonts w:cs="Arial"/>
          <w:szCs w:val="20"/>
        </w:rPr>
        <w:t>Payments are subject to satisfactory performance and FCA approval of deliverables.</w:t>
      </w:r>
    </w:p>
    <w:p w14:paraId="6D984824" w14:textId="595013BD" w:rsidR="00226928" w:rsidRPr="001D0747" w:rsidRDefault="001C29BC" w:rsidP="00160D88">
      <w:pPr>
        <w:pStyle w:val="Heading1"/>
        <w:numPr>
          <w:ilvl w:val="0"/>
          <w:numId w:val="32"/>
        </w:numPr>
        <w:rPr>
          <w:rFonts w:ascii="Arial" w:hAnsi="Arial" w:cs="Arial"/>
          <w:sz w:val="20"/>
          <w:szCs w:val="20"/>
        </w:rPr>
      </w:pPr>
      <w:r w:rsidRPr="001D0747">
        <w:rPr>
          <w:rFonts w:ascii="Arial" w:hAnsi="Arial" w:cs="Arial"/>
          <w:sz w:val="20"/>
          <w:szCs w:val="20"/>
        </w:rPr>
        <w:t>Required Expertise and Qualification</w:t>
      </w:r>
    </w:p>
    <w:p w14:paraId="69D62AFC" w14:textId="77777777" w:rsidR="00EC71ED" w:rsidRPr="001D0747" w:rsidRDefault="00EC71ED" w:rsidP="00EC71ED">
      <w:pPr>
        <w:jc w:val="both"/>
        <w:rPr>
          <w:rFonts w:cs="Arial"/>
          <w:szCs w:val="20"/>
        </w:rPr>
      </w:pPr>
      <w:r w:rsidRPr="001D0747">
        <w:rPr>
          <w:rFonts w:cs="Arial"/>
          <w:szCs w:val="20"/>
        </w:rPr>
        <w:t>The selected TVET Centre shall demonstrate the following minimum qualifications, experience and institutional capacity:</w:t>
      </w:r>
    </w:p>
    <w:p w14:paraId="583BE288" w14:textId="77777777" w:rsidR="00EC71ED" w:rsidRPr="001D0747" w:rsidRDefault="00EC71ED" w:rsidP="00EC71ED">
      <w:pPr>
        <w:pStyle w:val="ListParagraph"/>
        <w:numPr>
          <w:ilvl w:val="0"/>
          <w:numId w:val="7"/>
        </w:numPr>
        <w:jc w:val="both"/>
        <w:rPr>
          <w:rFonts w:cs="Arial"/>
          <w:szCs w:val="20"/>
        </w:rPr>
      </w:pPr>
      <w:r w:rsidRPr="001D0747">
        <w:rPr>
          <w:rFonts w:cs="Arial"/>
          <w:szCs w:val="20"/>
        </w:rPr>
        <w:t>Legally registered and accredited TVET institution recognized by the Ministry of Education and Science (TVET Department).</w:t>
      </w:r>
    </w:p>
    <w:p w14:paraId="0C6E6535" w14:textId="77777777" w:rsidR="00EC71ED" w:rsidRPr="001D0747" w:rsidRDefault="00EC71ED" w:rsidP="00EC71ED">
      <w:pPr>
        <w:pStyle w:val="ListParagraph"/>
        <w:numPr>
          <w:ilvl w:val="0"/>
          <w:numId w:val="7"/>
        </w:numPr>
        <w:jc w:val="both"/>
        <w:rPr>
          <w:rFonts w:cs="Arial"/>
          <w:szCs w:val="20"/>
        </w:rPr>
      </w:pPr>
      <w:r w:rsidRPr="001D0747">
        <w:rPr>
          <w:rFonts w:cs="Arial"/>
          <w:szCs w:val="20"/>
        </w:rPr>
        <w:t>Proven experience in delivering competency-based training (CBT) programmes, particularly in agriculture or related technical fields.</w:t>
      </w:r>
    </w:p>
    <w:p w14:paraId="022D6804" w14:textId="77777777" w:rsidR="00EC71ED" w:rsidRPr="001D0747" w:rsidRDefault="00EC71ED" w:rsidP="00EC71ED">
      <w:pPr>
        <w:pStyle w:val="ListParagraph"/>
        <w:numPr>
          <w:ilvl w:val="0"/>
          <w:numId w:val="7"/>
        </w:numPr>
        <w:jc w:val="both"/>
        <w:rPr>
          <w:rFonts w:cs="Arial"/>
          <w:szCs w:val="20"/>
        </w:rPr>
      </w:pPr>
      <w:r w:rsidRPr="001D0747">
        <w:rPr>
          <w:rFonts w:cs="Arial"/>
          <w:szCs w:val="20"/>
        </w:rPr>
        <w:t>At least five (5) years of experience implementing vocational training programmes, preferably including practical agricultural training.</w:t>
      </w:r>
    </w:p>
    <w:p w14:paraId="22FC190D" w14:textId="77777777" w:rsidR="00EC71ED" w:rsidRPr="001D0747" w:rsidRDefault="00EC71ED" w:rsidP="00EC71ED">
      <w:pPr>
        <w:pStyle w:val="ListParagraph"/>
        <w:numPr>
          <w:ilvl w:val="0"/>
          <w:numId w:val="7"/>
        </w:numPr>
        <w:jc w:val="both"/>
        <w:rPr>
          <w:rFonts w:cs="Arial"/>
          <w:szCs w:val="20"/>
        </w:rPr>
      </w:pPr>
      <w:r w:rsidRPr="001D0747">
        <w:rPr>
          <w:rFonts w:cs="Arial"/>
          <w:szCs w:val="20"/>
        </w:rPr>
        <w:t>Demonstrated experience in Climate-Smart Agriculture, agriculture production, agribusiness, or related training areas.</w:t>
      </w:r>
    </w:p>
    <w:p w14:paraId="3C59D906" w14:textId="77777777" w:rsidR="00EC71ED" w:rsidRPr="001D0747" w:rsidRDefault="00EC71ED" w:rsidP="00EC71ED">
      <w:pPr>
        <w:pStyle w:val="ListParagraph"/>
        <w:numPr>
          <w:ilvl w:val="0"/>
          <w:numId w:val="7"/>
        </w:numPr>
        <w:jc w:val="both"/>
        <w:rPr>
          <w:rFonts w:cs="Arial"/>
          <w:szCs w:val="20"/>
        </w:rPr>
      </w:pPr>
      <w:r w:rsidRPr="001D0747">
        <w:rPr>
          <w:rFonts w:cs="Arial"/>
          <w:szCs w:val="20"/>
        </w:rPr>
        <w:t>Availability of qualified trainers with relevant academic qualifications and practical experience in agriculture and Climate-Smart Agriculture.</w:t>
      </w:r>
    </w:p>
    <w:p w14:paraId="5DE788BB" w14:textId="77777777" w:rsidR="00EC71ED" w:rsidRPr="001D0747" w:rsidRDefault="00EC71ED" w:rsidP="00EC71ED">
      <w:pPr>
        <w:pStyle w:val="ListParagraph"/>
        <w:numPr>
          <w:ilvl w:val="0"/>
          <w:numId w:val="7"/>
        </w:numPr>
        <w:jc w:val="both"/>
        <w:rPr>
          <w:rFonts w:cs="Arial"/>
          <w:szCs w:val="20"/>
        </w:rPr>
      </w:pPr>
      <w:r w:rsidRPr="001D0747">
        <w:rPr>
          <w:rFonts w:cs="Arial"/>
          <w:szCs w:val="20"/>
        </w:rPr>
        <w:t>Experience applying practical, learner-centred training methodologies, including demonstrations, field-based learning and competency assessments.</w:t>
      </w:r>
    </w:p>
    <w:p w14:paraId="167547B3" w14:textId="77777777" w:rsidR="00EC71ED" w:rsidRPr="001D0747" w:rsidRDefault="00EC71ED" w:rsidP="00EC71ED">
      <w:pPr>
        <w:pStyle w:val="ListParagraph"/>
        <w:numPr>
          <w:ilvl w:val="0"/>
          <w:numId w:val="7"/>
        </w:numPr>
        <w:jc w:val="both"/>
        <w:rPr>
          <w:rFonts w:cs="Arial"/>
          <w:szCs w:val="20"/>
        </w:rPr>
      </w:pPr>
      <w:r w:rsidRPr="001D0747">
        <w:rPr>
          <w:rFonts w:cs="Arial"/>
          <w:szCs w:val="20"/>
        </w:rPr>
        <w:t>Availability of appropriate training facilities, including classrooms, practical training areas, demonstration sites, greenhouse facilities, irrigation systems, and other relevant agricultural training infrastructure.</w:t>
      </w:r>
    </w:p>
    <w:p w14:paraId="2C4C68BB" w14:textId="77777777" w:rsidR="00EC71ED" w:rsidRPr="001D0747" w:rsidRDefault="00EC71ED" w:rsidP="00EC71ED">
      <w:pPr>
        <w:pStyle w:val="ListParagraph"/>
        <w:numPr>
          <w:ilvl w:val="0"/>
          <w:numId w:val="7"/>
        </w:numPr>
        <w:jc w:val="both"/>
        <w:rPr>
          <w:rFonts w:cs="Arial"/>
          <w:szCs w:val="20"/>
        </w:rPr>
      </w:pPr>
      <w:r w:rsidRPr="001D0747">
        <w:rPr>
          <w:rFonts w:cs="Arial"/>
          <w:szCs w:val="20"/>
        </w:rPr>
        <w:t>Proven capacity to develop training plans, conduct assessments, maintain training records, and prepare quality reports.</w:t>
      </w:r>
    </w:p>
    <w:p w14:paraId="0A5AAB73" w14:textId="77777777" w:rsidR="00EC71ED" w:rsidRPr="001D0747" w:rsidRDefault="00EC71ED" w:rsidP="00EC71ED">
      <w:pPr>
        <w:pStyle w:val="ListParagraph"/>
        <w:numPr>
          <w:ilvl w:val="0"/>
          <w:numId w:val="7"/>
        </w:numPr>
        <w:jc w:val="both"/>
        <w:rPr>
          <w:rFonts w:cs="Arial"/>
          <w:szCs w:val="20"/>
        </w:rPr>
      </w:pPr>
      <w:r w:rsidRPr="001D0747">
        <w:rPr>
          <w:rFonts w:cs="Arial"/>
          <w:szCs w:val="20"/>
        </w:rPr>
        <w:t>Demonstrated experience working with youth, women, persons with disabilities, and vulnerable groups.</w:t>
      </w:r>
    </w:p>
    <w:p w14:paraId="53700244" w14:textId="77777777" w:rsidR="00EC71ED" w:rsidRPr="001D0747" w:rsidRDefault="00EC71ED" w:rsidP="00EC71ED">
      <w:pPr>
        <w:pStyle w:val="ListParagraph"/>
        <w:numPr>
          <w:ilvl w:val="0"/>
          <w:numId w:val="7"/>
        </w:numPr>
        <w:jc w:val="both"/>
        <w:rPr>
          <w:rFonts w:cs="Arial"/>
          <w:szCs w:val="20"/>
        </w:rPr>
      </w:pPr>
      <w:r w:rsidRPr="001D0747">
        <w:rPr>
          <w:rFonts w:cs="Arial"/>
          <w:szCs w:val="20"/>
        </w:rPr>
        <w:t>Ability to integrate gender equality, disability inclusion, safeguarding, environmental sustainability, occupational health and safety, and climate resilience into training delivery.</w:t>
      </w:r>
    </w:p>
    <w:p w14:paraId="47358ABE" w14:textId="0966EABC" w:rsidR="00F07F34" w:rsidRPr="001D0747" w:rsidRDefault="00EC71ED" w:rsidP="00EC71ED">
      <w:pPr>
        <w:pStyle w:val="ListParagraph"/>
        <w:numPr>
          <w:ilvl w:val="0"/>
          <w:numId w:val="7"/>
        </w:numPr>
        <w:jc w:val="both"/>
        <w:rPr>
          <w:rFonts w:cs="Arial"/>
          <w:szCs w:val="20"/>
        </w:rPr>
      </w:pPr>
      <w:r w:rsidRPr="001D0747">
        <w:rPr>
          <w:rFonts w:cs="Arial"/>
          <w:szCs w:val="20"/>
        </w:rPr>
        <w:t>Strong administrative, coordination, reporting and documentation capacity to effectively manage the assignment.</w:t>
      </w:r>
    </w:p>
    <w:p w14:paraId="018ECB29" w14:textId="5226C67B" w:rsidR="009629D1" w:rsidRPr="001D0747" w:rsidRDefault="009629D1" w:rsidP="009629D1">
      <w:pPr>
        <w:pStyle w:val="ListParagraph"/>
        <w:numPr>
          <w:ilvl w:val="0"/>
          <w:numId w:val="7"/>
        </w:numPr>
        <w:rPr>
          <w:rFonts w:cs="Arial"/>
          <w:szCs w:val="20"/>
        </w:rPr>
      </w:pPr>
      <w:r w:rsidRPr="001D0747">
        <w:rPr>
          <w:rFonts w:cs="Arial"/>
          <w:szCs w:val="20"/>
        </w:rPr>
        <w:t>The selected TVET Centre must demonstrate commitment to FCA safeguarding principles, including prevention of sexual exploitation, abuse and harassment (PSEAH), child safeguarding, and safe learning environments.</w:t>
      </w:r>
    </w:p>
    <w:p w14:paraId="3CDDB56A" w14:textId="3E6993C1" w:rsidR="00226928" w:rsidRPr="001D0747" w:rsidRDefault="00002F0F" w:rsidP="00160D88">
      <w:pPr>
        <w:pStyle w:val="Heading1"/>
        <w:numPr>
          <w:ilvl w:val="0"/>
          <w:numId w:val="32"/>
        </w:numPr>
        <w:rPr>
          <w:rFonts w:ascii="Arial" w:hAnsi="Arial" w:cs="Arial"/>
          <w:sz w:val="20"/>
          <w:szCs w:val="20"/>
        </w:rPr>
      </w:pPr>
      <w:r w:rsidRPr="001D0747">
        <w:rPr>
          <w:rFonts w:ascii="Arial" w:hAnsi="Arial" w:cs="Arial"/>
          <w:sz w:val="20"/>
          <w:szCs w:val="20"/>
        </w:rPr>
        <w:t>Contract Award Criteria</w:t>
      </w:r>
    </w:p>
    <w:p w14:paraId="20746D9C" w14:textId="77777777" w:rsidR="00F07F34" w:rsidRPr="001D0747" w:rsidRDefault="00F07F34" w:rsidP="00F07F34">
      <w:pPr>
        <w:autoSpaceDE w:val="0"/>
        <w:autoSpaceDN w:val="0"/>
        <w:adjustRightInd w:val="0"/>
        <w:jc w:val="both"/>
        <w:rPr>
          <w:rFonts w:cs="Arial"/>
          <w:szCs w:val="20"/>
        </w:rPr>
      </w:pPr>
      <w:r w:rsidRPr="001D0747">
        <w:rPr>
          <w:rFonts w:cs="Arial"/>
          <w:szCs w:val="20"/>
        </w:rPr>
        <w:t>Proposals will be evaluated based on:</w:t>
      </w:r>
    </w:p>
    <w:p w14:paraId="5813293A" w14:textId="77777777" w:rsidR="00002F0F" w:rsidRPr="001D0747" w:rsidRDefault="00002F0F" w:rsidP="00AD03E6">
      <w:pPr>
        <w:spacing w:before="120"/>
        <w:rPr>
          <w:rFonts w:cs="Arial"/>
          <w:szCs w:val="20"/>
        </w:rPr>
      </w:pPr>
    </w:p>
    <w:tbl>
      <w:tblPr>
        <w:tblStyle w:val="GridTable4-Accent61"/>
        <w:tblW w:w="8991" w:type="dxa"/>
        <w:tblInd w:w="137" w:type="dxa"/>
        <w:tblLook w:val="04A0" w:firstRow="1" w:lastRow="0" w:firstColumn="1" w:lastColumn="0" w:noHBand="0" w:noVBand="1"/>
      </w:tblPr>
      <w:tblGrid>
        <w:gridCol w:w="370"/>
        <w:gridCol w:w="3358"/>
        <w:gridCol w:w="1971"/>
        <w:gridCol w:w="3292"/>
      </w:tblGrid>
      <w:tr w:rsidR="00AD03E6" w:rsidRPr="001D0747" w14:paraId="7A7CE155" w14:textId="77777777" w:rsidTr="00AD03E6">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70" w:type="dxa"/>
          </w:tcPr>
          <w:p w14:paraId="31E91C32" w14:textId="77777777" w:rsidR="00AD03E6" w:rsidRPr="001D0747" w:rsidRDefault="00AD03E6" w:rsidP="00AF57F2">
            <w:pPr>
              <w:pStyle w:val="ListParagraph"/>
              <w:ind w:left="0"/>
              <w:rPr>
                <w:rFonts w:ascii="Arial" w:eastAsia="Arial Unicode MS" w:hAnsi="Arial" w:cs="Arial"/>
                <w:b w:val="0"/>
                <w:sz w:val="20"/>
                <w:szCs w:val="20"/>
                <w:lang w:eastAsia="da-DK"/>
              </w:rPr>
            </w:pPr>
            <w:r w:rsidRPr="001D0747">
              <w:rPr>
                <w:rFonts w:ascii="Arial" w:eastAsia="Arial Unicode MS" w:hAnsi="Arial" w:cs="Arial"/>
                <w:sz w:val="20"/>
                <w:szCs w:val="20"/>
                <w:lang w:eastAsia="da-DK"/>
              </w:rPr>
              <w:t>#</w:t>
            </w:r>
          </w:p>
        </w:tc>
        <w:tc>
          <w:tcPr>
            <w:tcW w:w="3358" w:type="dxa"/>
          </w:tcPr>
          <w:p w14:paraId="56EB81AE" w14:textId="77777777" w:rsidR="00AD03E6" w:rsidRPr="001D0747" w:rsidRDefault="00AD03E6" w:rsidP="00AF57F2">
            <w:pPr>
              <w:pStyle w:val="ListParagraph"/>
              <w:ind w:left="0"/>
              <w:cnfStyle w:val="100000000000" w:firstRow="1" w:lastRow="0" w:firstColumn="0" w:lastColumn="0" w:oddVBand="0" w:evenVBand="0" w:oddHBand="0" w:evenHBand="0" w:firstRowFirstColumn="0" w:firstRowLastColumn="0" w:lastRowFirstColumn="0" w:lastRowLastColumn="0"/>
              <w:rPr>
                <w:rFonts w:ascii="Arial" w:eastAsia="Arial Unicode MS" w:hAnsi="Arial" w:cs="Arial"/>
                <w:b w:val="0"/>
                <w:sz w:val="20"/>
                <w:szCs w:val="20"/>
                <w:lang w:eastAsia="da-DK"/>
              </w:rPr>
            </w:pPr>
            <w:r w:rsidRPr="001D0747">
              <w:rPr>
                <w:rFonts w:ascii="Arial" w:eastAsia="Arial Unicode MS" w:hAnsi="Arial" w:cs="Arial"/>
                <w:sz w:val="20"/>
                <w:szCs w:val="20"/>
                <w:lang w:eastAsia="da-DK"/>
              </w:rPr>
              <w:t>Description</w:t>
            </w:r>
          </w:p>
        </w:tc>
        <w:tc>
          <w:tcPr>
            <w:tcW w:w="1971" w:type="dxa"/>
          </w:tcPr>
          <w:p w14:paraId="23DAD00C" w14:textId="77777777" w:rsidR="00AD03E6" w:rsidRPr="001D0747" w:rsidRDefault="00AD03E6" w:rsidP="00AF57F2">
            <w:pPr>
              <w:pStyle w:val="ListParagraph"/>
              <w:ind w:left="0"/>
              <w:cnfStyle w:val="100000000000" w:firstRow="1" w:lastRow="0" w:firstColumn="0" w:lastColumn="0" w:oddVBand="0" w:evenVBand="0" w:oddHBand="0" w:evenHBand="0" w:firstRowFirstColumn="0" w:firstRowLastColumn="0" w:lastRowFirstColumn="0" w:lastRowLastColumn="0"/>
              <w:rPr>
                <w:rFonts w:ascii="Arial" w:eastAsia="Arial Unicode MS" w:hAnsi="Arial" w:cs="Arial"/>
                <w:b w:val="0"/>
                <w:sz w:val="20"/>
                <w:szCs w:val="20"/>
                <w:lang w:eastAsia="da-DK"/>
              </w:rPr>
            </w:pPr>
            <w:r w:rsidRPr="001D0747">
              <w:rPr>
                <w:rFonts w:ascii="Arial" w:eastAsia="Arial Unicode MS" w:hAnsi="Arial" w:cs="Arial"/>
                <w:sz w:val="20"/>
                <w:szCs w:val="20"/>
                <w:lang w:eastAsia="da-DK"/>
              </w:rPr>
              <w:t>Weight</w:t>
            </w:r>
          </w:p>
        </w:tc>
        <w:tc>
          <w:tcPr>
            <w:tcW w:w="3292" w:type="dxa"/>
          </w:tcPr>
          <w:p w14:paraId="1C6C1C0D" w14:textId="77777777" w:rsidR="00AD03E6" w:rsidRPr="001D0747" w:rsidRDefault="00AD03E6" w:rsidP="00AF57F2">
            <w:pPr>
              <w:pStyle w:val="ListParagraph"/>
              <w:ind w:left="0"/>
              <w:cnfStyle w:val="100000000000" w:firstRow="1" w:lastRow="0" w:firstColumn="0" w:lastColumn="0" w:oddVBand="0" w:evenVBand="0" w:oddHBand="0" w:evenHBand="0" w:firstRowFirstColumn="0" w:firstRowLastColumn="0" w:lastRowFirstColumn="0" w:lastRowLastColumn="0"/>
              <w:rPr>
                <w:rFonts w:ascii="Arial" w:eastAsia="Arial Unicode MS" w:hAnsi="Arial" w:cs="Arial"/>
                <w:b w:val="0"/>
                <w:sz w:val="20"/>
                <w:szCs w:val="20"/>
                <w:lang w:eastAsia="da-DK"/>
              </w:rPr>
            </w:pPr>
            <w:r w:rsidRPr="001D0747">
              <w:rPr>
                <w:rFonts w:ascii="Arial" w:eastAsia="Arial Unicode MS" w:hAnsi="Arial" w:cs="Arial"/>
                <w:sz w:val="20"/>
                <w:szCs w:val="20"/>
                <w:lang w:eastAsia="da-DK"/>
              </w:rPr>
              <w:t>Scoring methodology</w:t>
            </w:r>
          </w:p>
        </w:tc>
      </w:tr>
      <w:tr w:rsidR="00AD03E6" w:rsidRPr="001D0747" w14:paraId="5FA88D23" w14:textId="77777777" w:rsidTr="00AD03E6">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70" w:type="dxa"/>
          </w:tcPr>
          <w:p w14:paraId="23DD6614" w14:textId="77777777" w:rsidR="00AD03E6" w:rsidRPr="001D0747" w:rsidRDefault="00AD03E6" w:rsidP="00AF57F2">
            <w:pPr>
              <w:pStyle w:val="ListParagraph"/>
              <w:ind w:left="0"/>
              <w:rPr>
                <w:rFonts w:ascii="Arial" w:eastAsia="Arial Unicode MS" w:hAnsi="Arial" w:cs="Arial"/>
                <w:sz w:val="20"/>
                <w:szCs w:val="20"/>
                <w:lang w:eastAsia="da-DK"/>
              </w:rPr>
            </w:pPr>
            <w:r w:rsidRPr="001D0747">
              <w:rPr>
                <w:rFonts w:ascii="Arial" w:eastAsia="Arial Unicode MS" w:hAnsi="Arial" w:cs="Arial"/>
                <w:sz w:val="20"/>
                <w:szCs w:val="20"/>
                <w:lang w:eastAsia="da-DK"/>
              </w:rPr>
              <w:t>1</w:t>
            </w:r>
          </w:p>
        </w:tc>
        <w:tc>
          <w:tcPr>
            <w:tcW w:w="3358" w:type="dxa"/>
          </w:tcPr>
          <w:p w14:paraId="7FA1CBD4" w14:textId="599809D1" w:rsidR="00AD03E6" w:rsidRPr="001D0747" w:rsidRDefault="00F07F34"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r w:rsidRPr="001D0747">
              <w:rPr>
                <w:rFonts w:ascii="Arial" w:hAnsi="Arial" w:cs="Arial"/>
                <w:sz w:val="20"/>
                <w:szCs w:val="20"/>
              </w:rPr>
              <w:t>Technical approach and training methodology.</w:t>
            </w:r>
          </w:p>
        </w:tc>
        <w:tc>
          <w:tcPr>
            <w:tcW w:w="1971" w:type="dxa"/>
          </w:tcPr>
          <w:p w14:paraId="7D15778D" w14:textId="3A360C7F" w:rsidR="00AD03E6" w:rsidRPr="001D0747" w:rsidRDefault="0058244A"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r w:rsidRPr="001D0747">
              <w:rPr>
                <w:rFonts w:ascii="Arial" w:eastAsia="Arial Unicode MS" w:hAnsi="Arial" w:cs="Arial"/>
                <w:sz w:val="20"/>
                <w:szCs w:val="20"/>
                <w:lang w:eastAsia="da-DK"/>
              </w:rPr>
              <w:t>2</w:t>
            </w:r>
            <w:r w:rsidR="00F07F34" w:rsidRPr="001D0747">
              <w:rPr>
                <w:rFonts w:ascii="Arial" w:eastAsia="Arial Unicode MS" w:hAnsi="Arial" w:cs="Arial"/>
                <w:sz w:val="20"/>
                <w:szCs w:val="20"/>
                <w:lang w:eastAsia="da-DK"/>
              </w:rPr>
              <w:t>0</w:t>
            </w:r>
          </w:p>
        </w:tc>
        <w:tc>
          <w:tcPr>
            <w:tcW w:w="3292" w:type="dxa"/>
          </w:tcPr>
          <w:p w14:paraId="3B986006" w14:textId="36634634" w:rsidR="00AD03E6" w:rsidRPr="001D0747" w:rsidRDefault="001F6FEE"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r w:rsidRPr="001D0747">
              <w:rPr>
                <w:rFonts w:ascii="Arial" w:eastAsia="Arial Unicode MS" w:hAnsi="Arial" w:cs="Arial"/>
                <w:sz w:val="20"/>
                <w:szCs w:val="20"/>
                <w:lang w:eastAsia="da-DK"/>
              </w:rPr>
              <w:t>Te</w:t>
            </w:r>
            <w:r w:rsidR="0091296E" w:rsidRPr="001D0747">
              <w:rPr>
                <w:rFonts w:ascii="Arial" w:eastAsia="Arial Unicode MS" w:hAnsi="Arial" w:cs="Arial"/>
                <w:sz w:val="20"/>
                <w:szCs w:val="20"/>
                <w:lang w:eastAsia="da-DK"/>
              </w:rPr>
              <w:t>chnical proposal</w:t>
            </w:r>
          </w:p>
        </w:tc>
      </w:tr>
      <w:tr w:rsidR="00AD03E6" w:rsidRPr="001D0747" w14:paraId="05B7E937" w14:textId="77777777" w:rsidTr="00AD03E6">
        <w:trPr>
          <w:trHeight w:val="243"/>
        </w:trPr>
        <w:tc>
          <w:tcPr>
            <w:cnfStyle w:val="001000000000" w:firstRow="0" w:lastRow="0" w:firstColumn="1" w:lastColumn="0" w:oddVBand="0" w:evenVBand="0" w:oddHBand="0" w:evenHBand="0" w:firstRowFirstColumn="0" w:firstRowLastColumn="0" w:lastRowFirstColumn="0" w:lastRowLastColumn="0"/>
            <w:tcW w:w="370" w:type="dxa"/>
          </w:tcPr>
          <w:p w14:paraId="603B5214" w14:textId="77777777" w:rsidR="00AD03E6" w:rsidRPr="001D0747" w:rsidRDefault="00AD03E6" w:rsidP="00AF57F2">
            <w:pPr>
              <w:pStyle w:val="ListParagraph"/>
              <w:ind w:left="0"/>
              <w:rPr>
                <w:rFonts w:ascii="Arial" w:eastAsia="Arial Unicode MS" w:hAnsi="Arial" w:cs="Arial"/>
                <w:sz w:val="20"/>
                <w:szCs w:val="20"/>
                <w:lang w:eastAsia="da-DK"/>
              </w:rPr>
            </w:pPr>
            <w:r w:rsidRPr="001D0747">
              <w:rPr>
                <w:rFonts w:ascii="Arial" w:eastAsia="Arial Unicode MS" w:hAnsi="Arial" w:cs="Arial"/>
                <w:sz w:val="20"/>
                <w:szCs w:val="20"/>
                <w:lang w:eastAsia="da-DK"/>
              </w:rPr>
              <w:t>2</w:t>
            </w:r>
          </w:p>
        </w:tc>
        <w:tc>
          <w:tcPr>
            <w:tcW w:w="3358" w:type="dxa"/>
          </w:tcPr>
          <w:p w14:paraId="5EC8A55A" w14:textId="4D321FF3" w:rsidR="00AD03E6" w:rsidRPr="001D0747" w:rsidRDefault="0058244A" w:rsidP="00AF57F2">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b/>
                <w:sz w:val="20"/>
                <w:szCs w:val="20"/>
                <w:lang w:eastAsia="da-DK"/>
              </w:rPr>
            </w:pPr>
            <w:r w:rsidRPr="001D0747">
              <w:rPr>
                <w:rFonts w:ascii="Arial" w:hAnsi="Arial" w:cs="Arial"/>
                <w:sz w:val="20"/>
                <w:szCs w:val="20"/>
              </w:rPr>
              <w:t>Relevant experience in delivering short term CSA</w:t>
            </w:r>
          </w:p>
        </w:tc>
        <w:tc>
          <w:tcPr>
            <w:tcW w:w="1971" w:type="dxa"/>
          </w:tcPr>
          <w:p w14:paraId="527C509A" w14:textId="26C08BFE" w:rsidR="00AD03E6" w:rsidRPr="001D0747" w:rsidRDefault="0058244A" w:rsidP="00AF57F2">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szCs w:val="20"/>
                <w:lang w:eastAsia="da-DK"/>
              </w:rPr>
            </w:pPr>
            <w:r w:rsidRPr="001D0747">
              <w:rPr>
                <w:rFonts w:ascii="Arial" w:eastAsia="Arial Unicode MS" w:hAnsi="Arial" w:cs="Arial"/>
                <w:sz w:val="20"/>
                <w:szCs w:val="20"/>
                <w:lang w:eastAsia="da-DK"/>
              </w:rPr>
              <w:t>10</w:t>
            </w:r>
          </w:p>
        </w:tc>
        <w:tc>
          <w:tcPr>
            <w:tcW w:w="3292" w:type="dxa"/>
          </w:tcPr>
          <w:p w14:paraId="062CF4CC" w14:textId="0FB7024C" w:rsidR="00AD03E6" w:rsidRPr="001D0747" w:rsidRDefault="00604ADD" w:rsidP="00AF57F2">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szCs w:val="20"/>
                <w:lang w:eastAsia="da-DK"/>
              </w:rPr>
            </w:pPr>
            <w:r w:rsidRPr="001D0747">
              <w:rPr>
                <w:rFonts w:ascii="Arial" w:eastAsia="Arial Unicode MS" w:hAnsi="Arial" w:cs="Arial"/>
                <w:sz w:val="20"/>
                <w:szCs w:val="20"/>
                <w:lang w:eastAsia="da-DK"/>
              </w:rPr>
              <w:t xml:space="preserve">Relevant document of </w:t>
            </w:r>
            <w:r w:rsidR="00B90595" w:rsidRPr="001D0747">
              <w:rPr>
                <w:rFonts w:ascii="Arial" w:eastAsia="Arial Unicode MS" w:hAnsi="Arial" w:cs="Arial"/>
                <w:sz w:val="20"/>
                <w:szCs w:val="20"/>
                <w:lang w:eastAsia="da-DK"/>
              </w:rPr>
              <w:t>implement similar procurements</w:t>
            </w:r>
            <w:r w:rsidR="00DB73C5" w:rsidRPr="001D0747">
              <w:rPr>
                <w:rFonts w:ascii="Arial" w:eastAsia="Arial Unicode MS" w:hAnsi="Arial" w:cs="Arial"/>
                <w:sz w:val="20"/>
                <w:szCs w:val="20"/>
                <w:lang w:eastAsia="da-DK"/>
              </w:rPr>
              <w:t xml:space="preserve"> and timeframe</w:t>
            </w:r>
          </w:p>
        </w:tc>
      </w:tr>
      <w:tr w:rsidR="00AD03E6" w:rsidRPr="001D0747" w14:paraId="281E0E57" w14:textId="77777777" w:rsidTr="00AD03E6">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70" w:type="dxa"/>
          </w:tcPr>
          <w:p w14:paraId="7B7A91CF" w14:textId="2AB98815" w:rsidR="00AD03E6" w:rsidRPr="001D0747" w:rsidRDefault="0058244A" w:rsidP="00AF57F2">
            <w:pPr>
              <w:pStyle w:val="ListParagraph"/>
              <w:ind w:left="0"/>
              <w:rPr>
                <w:rFonts w:ascii="Arial" w:eastAsia="Arial Unicode MS" w:hAnsi="Arial" w:cs="Arial"/>
                <w:sz w:val="20"/>
                <w:szCs w:val="20"/>
                <w:lang w:eastAsia="da-DK"/>
              </w:rPr>
            </w:pPr>
            <w:r w:rsidRPr="001D0747">
              <w:rPr>
                <w:rFonts w:ascii="Arial" w:eastAsia="Arial Unicode MS" w:hAnsi="Arial" w:cs="Arial"/>
                <w:sz w:val="20"/>
                <w:szCs w:val="20"/>
                <w:lang w:eastAsia="da-DK"/>
              </w:rPr>
              <w:t>3</w:t>
            </w:r>
          </w:p>
        </w:tc>
        <w:tc>
          <w:tcPr>
            <w:tcW w:w="3358" w:type="dxa"/>
          </w:tcPr>
          <w:p w14:paraId="2838A032" w14:textId="742F7080" w:rsidR="00AD03E6" w:rsidRPr="001D0747" w:rsidRDefault="0058244A"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r w:rsidRPr="001D0747">
              <w:rPr>
                <w:rFonts w:ascii="Arial" w:hAnsi="Arial" w:cs="Arial"/>
                <w:sz w:val="20"/>
                <w:szCs w:val="20"/>
              </w:rPr>
              <w:t xml:space="preserve">Qualifications of </w:t>
            </w:r>
            <w:r w:rsidR="00EC71ED" w:rsidRPr="001D0747">
              <w:rPr>
                <w:rFonts w:ascii="Arial" w:hAnsi="Arial" w:cs="Arial"/>
                <w:sz w:val="20"/>
                <w:szCs w:val="20"/>
              </w:rPr>
              <w:t>trainers and capacity of the training facilities</w:t>
            </w:r>
          </w:p>
        </w:tc>
        <w:tc>
          <w:tcPr>
            <w:tcW w:w="1971" w:type="dxa"/>
          </w:tcPr>
          <w:p w14:paraId="1F666A85" w14:textId="51FE7CDA" w:rsidR="00AD03E6" w:rsidRPr="001D0747" w:rsidRDefault="0058244A"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r w:rsidRPr="001D0747">
              <w:rPr>
                <w:rFonts w:ascii="Arial" w:eastAsia="Arial Unicode MS" w:hAnsi="Arial" w:cs="Arial"/>
                <w:sz w:val="20"/>
                <w:szCs w:val="20"/>
                <w:lang w:eastAsia="da-DK"/>
              </w:rPr>
              <w:t>10</w:t>
            </w:r>
          </w:p>
        </w:tc>
        <w:tc>
          <w:tcPr>
            <w:tcW w:w="3292" w:type="dxa"/>
          </w:tcPr>
          <w:p w14:paraId="37112751" w14:textId="77777777" w:rsidR="00AD03E6" w:rsidRPr="001D0747" w:rsidRDefault="00AD03E6"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p>
        </w:tc>
      </w:tr>
      <w:tr w:rsidR="00AD03E6" w:rsidRPr="001D0747" w14:paraId="73A9DF30" w14:textId="77777777" w:rsidTr="00AD03E6">
        <w:trPr>
          <w:trHeight w:val="974"/>
        </w:trPr>
        <w:tc>
          <w:tcPr>
            <w:cnfStyle w:val="001000000000" w:firstRow="0" w:lastRow="0" w:firstColumn="1" w:lastColumn="0" w:oddVBand="0" w:evenVBand="0" w:oddHBand="0" w:evenHBand="0" w:firstRowFirstColumn="0" w:firstRowLastColumn="0" w:lastRowFirstColumn="0" w:lastRowLastColumn="0"/>
            <w:tcW w:w="370" w:type="dxa"/>
          </w:tcPr>
          <w:p w14:paraId="3551553A" w14:textId="56ECB592" w:rsidR="00AD03E6" w:rsidRPr="001D0747" w:rsidRDefault="0058244A" w:rsidP="00AF57F2">
            <w:pPr>
              <w:pStyle w:val="ListParagraph"/>
              <w:ind w:left="0"/>
              <w:rPr>
                <w:rFonts w:ascii="Arial" w:eastAsia="Arial Unicode MS" w:hAnsi="Arial" w:cs="Arial"/>
                <w:sz w:val="20"/>
                <w:szCs w:val="20"/>
                <w:lang w:eastAsia="da-DK"/>
              </w:rPr>
            </w:pPr>
            <w:r w:rsidRPr="001D0747">
              <w:rPr>
                <w:rFonts w:ascii="Arial" w:eastAsia="Arial Unicode MS" w:hAnsi="Arial" w:cs="Arial"/>
                <w:sz w:val="20"/>
                <w:szCs w:val="20"/>
                <w:lang w:eastAsia="da-DK"/>
              </w:rPr>
              <w:lastRenderedPageBreak/>
              <w:t>4</w:t>
            </w:r>
          </w:p>
        </w:tc>
        <w:tc>
          <w:tcPr>
            <w:tcW w:w="3358" w:type="dxa"/>
          </w:tcPr>
          <w:p w14:paraId="0C3F6013" w14:textId="77777777" w:rsidR="00AD03E6" w:rsidRPr="001D0747" w:rsidRDefault="00AD03E6" w:rsidP="00AF57F2">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szCs w:val="20"/>
                <w:lang w:eastAsia="da-DK"/>
              </w:rPr>
            </w:pPr>
            <w:r w:rsidRPr="001D0747">
              <w:rPr>
                <w:rFonts w:ascii="Arial" w:eastAsia="Arial Unicode MS" w:hAnsi="Arial" w:cs="Arial"/>
                <w:sz w:val="20"/>
                <w:szCs w:val="20"/>
                <w:lang w:eastAsia="da-DK"/>
              </w:rPr>
              <w:t>Financial score</w:t>
            </w:r>
          </w:p>
        </w:tc>
        <w:tc>
          <w:tcPr>
            <w:tcW w:w="1971" w:type="dxa"/>
          </w:tcPr>
          <w:p w14:paraId="76556FBF" w14:textId="77777777" w:rsidR="00AD03E6" w:rsidRPr="001D0747" w:rsidRDefault="00AD03E6" w:rsidP="00AF57F2">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szCs w:val="20"/>
                <w:highlight w:val="yellow"/>
                <w:lang w:eastAsia="da-DK"/>
              </w:rPr>
            </w:pPr>
            <w:r w:rsidRPr="001D0747">
              <w:rPr>
                <w:rFonts w:ascii="Arial" w:eastAsia="Arial Unicode MS" w:hAnsi="Arial" w:cs="Arial"/>
                <w:sz w:val="20"/>
                <w:szCs w:val="20"/>
                <w:lang w:eastAsia="da-DK"/>
              </w:rPr>
              <w:t>60%</w:t>
            </w:r>
          </w:p>
        </w:tc>
        <w:tc>
          <w:tcPr>
            <w:tcW w:w="3292" w:type="dxa"/>
          </w:tcPr>
          <w:p w14:paraId="46ACF117" w14:textId="77777777" w:rsidR="00AD03E6" w:rsidRPr="001D0747" w:rsidRDefault="00AD03E6" w:rsidP="00AF57F2">
            <w:pPr>
              <w:pStyle w:val="ListParagraph"/>
              <w:ind w:left="0"/>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szCs w:val="20"/>
                <w:lang w:eastAsia="da-DK"/>
              </w:rPr>
            </w:pPr>
            <w:r w:rsidRPr="001D0747">
              <w:rPr>
                <w:rFonts w:ascii="Arial" w:eastAsia="Arial Unicode MS" w:hAnsi="Arial" w:cs="Arial"/>
                <w:sz w:val="20"/>
                <w:szCs w:val="20"/>
                <w:lang w:eastAsia="da-DK"/>
              </w:rPr>
              <w:t>Lowest bid receives highest score. Other candidates’ scores are calculated proportionally based on the lowest bid.</w:t>
            </w:r>
          </w:p>
        </w:tc>
      </w:tr>
      <w:tr w:rsidR="00074423" w:rsidRPr="001D0747" w14:paraId="66ECC8E5" w14:textId="77777777" w:rsidTr="00AD03E6">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70" w:type="dxa"/>
          </w:tcPr>
          <w:p w14:paraId="510F41AE" w14:textId="77777777" w:rsidR="00074423" w:rsidRPr="001D0747" w:rsidRDefault="00074423" w:rsidP="00AF57F2">
            <w:pPr>
              <w:pStyle w:val="ListParagraph"/>
              <w:ind w:left="0"/>
              <w:rPr>
                <w:rFonts w:ascii="Arial" w:eastAsia="Arial Unicode MS" w:hAnsi="Arial" w:cs="Arial"/>
                <w:sz w:val="20"/>
                <w:szCs w:val="20"/>
                <w:lang w:eastAsia="da-DK"/>
              </w:rPr>
            </w:pPr>
          </w:p>
        </w:tc>
        <w:tc>
          <w:tcPr>
            <w:tcW w:w="3358" w:type="dxa"/>
          </w:tcPr>
          <w:p w14:paraId="51578B2C" w14:textId="77777777" w:rsidR="00074423" w:rsidRPr="001D0747" w:rsidRDefault="00074423"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highlight w:val="yellow"/>
                <w:lang w:eastAsia="da-DK"/>
              </w:rPr>
            </w:pPr>
          </w:p>
        </w:tc>
        <w:tc>
          <w:tcPr>
            <w:tcW w:w="1971" w:type="dxa"/>
          </w:tcPr>
          <w:p w14:paraId="26830475" w14:textId="77777777" w:rsidR="00074423" w:rsidRPr="001D0747" w:rsidRDefault="00074423"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p>
        </w:tc>
        <w:tc>
          <w:tcPr>
            <w:tcW w:w="3292" w:type="dxa"/>
          </w:tcPr>
          <w:p w14:paraId="0B4EBE72" w14:textId="77777777" w:rsidR="00074423" w:rsidRPr="001D0747" w:rsidRDefault="00074423" w:rsidP="00AF57F2">
            <w:pPr>
              <w:pStyle w:val="ListParagraph"/>
              <w:ind w:left="0"/>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szCs w:val="20"/>
                <w:lang w:eastAsia="da-DK"/>
              </w:rPr>
            </w:pPr>
          </w:p>
        </w:tc>
      </w:tr>
    </w:tbl>
    <w:p w14:paraId="50FBF8AD" w14:textId="77777777" w:rsidR="00074423" w:rsidRPr="001D0747" w:rsidRDefault="00074423" w:rsidP="00074423">
      <w:pPr>
        <w:rPr>
          <w:rFonts w:cs="Arial"/>
          <w:szCs w:val="20"/>
        </w:rPr>
      </w:pPr>
    </w:p>
    <w:p w14:paraId="70313BCA" w14:textId="38A29A08" w:rsidR="006D3AA2" w:rsidRPr="001D0747" w:rsidRDefault="006D3AA2" w:rsidP="00160D88">
      <w:pPr>
        <w:pStyle w:val="Heading1"/>
        <w:numPr>
          <w:ilvl w:val="0"/>
          <w:numId w:val="32"/>
        </w:numPr>
        <w:rPr>
          <w:rFonts w:ascii="Arial" w:hAnsi="Arial" w:cs="Arial"/>
          <w:sz w:val="20"/>
          <w:szCs w:val="20"/>
        </w:rPr>
      </w:pPr>
      <w:r w:rsidRPr="001D0747">
        <w:rPr>
          <w:rFonts w:ascii="Arial" w:hAnsi="Arial" w:cs="Arial"/>
          <w:sz w:val="20"/>
          <w:szCs w:val="20"/>
        </w:rPr>
        <w:t>Evaluation Process</w:t>
      </w:r>
    </w:p>
    <w:p w14:paraId="4AAEE83E" w14:textId="58867B0F" w:rsidR="006D3AA2" w:rsidRPr="001D0747" w:rsidRDefault="006D3AA2" w:rsidP="00AD03E6">
      <w:pPr>
        <w:spacing w:before="120"/>
        <w:rPr>
          <w:rFonts w:cs="Arial"/>
          <w:szCs w:val="20"/>
        </w:rPr>
      </w:pPr>
      <w:r w:rsidRPr="001D0747">
        <w:rPr>
          <w:rFonts w:cs="Arial"/>
          <w:szCs w:val="20"/>
        </w:rPr>
        <w:t>The evaluation process is managed by FCA’s Procurement Committee.</w:t>
      </w:r>
    </w:p>
    <w:p w14:paraId="4BB25679" w14:textId="53EB4652" w:rsidR="006D3AA2" w:rsidRPr="001D0747" w:rsidRDefault="00DB73C5" w:rsidP="00AD03E6">
      <w:pPr>
        <w:spacing w:before="120"/>
        <w:rPr>
          <w:rFonts w:cs="Arial"/>
          <w:szCs w:val="20"/>
        </w:rPr>
      </w:pPr>
      <w:r w:rsidRPr="001D0747">
        <w:rPr>
          <w:rFonts w:cs="Arial"/>
          <w:szCs w:val="20"/>
        </w:rPr>
        <w:t>Tenderers</w:t>
      </w:r>
      <w:r w:rsidR="006D3AA2" w:rsidRPr="001D0747">
        <w:rPr>
          <w:rFonts w:cs="Arial"/>
          <w:szCs w:val="20"/>
        </w:rPr>
        <w:t xml:space="preserve"> will be first evaluated according to the </w:t>
      </w:r>
      <w:r w:rsidR="00C9091A" w:rsidRPr="001D0747">
        <w:rPr>
          <w:rFonts w:cs="Arial"/>
          <w:szCs w:val="20"/>
        </w:rPr>
        <w:t>requirements in</w:t>
      </w:r>
      <w:r w:rsidR="006D3AA2" w:rsidRPr="001D0747">
        <w:rPr>
          <w:rFonts w:cs="Arial"/>
          <w:szCs w:val="20"/>
        </w:rPr>
        <w:t xml:space="preserve"> </w:t>
      </w:r>
      <w:r w:rsidR="00C9091A" w:rsidRPr="001D0747">
        <w:rPr>
          <w:rFonts w:cs="Arial"/>
          <w:szCs w:val="20"/>
        </w:rPr>
        <w:t>section 1</w:t>
      </w:r>
      <w:r w:rsidRPr="001D0747">
        <w:rPr>
          <w:rFonts w:cs="Arial"/>
          <w:szCs w:val="20"/>
        </w:rPr>
        <w:t>6</w:t>
      </w:r>
      <w:r w:rsidR="006D3AA2" w:rsidRPr="001D0747">
        <w:rPr>
          <w:rFonts w:cs="Arial"/>
          <w:szCs w:val="20"/>
        </w:rPr>
        <w:t xml:space="preserve"> </w:t>
      </w:r>
      <w:r w:rsidR="00002F0F" w:rsidRPr="001D0747">
        <w:rPr>
          <w:rFonts w:cs="Arial"/>
          <w:szCs w:val="20"/>
        </w:rPr>
        <w:t xml:space="preserve">- </w:t>
      </w:r>
      <w:r w:rsidR="006D3AA2" w:rsidRPr="001D0747">
        <w:rPr>
          <w:rFonts w:cs="Arial"/>
          <w:szCs w:val="20"/>
        </w:rPr>
        <w:t xml:space="preserve">Required Expertise and Qualifications. Candidates which are eligible will be allowed to proceed to the evaluation phase and their offers will be </w:t>
      </w:r>
      <w:r w:rsidR="00002F0F" w:rsidRPr="001D0747">
        <w:rPr>
          <w:rFonts w:cs="Arial"/>
          <w:szCs w:val="20"/>
        </w:rPr>
        <w:t>evaluated</w:t>
      </w:r>
      <w:r w:rsidR="006D3AA2" w:rsidRPr="001D0747">
        <w:rPr>
          <w:rFonts w:cs="Arial"/>
          <w:szCs w:val="20"/>
        </w:rPr>
        <w:t xml:space="preserve"> according to the contract award criteria</w:t>
      </w:r>
      <w:r w:rsidR="00C9091A" w:rsidRPr="001D0747">
        <w:rPr>
          <w:rFonts w:cs="Arial"/>
          <w:szCs w:val="20"/>
        </w:rPr>
        <w:t xml:space="preserve"> in section 1</w:t>
      </w:r>
      <w:r w:rsidR="00E57B8D">
        <w:rPr>
          <w:rFonts w:cs="Arial"/>
          <w:szCs w:val="20"/>
        </w:rPr>
        <w:t>7</w:t>
      </w:r>
      <w:r w:rsidR="006D3AA2" w:rsidRPr="001D0747">
        <w:rPr>
          <w:rFonts w:cs="Arial"/>
          <w:szCs w:val="20"/>
        </w:rPr>
        <w:t>.</w:t>
      </w:r>
    </w:p>
    <w:p w14:paraId="468D84C4" w14:textId="3506C086" w:rsidR="001C29BC" w:rsidRPr="001D0747" w:rsidRDefault="00AD03E6" w:rsidP="00160D88">
      <w:pPr>
        <w:pStyle w:val="Heading1"/>
        <w:numPr>
          <w:ilvl w:val="0"/>
          <w:numId w:val="32"/>
        </w:numPr>
        <w:rPr>
          <w:rFonts w:ascii="Arial" w:hAnsi="Arial" w:cs="Arial"/>
          <w:sz w:val="20"/>
          <w:szCs w:val="20"/>
        </w:rPr>
      </w:pPr>
      <w:r w:rsidRPr="001D0747">
        <w:rPr>
          <w:rFonts w:ascii="Arial" w:hAnsi="Arial" w:cs="Arial"/>
          <w:sz w:val="20"/>
          <w:szCs w:val="20"/>
        </w:rPr>
        <w:t>Application procedure</w:t>
      </w:r>
    </w:p>
    <w:p w14:paraId="217F016B" w14:textId="5D8D8F74" w:rsidR="00C75A9E" w:rsidRPr="001D0747" w:rsidRDefault="00C75A9E" w:rsidP="00C75A9E">
      <w:pPr>
        <w:rPr>
          <w:rFonts w:cs="Arial"/>
          <w:szCs w:val="20"/>
        </w:rPr>
      </w:pPr>
      <w:r w:rsidRPr="001D0747">
        <w:rPr>
          <w:rFonts w:cs="Arial"/>
          <w:szCs w:val="20"/>
        </w:rPr>
        <w:t xml:space="preserve">Deadline for submission of offers is </w:t>
      </w:r>
      <w:r w:rsidR="00EC71ED" w:rsidRPr="001D0747">
        <w:rPr>
          <w:rFonts w:cs="Arial"/>
          <w:szCs w:val="20"/>
        </w:rPr>
        <w:t>Aug 1</w:t>
      </w:r>
      <w:r w:rsidR="000010FB">
        <w:rPr>
          <w:rFonts w:cs="Arial"/>
          <w:szCs w:val="20"/>
        </w:rPr>
        <w:t>8</w:t>
      </w:r>
      <w:r w:rsidR="0043498B" w:rsidRPr="001D0747">
        <w:rPr>
          <w:rFonts w:cs="Arial"/>
          <w:szCs w:val="20"/>
        </w:rPr>
        <w:t xml:space="preserve">, </w:t>
      </w:r>
      <w:r w:rsidR="00DB73C5" w:rsidRPr="001D0747">
        <w:rPr>
          <w:rFonts w:cs="Arial"/>
          <w:szCs w:val="20"/>
        </w:rPr>
        <w:t>2026,</w:t>
      </w:r>
      <w:r w:rsidRPr="001D0747">
        <w:rPr>
          <w:rFonts w:cs="Arial"/>
          <w:szCs w:val="20"/>
        </w:rPr>
        <w:t xml:space="preserve"> </w:t>
      </w:r>
      <w:r w:rsidR="0043498B" w:rsidRPr="001D0747">
        <w:rPr>
          <w:rFonts w:cs="Arial"/>
          <w:szCs w:val="20"/>
        </w:rPr>
        <w:t>3:30</w:t>
      </w:r>
      <w:r w:rsidR="00DB73C5" w:rsidRPr="001D0747">
        <w:rPr>
          <w:rFonts w:cs="Arial"/>
          <w:szCs w:val="20"/>
        </w:rPr>
        <w:t xml:space="preserve"> PM EAT</w:t>
      </w:r>
      <w:r w:rsidRPr="001D0747">
        <w:rPr>
          <w:rFonts w:cs="Arial"/>
          <w:szCs w:val="20"/>
        </w:rPr>
        <w:t>.</w:t>
      </w:r>
    </w:p>
    <w:p w14:paraId="073962F3" w14:textId="4268C289" w:rsidR="00C75A9E" w:rsidRPr="001D0747" w:rsidRDefault="00C75A9E" w:rsidP="00C75A9E">
      <w:pPr>
        <w:rPr>
          <w:rFonts w:cs="Arial"/>
          <w:szCs w:val="20"/>
        </w:rPr>
      </w:pPr>
      <w:r w:rsidRPr="001D0747">
        <w:rPr>
          <w:rFonts w:cs="Arial"/>
          <w:szCs w:val="20"/>
        </w:rPr>
        <w:t xml:space="preserve">Candidates must send their offers via email to </w:t>
      </w:r>
      <w:r w:rsidR="003552C3" w:rsidRPr="001D0747">
        <w:rPr>
          <w:rFonts w:cs="Arial"/>
          <w:szCs w:val="20"/>
        </w:rPr>
        <w:t>(</w:t>
      </w:r>
      <w:hyperlink r:id="rId12" w:history="1">
        <w:r w:rsidR="003552C3" w:rsidRPr="001D0747">
          <w:rPr>
            <w:rStyle w:val="Hyperlink"/>
            <w:rFonts w:cs="Arial"/>
            <w:szCs w:val="20"/>
          </w:rPr>
          <w:t>Tenders.Soco@kirkonulkomaanapu.fi</w:t>
        </w:r>
      </w:hyperlink>
      <w:r w:rsidR="003552C3" w:rsidRPr="001D0747">
        <w:rPr>
          <w:rFonts w:cs="Arial"/>
          <w:szCs w:val="20"/>
        </w:rPr>
        <w:t xml:space="preserve"> </w:t>
      </w:r>
      <w:r w:rsidR="00B178BD" w:rsidRPr="001D0747">
        <w:rPr>
          <w:rFonts w:cs="Arial"/>
          <w:szCs w:val="20"/>
        </w:rPr>
        <w:t xml:space="preserve"> or </w:t>
      </w:r>
      <w:hyperlink r:id="rId13" w:history="1">
        <w:r w:rsidR="00B178BD" w:rsidRPr="001D0747">
          <w:rPr>
            <w:rStyle w:val="Hyperlink"/>
            <w:rFonts w:cs="Arial"/>
            <w:szCs w:val="20"/>
          </w:rPr>
          <w:t>Tenders.Soco@kua.fi</w:t>
        </w:r>
      </w:hyperlink>
      <w:r w:rsidR="003552C3" w:rsidRPr="001D0747">
        <w:rPr>
          <w:rFonts w:cs="Arial"/>
          <w:szCs w:val="20"/>
        </w:rPr>
        <w:t>)</w:t>
      </w:r>
      <w:r w:rsidR="00E763EB" w:rsidRPr="001D0747">
        <w:rPr>
          <w:rFonts w:cs="Arial"/>
          <w:szCs w:val="20"/>
        </w:rPr>
        <w:t xml:space="preserve"> no later than the</w:t>
      </w:r>
      <w:r w:rsidRPr="001D0747">
        <w:rPr>
          <w:rFonts w:cs="Arial"/>
          <w:szCs w:val="20"/>
        </w:rPr>
        <w:t xml:space="preserve"> deadline as mentioned above. </w:t>
      </w:r>
    </w:p>
    <w:p w14:paraId="3F95BF2C" w14:textId="639611B6" w:rsidR="00C75A9E" w:rsidRPr="001D0747" w:rsidRDefault="00C75A9E" w:rsidP="00C75A9E">
      <w:pPr>
        <w:rPr>
          <w:rFonts w:cs="Arial"/>
          <w:szCs w:val="20"/>
        </w:rPr>
      </w:pPr>
      <w:r w:rsidRPr="001D0747">
        <w:rPr>
          <w:rFonts w:cs="Arial"/>
          <w:szCs w:val="20"/>
        </w:rPr>
        <w:t xml:space="preserve">Any tenders received </w:t>
      </w:r>
      <w:r w:rsidR="005617F4" w:rsidRPr="001D0747">
        <w:rPr>
          <w:rFonts w:cs="Arial"/>
          <w:szCs w:val="20"/>
        </w:rPr>
        <w:t xml:space="preserve">after </w:t>
      </w:r>
      <w:r w:rsidRPr="001D0747">
        <w:rPr>
          <w:rFonts w:cs="Arial"/>
          <w:szCs w:val="20"/>
        </w:rPr>
        <w:t>the deadline will not be considered.</w:t>
      </w:r>
    </w:p>
    <w:p w14:paraId="0B2037E4" w14:textId="77777777" w:rsidR="00C75A9E" w:rsidRPr="001D0747" w:rsidRDefault="00C75A9E" w:rsidP="00C75A9E">
      <w:pPr>
        <w:rPr>
          <w:rFonts w:cs="Arial"/>
          <w:szCs w:val="20"/>
        </w:rPr>
      </w:pPr>
    </w:p>
    <w:p w14:paraId="6E0CDF5F" w14:textId="4BB56C1B" w:rsidR="00C75A9E" w:rsidRPr="001D0747" w:rsidRDefault="00A8441E" w:rsidP="00C75A9E">
      <w:pPr>
        <w:rPr>
          <w:rFonts w:cs="Arial"/>
          <w:szCs w:val="20"/>
        </w:rPr>
      </w:pPr>
      <w:r>
        <w:rPr>
          <w:rFonts w:cs="Arial"/>
          <w:szCs w:val="20"/>
        </w:rPr>
        <w:t>Bidders</w:t>
      </w:r>
      <w:r w:rsidR="00C75A9E" w:rsidRPr="001D0747">
        <w:rPr>
          <w:rFonts w:cs="Arial"/>
          <w:szCs w:val="20"/>
        </w:rPr>
        <w:t xml:space="preserve"> must put </w:t>
      </w:r>
      <w:r w:rsidR="00B178BD" w:rsidRPr="001D0747">
        <w:rPr>
          <w:rFonts w:cs="Arial"/>
          <w:szCs w:val="20"/>
        </w:rPr>
        <w:t>“</w:t>
      </w:r>
      <w:proofErr w:type="spellStart"/>
      <w:r w:rsidR="00B178BD" w:rsidRPr="001D0747">
        <w:rPr>
          <w:rFonts w:cs="Arial"/>
          <w:b/>
          <w:bCs/>
          <w:szCs w:val="20"/>
        </w:rPr>
        <w:t>ToR</w:t>
      </w:r>
      <w:proofErr w:type="spellEnd"/>
      <w:r w:rsidR="00B178BD" w:rsidRPr="001D0747">
        <w:rPr>
          <w:rFonts w:cs="Arial"/>
          <w:b/>
          <w:bCs/>
          <w:szCs w:val="20"/>
        </w:rPr>
        <w:t xml:space="preserve">-Provision of Competency-Based (CSA) Training” </w:t>
      </w:r>
      <w:r w:rsidR="00C75A9E" w:rsidRPr="001D0747">
        <w:rPr>
          <w:rFonts w:cs="Arial"/>
          <w:szCs w:val="20"/>
        </w:rPr>
        <w:t>in the subject line of their emails.</w:t>
      </w:r>
    </w:p>
    <w:p w14:paraId="69AC3E78" w14:textId="77777777" w:rsidR="00C75A9E" w:rsidRPr="001D0747" w:rsidRDefault="00C75A9E" w:rsidP="00AD03E6">
      <w:pPr>
        <w:rPr>
          <w:rFonts w:cs="Arial"/>
          <w:szCs w:val="20"/>
        </w:rPr>
      </w:pPr>
    </w:p>
    <w:p w14:paraId="64A794F2" w14:textId="77777777" w:rsidR="00C75A9E" w:rsidRPr="001D0747" w:rsidRDefault="00C75A9E" w:rsidP="00C75A9E">
      <w:pPr>
        <w:rPr>
          <w:rFonts w:cs="Arial"/>
          <w:szCs w:val="20"/>
        </w:rPr>
      </w:pPr>
      <w:r w:rsidRPr="001D0747">
        <w:rPr>
          <w:rFonts w:cs="Arial"/>
          <w:szCs w:val="20"/>
        </w:rPr>
        <w:t>No tender may be changed or withdrawn after the deadline has passed.</w:t>
      </w:r>
    </w:p>
    <w:p w14:paraId="0C09E3DB" w14:textId="77777777" w:rsidR="00C75A9E" w:rsidRPr="001D0747" w:rsidRDefault="00C75A9E" w:rsidP="00C75A9E">
      <w:pPr>
        <w:rPr>
          <w:rFonts w:cs="Arial"/>
          <w:szCs w:val="20"/>
        </w:rPr>
      </w:pPr>
    </w:p>
    <w:p w14:paraId="7276F729" w14:textId="77777777" w:rsidR="00C75A9E" w:rsidRPr="001D0747" w:rsidRDefault="00C75A9E" w:rsidP="00C75A9E">
      <w:pPr>
        <w:rPr>
          <w:rFonts w:cs="Arial"/>
          <w:szCs w:val="20"/>
        </w:rPr>
      </w:pPr>
      <w:r w:rsidRPr="001D0747">
        <w:rPr>
          <w:rFonts w:cs="Arial"/>
          <w:szCs w:val="20"/>
        </w:rPr>
        <w:t>The candidate shall bear all costs associated with the preparation and submission of the offer and the Contracting Authority will in no case be responsible or liable for these costs, regardless of the conduct or outcome of the procurement process.</w:t>
      </w:r>
    </w:p>
    <w:p w14:paraId="6FC8C246" w14:textId="77777777" w:rsidR="00C75A9E" w:rsidRPr="001D0747" w:rsidRDefault="00C75A9E" w:rsidP="00AD03E6">
      <w:pPr>
        <w:rPr>
          <w:rFonts w:cs="Arial"/>
          <w:szCs w:val="20"/>
        </w:rPr>
      </w:pPr>
    </w:p>
    <w:p w14:paraId="26E7E4D1" w14:textId="28F867C9" w:rsidR="009D3713" w:rsidRPr="001D0747" w:rsidRDefault="009D3713" w:rsidP="00160D88">
      <w:pPr>
        <w:pStyle w:val="Heading1"/>
        <w:numPr>
          <w:ilvl w:val="0"/>
          <w:numId w:val="32"/>
        </w:numPr>
        <w:rPr>
          <w:rFonts w:ascii="Arial" w:hAnsi="Arial" w:cs="Arial"/>
          <w:sz w:val="20"/>
          <w:szCs w:val="20"/>
        </w:rPr>
      </w:pPr>
      <w:r w:rsidRPr="001D0747">
        <w:rPr>
          <w:rFonts w:ascii="Arial" w:hAnsi="Arial" w:cs="Arial"/>
          <w:sz w:val="20"/>
          <w:szCs w:val="20"/>
        </w:rPr>
        <w:t>Questions</w:t>
      </w:r>
    </w:p>
    <w:p w14:paraId="4C60B1A3" w14:textId="77777777" w:rsidR="00002F0F" w:rsidRPr="001D0747" w:rsidRDefault="00002F0F" w:rsidP="00002F0F">
      <w:pPr>
        <w:pStyle w:val="PlainText"/>
        <w:rPr>
          <w:rFonts w:ascii="Arial" w:hAnsi="Arial" w:cs="Arial"/>
          <w:lang w:val="en-GB"/>
        </w:rPr>
      </w:pPr>
      <w:r w:rsidRPr="001D0747">
        <w:rPr>
          <w:rFonts w:ascii="Arial" w:hAnsi="Arial" w:cs="Arial"/>
          <w:lang w:val="en-GB"/>
        </w:rPr>
        <w:t>Candidates are not allowed to approach the Contracting Authority for verbal clarification.</w:t>
      </w:r>
    </w:p>
    <w:p w14:paraId="348BAAD5" w14:textId="77777777" w:rsidR="00002F0F" w:rsidRPr="001D0747" w:rsidRDefault="00002F0F" w:rsidP="00002F0F">
      <w:pPr>
        <w:pStyle w:val="PlainText"/>
        <w:rPr>
          <w:rFonts w:ascii="Arial" w:hAnsi="Arial" w:cs="Arial"/>
          <w:lang w:val="en-GB"/>
        </w:rPr>
      </w:pPr>
      <w:r w:rsidRPr="001D0747">
        <w:rPr>
          <w:rFonts w:ascii="Arial" w:hAnsi="Arial" w:cs="Arial"/>
          <w:lang w:val="en-GB"/>
        </w:rPr>
        <w:t>Any prospective candidate seeking to arrange individual meetings with either the Contracting Authority and/or any other organisation with which the Contracting Authority is associated or linked may be excluded from the tender procedure.</w:t>
      </w:r>
    </w:p>
    <w:p w14:paraId="1F7E53C7" w14:textId="77777777" w:rsidR="00002F0F" w:rsidRPr="001D0747" w:rsidRDefault="00002F0F" w:rsidP="009D3713">
      <w:pPr>
        <w:pStyle w:val="PlainText"/>
        <w:rPr>
          <w:rFonts w:ascii="Arial" w:hAnsi="Arial" w:cs="Arial"/>
          <w:highlight w:val="cyan"/>
          <w:lang w:val="en-GB"/>
        </w:rPr>
      </w:pPr>
    </w:p>
    <w:p w14:paraId="3BE4C2F4" w14:textId="1B1C2366" w:rsidR="00D47D40" w:rsidRPr="001D0747" w:rsidRDefault="009D3713" w:rsidP="009D3713">
      <w:pPr>
        <w:pStyle w:val="PlainText"/>
        <w:rPr>
          <w:rFonts w:ascii="Arial" w:hAnsi="Arial" w:cs="Arial"/>
          <w:lang w:val="en-GB"/>
        </w:rPr>
      </w:pPr>
      <w:r w:rsidRPr="001D0747">
        <w:rPr>
          <w:rFonts w:ascii="Arial" w:hAnsi="Arial" w:cs="Arial"/>
          <w:lang w:val="en-GB"/>
        </w:rPr>
        <w:t>Candidates may submit questions in writing via email to the address above latest three days before the deadline.</w:t>
      </w:r>
    </w:p>
    <w:p w14:paraId="387EA826" w14:textId="0795FEC1" w:rsidR="006227C4" w:rsidRPr="001D0747" w:rsidRDefault="006227C4" w:rsidP="00160D88">
      <w:pPr>
        <w:pStyle w:val="Heading1"/>
        <w:numPr>
          <w:ilvl w:val="0"/>
          <w:numId w:val="32"/>
        </w:numPr>
        <w:rPr>
          <w:rFonts w:ascii="Arial" w:hAnsi="Arial" w:cs="Arial"/>
          <w:sz w:val="20"/>
          <w:szCs w:val="20"/>
        </w:rPr>
      </w:pPr>
      <w:r w:rsidRPr="001D0747">
        <w:rPr>
          <w:rFonts w:ascii="Arial" w:hAnsi="Arial" w:cs="Arial"/>
          <w:sz w:val="20"/>
          <w:szCs w:val="20"/>
        </w:rPr>
        <w:t>Terms of contract</w:t>
      </w:r>
    </w:p>
    <w:p w14:paraId="6E057CE7" w14:textId="47FBD53D" w:rsidR="006227C4" w:rsidRPr="001D0747" w:rsidRDefault="006227C4">
      <w:pPr>
        <w:numPr>
          <w:ilvl w:val="0"/>
          <w:numId w:val="1"/>
        </w:numPr>
        <w:contextualSpacing/>
        <w:rPr>
          <w:rFonts w:eastAsia="Calibri" w:cs="Arial"/>
          <w:szCs w:val="20"/>
        </w:rPr>
      </w:pPr>
      <w:r w:rsidRPr="001D0747">
        <w:rPr>
          <w:rFonts w:eastAsia="Calibri" w:cs="Arial"/>
          <w:szCs w:val="20"/>
        </w:rPr>
        <w:t xml:space="preserve">Confidentiality </w:t>
      </w:r>
    </w:p>
    <w:p w14:paraId="39414164" w14:textId="543C9764" w:rsidR="0062325D" w:rsidRPr="001D0747" w:rsidRDefault="006227C4">
      <w:pPr>
        <w:numPr>
          <w:ilvl w:val="0"/>
          <w:numId w:val="1"/>
        </w:numPr>
        <w:rPr>
          <w:rFonts w:eastAsia="Times New Roman" w:cs="Arial"/>
          <w:szCs w:val="20"/>
          <w:lang w:eastAsia="fi-FI"/>
        </w:rPr>
      </w:pPr>
      <w:r w:rsidRPr="001D0747">
        <w:rPr>
          <w:rFonts w:eastAsia="Times New Roman" w:cs="Arial"/>
          <w:szCs w:val="20"/>
          <w:lang w:eastAsia="fi-FI"/>
        </w:rPr>
        <w:t xml:space="preserve">The </w:t>
      </w:r>
      <w:r w:rsidR="00EC71ED" w:rsidRPr="001D0747">
        <w:rPr>
          <w:rFonts w:eastAsia="Times New Roman" w:cs="Arial"/>
          <w:szCs w:val="20"/>
          <w:lang w:eastAsia="fi-FI"/>
        </w:rPr>
        <w:t xml:space="preserve">selected TVET </w:t>
      </w:r>
      <w:proofErr w:type="spellStart"/>
      <w:r w:rsidR="006E0126" w:rsidRPr="001D0747">
        <w:rPr>
          <w:rFonts w:eastAsia="Times New Roman" w:cs="Arial"/>
          <w:szCs w:val="20"/>
          <w:lang w:eastAsia="fi-FI"/>
        </w:rPr>
        <w:t>center</w:t>
      </w:r>
      <w:proofErr w:type="spellEnd"/>
      <w:r w:rsidR="006E0126" w:rsidRPr="001D0747">
        <w:rPr>
          <w:rFonts w:eastAsia="Times New Roman" w:cs="Arial"/>
          <w:szCs w:val="20"/>
          <w:lang w:eastAsia="fi-FI"/>
        </w:rPr>
        <w:t xml:space="preserve"> </w:t>
      </w:r>
      <w:proofErr w:type="gramStart"/>
      <w:r w:rsidR="006E0126" w:rsidRPr="001D0747">
        <w:rPr>
          <w:rFonts w:eastAsia="Times New Roman" w:cs="Arial"/>
          <w:szCs w:val="20"/>
          <w:lang w:eastAsia="fi-FI"/>
        </w:rPr>
        <w:t>will</w:t>
      </w:r>
      <w:proofErr w:type="gramEnd"/>
      <w:r w:rsidRPr="001D0747">
        <w:rPr>
          <w:rFonts w:eastAsia="Times New Roman" w:cs="Arial"/>
          <w:szCs w:val="20"/>
          <w:lang w:eastAsia="fi-FI"/>
        </w:rPr>
        <w:t xml:space="preserve"> responsible for payment of all social costs, other employment related costs and insurance contributions and for all other liabilities of a statutory nature. </w:t>
      </w:r>
    </w:p>
    <w:p w14:paraId="7446FEC0" w14:textId="040A0AFD" w:rsidR="0062325D" w:rsidRPr="001D0747" w:rsidRDefault="0062325D">
      <w:pPr>
        <w:pStyle w:val="Sis1"/>
        <w:numPr>
          <w:ilvl w:val="0"/>
          <w:numId w:val="1"/>
        </w:numPr>
        <w:tabs>
          <w:tab w:val="left" w:pos="0"/>
        </w:tabs>
        <w:jc w:val="both"/>
        <w:rPr>
          <w:rFonts w:ascii="Arial" w:hAnsi="Arial" w:cs="Arial"/>
          <w:sz w:val="20"/>
          <w:lang w:val="en-US"/>
        </w:rPr>
      </w:pPr>
      <w:r w:rsidRPr="001D0747">
        <w:rPr>
          <w:rFonts w:ascii="Arial" w:hAnsi="Arial" w:cs="Arial"/>
          <w:sz w:val="20"/>
          <w:lang w:val="en-US"/>
        </w:rPr>
        <w:t>During the assignment, the consultant does not represent FCA and has no mandate to negotiate, make commitments or agree on behalf of FCA.</w:t>
      </w:r>
    </w:p>
    <w:p w14:paraId="44A570F2" w14:textId="546E52FE" w:rsidR="00672CB0" w:rsidRPr="001D0747" w:rsidRDefault="00672CB0">
      <w:pPr>
        <w:pStyle w:val="ListParagraph"/>
        <w:numPr>
          <w:ilvl w:val="0"/>
          <w:numId w:val="1"/>
        </w:numPr>
        <w:rPr>
          <w:rFonts w:cs="Arial"/>
          <w:szCs w:val="20"/>
        </w:rPr>
      </w:pPr>
      <w:r w:rsidRPr="001D0747">
        <w:rPr>
          <w:rFonts w:cs="Arial"/>
          <w:szCs w:val="20"/>
        </w:rPr>
        <w:t>The consultant is expected to use own computer and other equipment required for the works.</w:t>
      </w:r>
    </w:p>
    <w:p w14:paraId="7AD550AB" w14:textId="435797C2" w:rsidR="006227C4" w:rsidRPr="001D0747" w:rsidRDefault="002C2501">
      <w:pPr>
        <w:numPr>
          <w:ilvl w:val="0"/>
          <w:numId w:val="1"/>
        </w:numPr>
        <w:rPr>
          <w:rFonts w:eastAsia="Times New Roman" w:cs="Arial"/>
          <w:szCs w:val="20"/>
          <w:lang w:eastAsia="fi-FI"/>
        </w:rPr>
      </w:pPr>
      <w:r w:rsidRPr="001D0747">
        <w:rPr>
          <w:rFonts w:eastAsia="Times New Roman" w:cs="Arial"/>
          <w:szCs w:val="20"/>
          <w:lang w:eastAsia="fi-FI"/>
        </w:rPr>
        <w:t xml:space="preserve">By submitting an offer, the </w:t>
      </w:r>
      <w:proofErr w:type="spellStart"/>
      <w:r w:rsidR="00EC71ED" w:rsidRPr="001D0747">
        <w:rPr>
          <w:rFonts w:eastAsia="Times New Roman" w:cs="Arial"/>
          <w:szCs w:val="20"/>
          <w:lang w:eastAsia="fi-FI"/>
        </w:rPr>
        <w:t>center</w:t>
      </w:r>
      <w:proofErr w:type="spellEnd"/>
      <w:r w:rsidRPr="001D0747">
        <w:rPr>
          <w:rFonts w:eastAsia="Times New Roman" w:cs="Arial"/>
          <w:szCs w:val="20"/>
          <w:lang w:eastAsia="fi-FI"/>
        </w:rPr>
        <w:t xml:space="preserve"> confirms to</w:t>
      </w:r>
      <w:r w:rsidR="006227C4" w:rsidRPr="001D0747">
        <w:rPr>
          <w:rFonts w:eastAsia="Times New Roman" w:cs="Arial"/>
          <w:szCs w:val="20"/>
          <w:lang w:eastAsia="fi-FI"/>
        </w:rPr>
        <w:t xml:space="preserve"> abide by FCA C</w:t>
      </w:r>
      <w:r w:rsidR="001E7BC4" w:rsidRPr="001D0747">
        <w:rPr>
          <w:rFonts w:eastAsia="Times New Roman" w:cs="Arial"/>
          <w:szCs w:val="20"/>
          <w:lang w:eastAsia="fi-FI"/>
        </w:rPr>
        <w:t xml:space="preserve">ode </w:t>
      </w:r>
      <w:r w:rsidR="006227C4" w:rsidRPr="001D0747">
        <w:rPr>
          <w:rFonts w:eastAsia="Times New Roman" w:cs="Arial"/>
          <w:szCs w:val="20"/>
          <w:lang w:eastAsia="fi-FI"/>
        </w:rPr>
        <w:t>o</w:t>
      </w:r>
      <w:r w:rsidR="001E7BC4" w:rsidRPr="001D0747">
        <w:rPr>
          <w:rFonts w:eastAsia="Times New Roman" w:cs="Arial"/>
          <w:szCs w:val="20"/>
          <w:lang w:eastAsia="fi-FI"/>
        </w:rPr>
        <w:t xml:space="preserve">f </w:t>
      </w:r>
      <w:r w:rsidR="006227C4" w:rsidRPr="001D0747">
        <w:rPr>
          <w:rFonts w:eastAsia="Times New Roman" w:cs="Arial"/>
          <w:szCs w:val="20"/>
          <w:lang w:eastAsia="fi-FI"/>
        </w:rPr>
        <w:t>C</w:t>
      </w:r>
      <w:r w:rsidR="001E7BC4" w:rsidRPr="001D0747">
        <w:rPr>
          <w:rFonts w:eastAsia="Times New Roman" w:cs="Arial"/>
          <w:szCs w:val="20"/>
          <w:lang w:eastAsia="fi-FI"/>
        </w:rPr>
        <w:t>onduct</w:t>
      </w:r>
      <w:r w:rsidR="006227C4" w:rsidRPr="001D0747">
        <w:rPr>
          <w:rFonts w:eastAsia="Times New Roman" w:cs="Arial"/>
          <w:szCs w:val="20"/>
          <w:lang w:eastAsia="fi-FI"/>
        </w:rPr>
        <w:t>, Safeguarding policy</w:t>
      </w:r>
    </w:p>
    <w:p w14:paraId="7A111AF3" w14:textId="40D00192" w:rsidR="006259CC" w:rsidRPr="001D0747" w:rsidRDefault="006227C4">
      <w:pPr>
        <w:numPr>
          <w:ilvl w:val="0"/>
          <w:numId w:val="1"/>
        </w:numPr>
        <w:tabs>
          <w:tab w:val="left" w:pos="0"/>
        </w:tabs>
        <w:jc w:val="both"/>
        <w:rPr>
          <w:rFonts w:eastAsia="Times New Roman" w:cs="Arial"/>
          <w:szCs w:val="20"/>
          <w:lang w:eastAsia="fi-FI"/>
        </w:rPr>
      </w:pPr>
      <w:r w:rsidRPr="001D0747">
        <w:rPr>
          <w:rFonts w:eastAsia="Times New Roman" w:cs="Arial"/>
          <w:szCs w:val="20"/>
          <w:lang w:eastAsia="fi-FI"/>
        </w:rPr>
        <w:t>The ownership and copyright(s) of the report(s) and any other produced material will remain with FCA.</w:t>
      </w:r>
    </w:p>
    <w:p w14:paraId="0BE7C0F0" w14:textId="77FE8A1A" w:rsidR="006227C4" w:rsidRPr="001D0747" w:rsidRDefault="006259CC" w:rsidP="00160D88">
      <w:pPr>
        <w:pStyle w:val="ListParagraph"/>
        <w:numPr>
          <w:ilvl w:val="0"/>
          <w:numId w:val="1"/>
        </w:numPr>
        <w:autoSpaceDE w:val="0"/>
        <w:autoSpaceDN w:val="0"/>
        <w:adjustRightInd w:val="0"/>
        <w:jc w:val="both"/>
        <w:rPr>
          <w:rFonts w:cs="Arial"/>
          <w:szCs w:val="20"/>
        </w:rPr>
      </w:pPr>
      <w:r w:rsidRPr="001D0747">
        <w:rPr>
          <w:rFonts w:cs="Arial"/>
          <w:szCs w:val="20"/>
        </w:rPr>
        <w:t>The Contracting authority may for its own convenience and without charge or liability cancel the tender process at any stage.</w:t>
      </w:r>
    </w:p>
    <w:p w14:paraId="40180FDF" w14:textId="7847C28A" w:rsidR="006259CC" w:rsidRPr="001D0747" w:rsidRDefault="006259CC" w:rsidP="00160D88">
      <w:pPr>
        <w:pStyle w:val="Heading1"/>
        <w:numPr>
          <w:ilvl w:val="0"/>
          <w:numId w:val="32"/>
        </w:numPr>
        <w:rPr>
          <w:rFonts w:ascii="Arial" w:hAnsi="Arial" w:cs="Arial"/>
          <w:sz w:val="20"/>
          <w:szCs w:val="20"/>
        </w:rPr>
      </w:pPr>
      <w:r w:rsidRPr="001D0747">
        <w:rPr>
          <w:rFonts w:ascii="Arial" w:hAnsi="Arial" w:cs="Arial"/>
          <w:sz w:val="20"/>
          <w:szCs w:val="20"/>
        </w:rPr>
        <w:lastRenderedPageBreak/>
        <w:t>Documents comprising this procurement</w:t>
      </w:r>
    </w:p>
    <w:p w14:paraId="61BD4F89" w14:textId="3AF47680" w:rsidR="006259CC" w:rsidRPr="001D0747" w:rsidRDefault="006259CC" w:rsidP="006259CC">
      <w:pPr>
        <w:rPr>
          <w:rFonts w:cs="Arial"/>
          <w:szCs w:val="20"/>
        </w:rPr>
      </w:pPr>
      <w:r w:rsidRPr="001D0747">
        <w:rPr>
          <w:rFonts w:cs="Arial"/>
          <w:szCs w:val="20"/>
        </w:rPr>
        <w:t xml:space="preserve">The </w:t>
      </w:r>
      <w:r w:rsidR="00FA0A6C" w:rsidRPr="001D0747">
        <w:rPr>
          <w:rFonts w:cs="Arial"/>
          <w:szCs w:val="20"/>
        </w:rPr>
        <w:t>TVET Center</w:t>
      </w:r>
      <w:r w:rsidRPr="001D0747">
        <w:rPr>
          <w:rFonts w:cs="Arial"/>
          <w:szCs w:val="20"/>
        </w:rPr>
        <w:t xml:space="preserve"> shall complete and submit the following documents with his tender:</w:t>
      </w:r>
    </w:p>
    <w:p w14:paraId="36A12CE3" w14:textId="77777777" w:rsidR="006259CC" w:rsidRPr="001D0747" w:rsidRDefault="006259CC" w:rsidP="006259CC">
      <w:pPr>
        <w:rPr>
          <w:rFonts w:cs="Arial"/>
          <w:szCs w:val="20"/>
          <w:highlight w:val="yellow"/>
        </w:rPr>
      </w:pPr>
    </w:p>
    <w:p w14:paraId="399274C5" w14:textId="77777777" w:rsidR="00FA0A6C" w:rsidRPr="001D0747" w:rsidRDefault="00FA0A6C" w:rsidP="00FA0A6C">
      <w:pPr>
        <w:pStyle w:val="ListParagraph"/>
        <w:numPr>
          <w:ilvl w:val="0"/>
          <w:numId w:val="22"/>
        </w:numPr>
        <w:spacing w:after="160" w:line="278" w:lineRule="auto"/>
        <w:rPr>
          <w:rFonts w:cs="Arial"/>
          <w:szCs w:val="20"/>
        </w:rPr>
      </w:pPr>
      <w:r w:rsidRPr="001D0747">
        <w:rPr>
          <w:rFonts w:cs="Arial"/>
          <w:szCs w:val="20"/>
        </w:rPr>
        <w:t>Financial Proposal, including a detailed budget breakdown for the delivery of the assignment.</w:t>
      </w:r>
    </w:p>
    <w:p w14:paraId="42966B0E" w14:textId="77777777" w:rsidR="00FA0A6C" w:rsidRPr="001D0747" w:rsidRDefault="00FA0A6C" w:rsidP="00FA0A6C">
      <w:pPr>
        <w:pStyle w:val="ListParagraph"/>
        <w:numPr>
          <w:ilvl w:val="0"/>
          <w:numId w:val="22"/>
        </w:numPr>
        <w:spacing w:after="160" w:line="278" w:lineRule="auto"/>
        <w:rPr>
          <w:rFonts w:cs="Arial"/>
          <w:szCs w:val="20"/>
        </w:rPr>
      </w:pPr>
      <w:r w:rsidRPr="001D0747">
        <w:rPr>
          <w:rFonts w:cs="Arial"/>
          <w:szCs w:val="20"/>
        </w:rPr>
        <w:t>Signed FCA Code of Conduct.</w:t>
      </w:r>
    </w:p>
    <w:p w14:paraId="1F95C87C" w14:textId="77777777" w:rsidR="00FA0A6C" w:rsidRPr="001D0747" w:rsidRDefault="00FA0A6C" w:rsidP="00FA0A6C">
      <w:pPr>
        <w:pStyle w:val="ListParagraph"/>
        <w:numPr>
          <w:ilvl w:val="0"/>
          <w:numId w:val="22"/>
        </w:numPr>
        <w:spacing w:after="160" w:line="278" w:lineRule="auto"/>
        <w:rPr>
          <w:rFonts w:cs="Arial"/>
          <w:szCs w:val="20"/>
        </w:rPr>
      </w:pPr>
      <w:r w:rsidRPr="001D0747">
        <w:rPr>
          <w:rFonts w:cs="Arial"/>
          <w:szCs w:val="20"/>
        </w:rPr>
        <w:t>Institutional profile, registration and accreditation documents (Valid registration certificate of the TVET Centre. Valid accreditation/license from the Ministry of Education and Science (TVET Department). Valid Tax Clearance Certificate.)</w:t>
      </w:r>
    </w:p>
    <w:p w14:paraId="50391310" w14:textId="77777777" w:rsidR="00FA0A6C" w:rsidRPr="001D0747" w:rsidRDefault="00FA0A6C" w:rsidP="00FA0A6C">
      <w:pPr>
        <w:pStyle w:val="ListParagraph"/>
        <w:numPr>
          <w:ilvl w:val="0"/>
          <w:numId w:val="22"/>
        </w:numPr>
        <w:spacing w:after="160" w:line="278" w:lineRule="auto"/>
        <w:rPr>
          <w:rFonts w:cs="Arial"/>
          <w:szCs w:val="20"/>
        </w:rPr>
      </w:pPr>
      <w:r w:rsidRPr="001D0747">
        <w:rPr>
          <w:rFonts w:cs="Arial"/>
          <w:szCs w:val="20"/>
        </w:rPr>
        <w:t>CVs, academic certificates and relevant qualifications of proposed trainers and key personnel.</w:t>
      </w:r>
    </w:p>
    <w:p w14:paraId="389D3ABC" w14:textId="77777777" w:rsidR="00FA0A6C" w:rsidRPr="001D0747" w:rsidRDefault="00FA0A6C" w:rsidP="00FA0A6C">
      <w:pPr>
        <w:pStyle w:val="ListParagraph"/>
        <w:numPr>
          <w:ilvl w:val="0"/>
          <w:numId w:val="22"/>
        </w:numPr>
        <w:spacing w:after="160" w:line="278" w:lineRule="auto"/>
        <w:rPr>
          <w:rFonts w:cs="Arial"/>
          <w:szCs w:val="20"/>
        </w:rPr>
      </w:pPr>
      <w:r w:rsidRPr="001D0747">
        <w:rPr>
          <w:rFonts w:cs="Arial"/>
          <w:szCs w:val="20"/>
        </w:rPr>
        <w:t>Evidence of relevant experience, including reference letters, completion certificates, or similar documentation from previous assignments.</w:t>
      </w:r>
    </w:p>
    <w:p w14:paraId="7FAA197F" w14:textId="2FA0506F" w:rsidR="00AE07A5" w:rsidRPr="001D0747" w:rsidRDefault="00AE07A5">
      <w:pPr>
        <w:rPr>
          <w:rFonts w:cs="Arial"/>
          <w:szCs w:val="20"/>
        </w:rPr>
      </w:pPr>
    </w:p>
    <w:p w14:paraId="343A8F03" w14:textId="458D3404" w:rsidR="002A332E" w:rsidRPr="001D0747" w:rsidRDefault="002A332E">
      <w:pPr>
        <w:rPr>
          <w:rFonts w:cs="Arial"/>
          <w:szCs w:val="20"/>
        </w:rPr>
      </w:pPr>
    </w:p>
    <w:p w14:paraId="551153B2" w14:textId="14C4B021" w:rsidR="002A332E" w:rsidRPr="001D0747" w:rsidRDefault="002A332E">
      <w:pPr>
        <w:rPr>
          <w:rFonts w:cs="Arial"/>
          <w:szCs w:val="20"/>
        </w:rPr>
      </w:pPr>
    </w:p>
    <w:p w14:paraId="58A59B02" w14:textId="64387E55" w:rsidR="002A332E" w:rsidRPr="001D0747" w:rsidRDefault="002A332E">
      <w:pPr>
        <w:rPr>
          <w:rFonts w:cs="Arial"/>
          <w:szCs w:val="20"/>
        </w:rPr>
      </w:pPr>
    </w:p>
    <w:p w14:paraId="66535E37" w14:textId="27524DEE" w:rsidR="002A332E" w:rsidRPr="001D0747" w:rsidRDefault="002A332E">
      <w:pPr>
        <w:rPr>
          <w:rFonts w:cs="Arial"/>
          <w:szCs w:val="20"/>
        </w:rPr>
      </w:pPr>
    </w:p>
    <w:p w14:paraId="1B847729" w14:textId="2693BC3F" w:rsidR="00844E39" w:rsidRPr="001D0747" w:rsidRDefault="00844E39">
      <w:pPr>
        <w:rPr>
          <w:rFonts w:cs="Arial"/>
          <w:szCs w:val="20"/>
        </w:rPr>
      </w:pPr>
      <w:r w:rsidRPr="001D0747">
        <w:rPr>
          <w:rFonts w:cs="Arial"/>
          <w:szCs w:val="20"/>
        </w:rPr>
        <w:br w:type="page"/>
      </w:r>
    </w:p>
    <w:p w14:paraId="0CA97589" w14:textId="3824AE4F" w:rsidR="002A332E" w:rsidRPr="001D0747" w:rsidRDefault="00844E39" w:rsidP="001D56BC">
      <w:pPr>
        <w:pStyle w:val="Heading1"/>
        <w:rPr>
          <w:rFonts w:ascii="Arial" w:hAnsi="Arial" w:cs="Arial"/>
          <w:b/>
          <w:sz w:val="20"/>
          <w:szCs w:val="20"/>
        </w:rPr>
      </w:pPr>
      <w:r w:rsidRPr="001D0747">
        <w:rPr>
          <w:rFonts w:ascii="Arial" w:hAnsi="Arial" w:cs="Arial"/>
          <w:b/>
          <w:sz w:val="20"/>
          <w:szCs w:val="20"/>
        </w:rPr>
        <w:lastRenderedPageBreak/>
        <w:t>Annex I – Technical Proposal Template</w:t>
      </w:r>
    </w:p>
    <w:p w14:paraId="723FEABB" w14:textId="0076CAC8" w:rsidR="00844E39" w:rsidRPr="001D0747" w:rsidRDefault="00844E39">
      <w:pPr>
        <w:rPr>
          <w:rFonts w:cs="Arial"/>
          <w:szCs w:val="20"/>
        </w:rPr>
      </w:pPr>
    </w:p>
    <w:p w14:paraId="684E1A1E" w14:textId="77777777" w:rsidR="00B50964" w:rsidRPr="001D0747" w:rsidRDefault="00B50964">
      <w:pPr>
        <w:rPr>
          <w:rFonts w:cs="Arial"/>
          <w:szCs w:val="20"/>
        </w:rPr>
      </w:pPr>
    </w:p>
    <w:p w14:paraId="4A68EC11" w14:textId="77777777" w:rsidR="00B50964" w:rsidRPr="001D0747" w:rsidRDefault="00B50964" w:rsidP="00B50964">
      <w:pPr>
        <w:textAlignment w:val="baseline"/>
        <w:rPr>
          <w:rFonts w:eastAsia="Times New Roman" w:cs="Arial"/>
          <w:szCs w:val="20"/>
          <w:lang w:val="en-US"/>
        </w:rPr>
      </w:pPr>
      <w:r w:rsidRPr="001D0747">
        <w:rPr>
          <w:rFonts w:eastAsia="Times New Roman" w:cs="Arial"/>
          <w:b/>
          <w:bCs/>
          <w:i/>
          <w:iCs/>
          <w:szCs w:val="20"/>
        </w:rPr>
        <w:t xml:space="preserve">To be </w:t>
      </w:r>
      <w:proofErr w:type="gramStart"/>
      <w:r w:rsidRPr="001D0747">
        <w:rPr>
          <w:rFonts w:eastAsia="Times New Roman" w:cs="Arial"/>
          <w:b/>
          <w:bCs/>
          <w:i/>
          <w:iCs/>
          <w:szCs w:val="20"/>
        </w:rPr>
        <w:t>filled-in</w:t>
      </w:r>
      <w:proofErr w:type="gramEnd"/>
      <w:r w:rsidRPr="001D0747">
        <w:rPr>
          <w:rFonts w:eastAsia="Times New Roman" w:cs="Arial"/>
          <w:b/>
          <w:bCs/>
          <w:i/>
          <w:iCs/>
          <w:szCs w:val="20"/>
        </w:rPr>
        <w:t xml:space="preserve"> by the candidates, in compliance with the following instructions</w:t>
      </w:r>
      <w:r w:rsidRPr="001D0747">
        <w:rPr>
          <w:rFonts w:eastAsia="Times New Roman" w:cs="Arial"/>
          <w:szCs w:val="20"/>
          <w:lang w:val="en-US"/>
        </w:rPr>
        <w:t> </w:t>
      </w:r>
    </w:p>
    <w:p w14:paraId="3635283C" w14:textId="77777777" w:rsidR="00B50964" w:rsidRPr="001D0747" w:rsidRDefault="00B50964" w:rsidP="00B50964">
      <w:pPr>
        <w:textAlignment w:val="baseline"/>
        <w:rPr>
          <w:rFonts w:eastAsia="Times New Roman" w:cs="Arial"/>
          <w:szCs w:val="20"/>
          <w:lang w:val="en-US"/>
        </w:rPr>
      </w:pPr>
      <w:r w:rsidRPr="001D0747">
        <w:rPr>
          <w:rFonts w:eastAsia="Times New Roman" w:cs="Arial"/>
          <w:szCs w:val="20"/>
          <w:lang w:val="en-US"/>
        </w:rPr>
        <w:t> </w:t>
      </w:r>
    </w:p>
    <w:p w14:paraId="305565DB" w14:textId="77777777" w:rsidR="00B50964" w:rsidRPr="001D0747" w:rsidRDefault="00B50964">
      <w:pPr>
        <w:numPr>
          <w:ilvl w:val="0"/>
          <w:numId w:val="4"/>
        </w:numPr>
        <w:ind w:left="360" w:firstLine="0"/>
        <w:textAlignment w:val="baseline"/>
        <w:rPr>
          <w:rFonts w:eastAsia="Times New Roman" w:cs="Arial"/>
          <w:color w:val="2E74B5"/>
          <w:szCs w:val="20"/>
          <w:lang w:val="en-US"/>
        </w:rPr>
      </w:pPr>
      <w:r w:rsidRPr="001D0747">
        <w:rPr>
          <w:rFonts w:eastAsia="Times New Roman" w:cs="Arial"/>
          <w:color w:val="2E74B5"/>
          <w:szCs w:val="20"/>
          <w:lang w:val="en-US"/>
        </w:rPr>
        <w:t>Rationale (max. 1 page) </w:t>
      </w:r>
    </w:p>
    <w:p w14:paraId="57315727" w14:textId="77777777" w:rsidR="00B50964" w:rsidRPr="001D0747" w:rsidRDefault="00B50964" w:rsidP="00B50964">
      <w:pPr>
        <w:jc w:val="both"/>
        <w:textAlignment w:val="baseline"/>
        <w:rPr>
          <w:rFonts w:eastAsia="Times New Roman" w:cs="Arial"/>
          <w:szCs w:val="20"/>
          <w:lang w:val="en-US"/>
        </w:rPr>
      </w:pPr>
      <w:r w:rsidRPr="001D0747">
        <w:rPr>
          <w:rFonts w:eastAsia="Times New Roman" w:cs="Arial"/>
          <w:szCs w:val="20"/>
          <w:lang w:val="en-US"/>
        </w:rPr>
        <w:t>Any comments on the Terms of Reference of importance for the successful execution of activities, in particular its objectives and expected results, thus demonstrating the degree of understanding of the contract. Any comments contradicting the Terms of Reference or falling outside their scope will not form part of the final contract. </w:t>
      </w:r>
    </w:p>
    <w:p w14:paraId="1AE94FC8" w14:textId="77777777" w:rsidR="00B50964" w:rsidRPr="001D0747" w:rsidRDefault="00B50964" w:rsidP="00B50964">
      <w:pPr>
        <w:jc w:val="both"/>
        <w:textAlignment w:val="baseline"/>
        <w:rPr>
          <w:rFonts w:eastAsia="Times New Roman" w:cs="Arial"/>
          <w:szCs w:val="20"/>
          <w:lang w:val="en-US"/>
        </w:rPr>
      </w:pPr>
      <w:r w:rsidRPr="001D0747">
        <w:rPr>
          <w:rFonts w:eastAsia="Times New Roman" w:cs="Arial"/>
          <w:szCs w:val="20"/>
          <w:lang w:val="en-US"/>
        </w:rPr>
        <w:t>An opinion on the key issues related to the achievement of the contract objectives and expected results </w:t>
      </w:r>
    </w:p>
    <w:p w14:paraId="03A6729E" w14:textId="77777777" w:rsidR="00B50964" w:rsidRPr="001D0747" w:rsidRDefault="00B50964" w:rsidP="00B50964">
      <w:pPr>
        <w:jc w:val="both"/>
        <w:textAlignment w:val="baseline"/>
        <w:rPr>
          <w:rFonts w:eastAsia="Times New Roman" w:cs="Arial"/>
          <w:szCs w:val="20"/>
          <w:lang w:val="en-US"/>
        </w:rPr>
      </w:pPr>
      <w:r w:rsidRPr="001D0747">
        <w:rPr>
          <w:rFonts w:eastAsia="Times New Roman" w:cs="Arial"/>
          <w:szCs w:val="20"/>
          <w:lang w:val="en-US"/>
        </w:rPr>
        <w:t>(Optional: An explanation of the risks and assumptions affecting the execution of the contract) </w:t>
      </w:r>
    </w:p>
    <w:p w14:paraId="3F36F328" w14:textId="77777777" w:rsidR="00B50964" w:rsidRPr="001D0747" w:rsidRDefault="00B50964">
      <w:pPr>
        <w:numPr>
          <w:ilvl w:val="0"/>
          <w:numId w:val="4"/>
        </w:numPr>
        <w:ind w:left="360" w:firstLine="0"/>
        <w:textAlignment w:val="baseline"/>
        <w:rPr>
          <w:rFonts w:eastAsia="Times New Roman" w:cs="Arial"/>
          <w:color w:val="2E74B5"/>
          <w:szCs w:val="20"/>
          <w:lang w:val="en-US"/>
        </w:rPr>
      </w:pPr>
      <w:r w:rsidRPr="001D0747">
        <w:rPr>
          <w:rFonts w:eastAsia="Times New Roman" w:cs="Arial"/>
          <w:color w:val="2E74B5"/>
          <w:szCs w:val="20"/>
          <w:lang w:val="en-US"/>
        </w:rPr>
        <w:t>Proposed Methodology (max. 3 pages) </w:t>
      </w:r>
    </w:p>
    <w:p w14:paraId="3A1B1AE0" w14:textId="77777777" w:rsidR="00B50964" w:rsidRPr="001D0747" w:rsidRDefault="00B50964" w:rsidP="00B50964">
      <w:pPr>
        <w:jc w:val="both"/>
        <w:textAlignment w:val="baseline"/>
        <w:rPr>
          <w:rFonts w:eastAsia="Times New Roman" w:cs="Arial"/>
          <w:szCs w:val="20"/>
          <w:lang w:val="en-US"/>
        </w:rPr>
      </w:pPr>
      <w:r w:rsidRPr="001D0747">
        <w:rPr>
          <w:rFonts w:eastAsia="Times New Roman" w:cs="Arial"/>
          <w:szCs w:val="20"/>
          <w:lang w:val="en-US"/>
        </w:rPr>
        <w:t>An outline of the approach proposed for contract implementation; </w:t>
      </w:r>
    </w:p>
    <w:p w14:paraId="3CE2D8F2" w14:textId="77777777" w:rsidR="00B50964" w:rsidRPr="001D0747" w:rsidRDefault="00B50964" w:rsidP="00B50964">
      <w:pPr>
        <w:jc w:val="both"/>
        <w:textAlignment w:val="baseline"/>
        <w:rPr>
          <w:rFonts w:eastAsia="Times New Roman" w:cs="Arial"/>
          <w:szCs w:val="20"/>
          <w:lang w:val="en-US"/>
        </w:rPr>
      </w:pPr>
      <w:r w:rsidRPr="001D0747">
        <w:rPr>
          <w:rFonts w:eastAsia="Times New Roman" w:cs="Arial"/>
          <w:szCs w:val="20"/>
          <w:lang w:val="en-US"/>
        </w:rPr>
        <w:t>A list of the proposed activities considered to be necessary to achieve the contract objectives; </w:t>
      </w:r>
    </w:p>
    <w:p w14:paraId="65A98006" w14:textId="77777777" w:rsidR="00B50964" w:rsidRPr="001D0747" w:rsidRDefault="00B50964" w:rsidP="00B50964">
      <w:pPr>
        <w:jc w:val="both"/>
        <w:textAlignment w:val="baseline"/>
        <w:rPr>
          <w:rFonts w:eastAsia="Times New Roman" w:cs="Arial"/>
          <w:szCs w:val="20"/>
          <w:lang w:val="en-US"/>
        </w:rPr>
      </w:pPr>
      <w:r w:rsidRPr="001D0747">
        <w:rPr>
          <w:rFonts w:eastAsia="Times New Roman" w:cs="Arial"/>
          <w:szCs w:val="20"/>
          <w:lang w:val="en-US"/>
        </w:rPr>
        <w:t>The related inputs and outputs. </w:t>
      </w:r>
    </w:p>
    <w:p w14:paraId="32A1444A" w14:textId="77777777" w:rsidR="00B50964" w:rsidRPr="001D0747" w:rsidRDefault="00B50964">
      <w:pPr>
        <w:numPr>
          <w:ilvl w:val="0"/>
          <w:numId w:val="4"/>
        </w:numPr>
        <w:ind w:left="360" w:firstLine="0"/>
        <w:textAlignment w:val="baseline"/>
        <w:rPr>
          <w:rFonts w:eastAsia="Times New Roman" w:cs="Arial"/>
          <w:color w:val="2E74B5"/>
          <w:szCs w:val="20"/>
          <w:lang w:val="en-US"/>
        </w:rPr>
      </w:pPr>
      <w:r w:rsidRPr="001D0747">
        <w:rPr>
          <w:rFonts w:eastAsia="Times New Roman" w:cs="Arial"/>
          <w:color w:val="2E74B5"/>
          <w:szCs w:val="20"/>
          <w:lang w:val="en-US"/>
        </w:rPr>
        <w:t>Timetable of activities (max 1 page) </w:t>
      </w:r>
    </w:p>
    <w:p w14:paraId="6FC5AA1D" w14:textId="31BE7BC5" w:rsidR="00B50964" w:rsidRPr="001D0747" w:rsidRDefault="00B50964" w:rsidP="00B50964">
      <w:pPr>
        <w:jc w:val="both"/>
        <w:textAlignment w:val="baseline"/>
        <w:rPr>
          <w:rFonts w:eastAsia="Times New Roman" w:cs="Arial"/>
          <w:szCs w:val="20"/>
          <w:lang w:val="en-US"/>
        </w:rPr>
      </w:pPr>
      <w:r w:rsidRPr="001D0747">
        <w:rPr>
          <w:rFonts w:eastAsia="Times New Roman" w:cs="Arial"/>
          <w:szCs w:val="20"/>
          <w:lang w:val="en-US"/>
        </w:rPr>
        <w:t xml:space="preserve">The timing, sequence and duration of the proposed activities, </w:t>
      </w:r>
      <w:proofErr w:type="gramStart"/>
      <w:r w:rsidRPr="001D0747">
        <w:rPr>
          <w:rFonts w:eastAsia="Times New Roman" w:cs="Arial"/>
          <w:szCs w:val="20"/>
          <w:lang w:val="en-US"/>
        </w:rPr>
        <w:t>taking into account</w:t>
      </w:r>
      <w:proofErr w:type="gramEnd"/>
      <w:r w:rsidRPr="001D0747">
        <w:rPr>
          <w:rFonts w:eastAsia="Times New Roman" w:cs="Arial"/>
          <w:szCs w:val="20"/>
          <w:lang w:val="en-US"/>
        </w:rPr>
        <w:t xml:space="preserve"> </w:t>
      </w:r>
      <w:r w:rsidR="00B178BD" w:rsidRPr="001D0747">
        <w:rPr>
          <w:rFonts w:eastAsia="Times New Roman" w:cs="Arial"/>
          <w:szCs w:val="20"/>
          <w:lang w:val="en-US"/>
        </w:rPr>
        <w:t>mobilization</w:t>
      </w:r>
      <w:r w:rsidRPr="001D0747">
        <w:rPr>
          <w:rFonts w:eastAsia="Times New Roman" w:cs="Arial"/>
          <w:szCs w:val="20"/>
          <w:lang w:val="en-US"/>
        </w:rPr>
        <w:t xml:space="preserve"> time</w:t>
      </w:r>
      <w:r w:rsidR="005F79A3" w:rsidRPr="001D0747">
        <w:rPr>
          <w:rFonts w:eastAsia="Times New Roman" w:cs="Arial"/>
          <w:szCs w:val="20"/>
          <w:lang w:val="en-US"/>
        </w:rPr>
        <w:t>.</w:t>
      </w:r>
    </w:p>
    <w:p w14:paraId="09919B42" w14:textId="31FDD765" w:rsidR="00844E39" w:rsidRPr="001D0747" w:rsidRDefault="00844E39">
      <w:pPr>
        <w:rPr>
          <w:rFonts w:cs="Arial"/>
          <w:szCs w:val="20"/>
        </w:rPr>
      </w:pPr>
    </w:p>
    <w:p w14:paraId="723CFBCE" w14:textId="2894FDEE" w:rsidR="00844E39" w:rsidRPr="001D0747" w:rsidRDefault="00844E39">
      <w:pPr>
        <w:rPr>
          <w:rFonts w:cs="Arial"/>
          <w:szCs w:val="20"/>
        </w:rPr>
      </w:pPr>
    </w:p>
    <w:p w14:paraId="76DE631B" w14:textId="4C8D063B" w:rsidR="00844E39" w:rsidRPr="001D0747" w:rsidRDefault="00844E39">
      <w:pPr>
        <w:rPr>
          <w:rFonts w:cs="Arial"/>
          <w:szCs w:val="20"/>
        </w:rPr>
      </w:pPr>
    </w:p>
    <w:p w14:paraId="5934F659" w14:textId="5FDBAA44" w:rsidR="00844E39" w:rsidRPr="001D0747" w:rsidRDefault="00844E39">
      <w:pPr>
        <w:rPr>
          <w:rFonts w:cs="Arial"/>
          <w:szCs w:val="20"/>
        </w:rPr>
      </w:pPr>
    </w:p>
    <w:p w14:paraId="091FEF2A" w14:textId="0DC8B92F" w:rsidR="00844E39" w:rsidRPr="001D0747" w:rsidRDefault="00844E39">
      <w:pPr>
        <w:rPr>
          <w:rFonts w:cs="Arial"/>
          <w:szCs w:val="20"/>
        </w:rPr>
      </w:pPr>
      <w:r w:rsidRPr="001D0747">
        <w:rPr>
          <w:rFonts w:cs="Arial"/>
          <w:szCs w:val="20"/>
        </w:rPr>
        <w:br w:type="page"/>
      </w:r>
    </w:p>
    <w:p w14:paraId="68996670" w14:textId="5D3D8B19" w:rsidR="00844E39" w:rsidRPr="001D0747" w:rsidRDefault="00844E39" w:rsidP="001D56BC">
      <w:pPr>
        <w:pStyle w:val="Heading1"/>
        <w:rPr>
          <w:rFonts w:ascii="Arial" w:hAnsi="Arial" w:cs="Arial"/>
          <w:b/>
          <w:sz w:val="20"/>
          <w:szCs w:val="20"/>
        </w:rPr>
      </w:pPr>
      <w:r w:rsidRPr="001D0747">
        <w:rPr>
          <w:rFonts w:ascii="Arial" w:hAnsi="Arial" w:cs="Arial"/>
          <w:b/>
          <w:sz w:val="20"/>
          <w:szCs w:val="20"/>
        </w:rPr>
        <w:lastRenderedPageBreak/>
        <w:t>Annex II – Financial Proposal Template</w:t>
      </w:r>
    </w:p>
    <w:p w14:paraId="68178817" w14:textId="77777777" w:rsidR="00387D06" w:rsidRPr="001D0747" w:rsidRDefault="00387D06" w:rsidP="00387D06">
      <w:pPr>
        <w:rPr>
          <w:rFonts w:cs="Arial"/>
          <w:szCs w:val="20"/>
        </w:rPr>
      </w:pPr>
    </w:p>
    <w:p w14:paraId="209C5875" w14:textId="77777777" w:rsidR="00387D06" w:rsidRPr="001D0747" w:rsidRDefault="00387D06" w:rsidP="00387D06">
      <w:pPr>
        <w:pStyle w:val="Heading2"/>
        <w:numPr>
          <w:ilvl w:val="0"/>
          <w:numId w:val="33"/>
        </w:numPr>
        <w:ind w:left="720"/>
        <w:rPr>
          <w:rFonts w:ascii="Arial" w:hAnsi="Arial" w:cs="Arial"/>
          <w:sz w:val="20"/>
          <w:szCs w:val="20"/>
        </w:rPr>
      </w:pPr>
      <w:r w:rsidRPr="001D0747">
        <w:rPr>
          <w:rFonts w:ascii="Arial" w:hAnsi="Arial" w:cs="Arial"/>
          <w:sz w:val="20"/>
          <w:szCs w:val="20"/>
        </w:rPr>
        <w:t xml:space="preserve">Financial Proposal Template </w:t>
      </w:r>
    </w:p>
    <w:p w14:paraId="28FA4F1B" w14:textId="77777777" w:rsidR="00387D06" w:rsidRPr="001D0747" w:rsidRDefault="00387D06" w:rsidP="00387D06">
      <w:pPr>
        <w:tabs>
          <w:tab w:val="left" w:pos="1050"/>
        </w:tabs>
        <w:rPr>
          <w:rFonts w:cs="Arial"/>
          <w:szCs w:val="20"/>
        </w:rPr>
      </w:pPr>
      <w:r w:rsidRPr="001D0747">
        <w:rPr>
          <w:rFonts w:cs="Arial"/>
          <w:szCs w:val="20"/>
        </w:rPr>
        <w:t xml:space="preserve">Please provide a detailed financial proposal. Applicants' proposals must include a clear and competitive budget based on a </w:t>
      </w:r>
      <w:r w:rsidRPr="001D0747">
        <w:rPr>
          <w:rFonts w:cs="Arial"/>
          <w:b/>
          <w:bCs/>
          <w:szCs w:val="20"/>
        </w:rPr>
        <w:t>cost per trainee per month</w:t>
      </w:r>
      <w:r w:rsidRPr="001D0747">
        <w:rPr>
          <w:rFonts w:cs="Arial"/>
          <w:szCs w:val="20"/>
        </w:rPr>
        <w:t xml:space="preserve"> model, inclusive of all fees, costs, taxes, training materials, equipment, trainers, facilities, administration, monitoring, reporting, and other costs required for successful implementation of the assignment.</w:t>
      </w:r>
    </w:p>
    <w:p w14:paraId="25B9870B" w14:textId="77777777" w:rsidR="00387D06" w:rsidRPr="001D0747" w:rsidRDefault="00387D06" w:rsidP="00387D06">
      <w:pPr>
        <w:tabs>
          <w:tab w:val="left" w:pos="1050"/>
        </w:tabs>
        <w:rPr>
          <w:rFonts w:cs="Arial"/>
          <w:b/>
          <w:bCs/>
          <w:szCs w:val="20"/>
        </w:rPr>
      </w:pPr>
      <w:r w:rsidRPr="001D0747">
        <w:rPr>
          <w:rFonts w:cs="Arial"/>
          <w:b/>
          <w:bCs/>
          <w:szCs w:val="20"/>
        </w:rPr>
        <w:t>Training Information</w:t>
      </w:r>
    </w:p>
    <w:tbl>
      <w:tblPr>
        <w:tblStyle w:val="TableGrid"/>
        <w:tblW w:w="0" w:type="auto"/>
        <w:tblLook w:val="04A0" w:firstRow="1" w:lastRow="0" w:firstColumn="1" w:lastColumn="0" w:noHBand="0" w:noVBand="1"/>
      </w:tblPr>
      <w:tblGrid>
        <w:gridCol w:w="4675"/>
        <w:gridCol w:w="4675"/>
      </w:tblGrid>
      <w:tr w:rsidR="00387D06" w:rsidRPr="001D0747" w14:paraId="073CC3AD" w14:textId="77777777" w:rsidTr="007624BB">
        <w:tc>
          <w:tcPr>
            <w:tcW w:w="4675" w:type="dxa"/>
          </w:tcPr>
          <w:p w14:paraId="597E685E" w14:textId="77777777" w:rsidR="00387D06" w:rsidRPr="001D0747" w:rsidRDefault="00387D06" w:rsidP="007624BB">
            <w:pPr>
              <w:tabs>
                <w:tab w:val="left" w:pos="1050"/>
              </w:tabs>
              <w:rPr>
                <w:rFonts w:ascii="Arial" w:hAnsi="Arial" w:cs="Arial"/>
                <w:b/>
                <w:bCs/>
              </w:rPr>
            </w:pPr>
          </w:p>
        </w:tc>
        <w:tc>
          <w:tcPr>
            <w:tcW w:w="4675" w:type="dxa"/>
          </w:tcPr>
          <w:p w14:paraId="6176C0E7" w14:textId="77777777" w:rsidR="00387D06" w:rsidRPr="001D0747" w:rsidRDefault="00387D06" w:rsidP="007624BB">
            <w:pPr>
              <w:tabs>
                <w:tab w:val="left" w:pos="1050"/>
              </w:tabs>
              <w:rPr>
                <w:rFonts w:ascii="Arial" w:hAnsi="Arial" w:cs="Arial"/>
              </w:rPr>
            </w:pPr>
            <w:r w:rsidRPr="001D0747">
              <w:rPr>
                <w:rFonts w:ascii="Arial" w:hAnsi="Arial" w:cs="Arial"/>
              </w:rPr>
              <w:t>5 days a week (Saturday – Wednesday)</w:t>
            </w:r>
          </w:p>
          <w:p w14:paraId="23D34732" w14:textId="5FCBF300" w:rsidR="00387D06" w:rsidRPr="001D0747" w:rsidRDefault="00387D06" w:rsidP="007624BB">
            <w:pPr>
              <w:tabs>
                <w:tab w:val="left" w:pos="1050"/>
              </w:tabs>
              <w:rPr>
                <w:rFonts w:ascii="Arial" w:hAnsi="Arial" w:cs="Arial"/>
              </w:rPr>
            </w:pPr>
            <w:r w:rsidRPr="001D0747">
              <w:rPr>
                <w:rFonts w:ascii="Arial" w:hAnsi="Arial" w:cs="Arial"/>
              </w:rPr>
              <w:t>60 youth trainees (two classes)</w:t>
            </w:r>
          </w:p>
          <w:p w14:paraId="7B5F0481" w14:textId="6D17DEC9" w:rsidR="00387D06" w:rsidRPr="001D0747" w:rsidRDefault="00387D06" w:rsidP="007624BB">
            <w:pPr>
              <w:tabs>
                <w:tab w:val="left" w:pos="1050"/>
              </w:tabs>
              <w:rPr>
                <w:rFonts w:ascii="Arial" w:hAnsi="Arial" w:cs="Arial"/>
              </w:rPr>
            </w:pPr>
            <w:r w:rsidRPr="001D0747">
              <w:rPr>
                <w:rFonts w:ascii="Arial" w:hAnsi="Arial" w:cs="Arial"/>
              </w:rPr>
              <w:t>Including 30 minutes break</w:t>
            </w:r>
            <w:r w:rsidR="004A73BD" w:rsidRPr="001D0747">
              <w:rPr>
                <w:rFonts w:ascii="Arial" w:hAnsi="Arial" w:cs="Arial"/>
              </w:rPr>
              <w:t>.</w:t>
            </w:r>
          </w:p>
        </w:tc>
      </w:tr>
      <w:tr w:rsidR="00387D06" w:rsidRPr="001D0747" w14:paraId="7D454C38" w14:textId="77777777" w:rsidTr="007624BB">
        <w:tc>
          <w:tcPr>
            <w:tcW w:w="4675" w:type="dxa"/>
          </w:tcPr>
          <w:p w14:paraId="412B6C3C" w14:textId="77777777" w:rsidR="00387D06" w:rsidRPr="001D0747" w:rsidRDefault="00387D06" w:rsidP="007624BB">
            <w:pPr>
              <w:tabs>
                <w:tab w:val="left" w:pos="1050"/>
              </w:tabs>
              <w:rPr>
                <w:rFonts w:ascii="Arial" w:hAnsi="Arial" w:cs="Arial"/>
              </w:rPr>
            </w:pPr>
            <w:r w:rsidRPr="001D0747">
              <w:rPr>
                <w:rFonts w:ascii="Arial" w:hAnsi="Arial" w:cs="Arial"/>
              </w:rPr>
              <w:t xml:space="preserve">Description </w:t>
            </w:r>
          </w:p>
        </w:tc>
        <w:tc>
          <w:tcPr>
            <w:tcW w:w="4675" w:type="dxa"/>
          </w:tcPr>
          <w:p w14:paraId="39E40FF7" w14:textId="77777777" w:rsidR="00387D06" w:rsidRPr="001D0747" w:rsidRDefault="00387D06" w:rsidP="007624BB">
            <w:pPr>
              <w:tabs>
                <w:tab w:val="left" w:pos="1050"/>
              </w:tabs>
              <w:rPr>
                <w:rFonts w:ascii="Arial" w:hAnsi="Arial" w:cs="Arial"/>
              </w:rPr>
            </w:pPr>
            <w:r w:rsidRPr="001D0747">
              <w:rPr>
                <w:rFonts w:ascii="Arial" w:hAnsi="Arial" w:cs="Arial"/>
              </w:rPr>
              <w:t xml:space="preserve">Quantity </w:t>
            </w:r>
          </w:p>
        </w:tc>
      </w:tr>
      <w:tr w:rsidR="00387D06" w:rsidRPr="001D0747" w14:paraId="7085B2B0" w14:textId="77777777" w:rsidTr="007624BB">
        <w:tc>
          <w:tcPr>
            <w:tcW w:w="4675" w:type="dxa"/>
          </w:tcPr>
          <w:p w14:paraId="668A0A36" w14:textId="77777777" w:rsidR="00387D06" w:rsidRPr="001D0747" w:rsidRDefault="00387D06" w:rsidP="007624BB">
            <w:pPr>
              <w:tabs>
                <w:tab w:val="left" w:pos="1050"/>
              </w:tabs>
              <w:rPr>
                <w:rFonts w:ascii="Arial" w:hAnsi="Arial" w:cs="Arial"/>
              </w:rPr>
            </w:pPr>
            <w:r w:rsidRPr="001D0747">
              <w:rPr>
                <w:rFonts w:ascii="Arial" w:hAnsi="Arial" w:cs="Arial"/>
              </w:rPr>
              <w:t>Total trainees</w:t>
            </w:r>
          </w:p>
        </w:tc>
        <w:tc>
          <w:tcPr>
            <w:tcW w:w="4675" w:type="dxa"/>
          </w:tcPr>
          <w:p w14:paraId="58B69BD9" w14:textId="6DA50921" w:rsidR="00387D06" w:rsidRPr="001D0747" w:rsidRDefault="00387D06" w:rsidP="007624BB">
            <w:pPr>
              <w:tabs>
                <w:tab w:val="left" w:pos="1050"/>
              </w:tabs>
              <w:rPr>
                <w:rFonts w:ascii="Arial" w:hAnsi="Arial" w:cs="Arial"/>
              </w:rPr>
            </w:pPr>
            <w:r w:rsidRPr="001D0747">
              <w:rPr>
                <w:rFonts w:ascii="Arial" w:hAnsi="Arial" w:cs="Arial"/>
              </w:rPr>
              <w:t>60</w:t>
            </w:r>
          </w:p>
        </w:tc>
      </w:tr>
      <w:tr w:rsidR="00387D06" w:rsidRPr="001D0747" w14:paraId="0A37DD6B" w14:textId="77777777" w:rsidTr="007624BB">
        <w:tc>
          <w:tcPr>
            <w:tcW w:w="4675" w:type="dxa"/>
          </w:tcPr>
          <w:p w14:paraId="5425087E" w14:textId="77777777" w:rsidR="00387D06" w:rsidRPr="001D0747" w:rsidRDefault="00387D06" w:rsidP="007624BB">
            <w:pPr>
              <w:tabs>
                <w:tab w:val="left" w:pos="1050"/>
              </w:tabs>
              <w:rPr>
                <w:rFonts w:ascii="Arial" w:hAnsi="Arial" w:cs="Arial"/>
              </w:rPr>
            </w:pPr>
            <w:r w:rsidRPr="001D0747">
              <w:rPr>
                <w:rFonts w:ascii="Arial" w:hAnsi="Arial" w:cs="Arial"/>
              </w:rPr>
              <w:t xml:space="preserve">Classroom and practical training duration </w:t>
            </w:r>
          </w:p>
        </w:tc>
        <w:tc>
          <w:tcPr>
            <w:tcW w:w="4675" w:type="dxa"/>
          </w:tcPr>
          <w:p w14:paraId="2BC39BAC" w14:textId="3AE55757" w:rsidR="00387D06" w:rsidRPr="001D0747" w:rsidRDefault="00387D06" w:rsidP="007624BB">
            <w:pPr>
              <w:tabs>
                <w:tab w:val="left" w:pos="1050"/>
              </w:tabs>
              <w:rPr>
                <w:rFonts w:ascii="Arial" w:hAnsi="Arial" w:cs="Arial"/>
              </w:rPr>
            </w:pPr>
            <w:r w:rsidRPr="001D0747">
              <w:rPr>
                <w:rFonts w:ascii="Arial" w:hAnsi="Arial" w:cs="Arial"/>
              </w:rPr>
              <w:t xml:space="preserve">2 MONTHS </w:t>
            </w:r>
          </w:p>
        </w:tc>
      </w:tr>
      <w:tr w:rsidR="00387D06" w:rsidRPr="001D0747" w14:paraId="2F7C7270" w14:textId="77777777" w:rsidTr="007624BB">
        <w:tc>
          <w:tcPr>
            <w:tcW w:w="4675" w:type="dxa"/>
          </w:tcPr>
          <w:p w14:paraId="25000546" w14:textId="77777777" w:rsidR="00387D06" w:rsidRPr="001D0747" w:rsidRDefault="00387D06" w:rsidP="007624BB">
            <w:pPr>
              <w:tabs>
                <w:tab w:val="left" w:pos="1050"/>
              </w:tabs>
              <w:rPr>
                <w:rFonts w:ascii="Arial" w:hAnsi="Arial" w:cs="Arial"/>
              </w:rPr>
            </w:pPr>
            <w:r w:rsidRPr="001D0747">
              <w:rPr>
                <w:rFonts w:ascii="Arial" w:hAnsi="Arial" w:cs="Arial"/>
              </w:rPr>
              <w:t>Total training period</w:t>
            </w:r>
          </w:p>
        </w:tc>
        <w:tc>
          <w:tcPr>
            <w:tcW w:w="4675" w:type="dxa"/>
          </w:tcPr>
          <w:p w14:paraId="0CD70235" w14:textId="03B5E1F4" w:rsidR="00387D06" w:rsidRPr="001D0747" w:rsidRDefault="00387D06" w:rsidP="007624BB">
            <w:pPr>
              <w:tabs>
                <w:tab w:val="left" w:pos="1050"/>
              </w:tabs>
              <w:rPr>
                <w:rFonts w:ascii="Arial" w:hAnsi="Arial" w:cs="Arial"/>
              </w:rPr>
            </w:pPr>
            <w:r w:rsidRPr="001D0747">
              <w:rPr>
                <w:rFonts w:ascii="Arial" w:hAnsi="Arial" w:cs="Arial"/>
              </w:rPr>
              <w:t xml:space="preserve">2 months </w:t>
            </w:r>
          </w:p>
        </w:tc>
      </w:tr>
    </w:tbl>
    <w:p w14:paraId="543EFB98" w14:textId="77777777" w:rsidR="00387D06" w:rsidRPr="001D0747" w:rsidRDefault="00387D06" w:rsidP="00387D06">
      <w:pPr>
        <w:tabs>
          <w:tab w:val="left" w:pos="1050"/>
        </w:tabs>
        <w:rPr>
          <w:rFonts w:cs="Arial"/>
          <w:b/>
          <w:bCs/>
          <w:szCs w:val="20"/>
        </w:rPr>
      </w:pPr>
    </w:p>
    <w:p w14:paraId="0F46C5F2" w14:textId="77777777" w:rsidR="00387D06" w:rsidRPr="001D0747" w:rsidRDefault="00387D06" w:rsidP="00387D06">
      <w:pPr>
        <w:tabs>
          <w:tab w:val="left" w:pos="1050"/>
        </w:tabs>
        <w:rPr>
          <w:rFonts w:cs="Arial"/>
          <w:b/>
          <w:bCs/>
          <w:szCs w:val="20"/>
        </w:rPr>
      </w:pPr>
      <w:r w:rsidRPr="001D0747">
        <w:rPr>
          <w:rFonts w:cs="Arial"/>
          <w:b/>
          <w:bCs/>
          <w:szCs w:val="20"/>
        </w:rPr>
        <w:t>Financial Proposal Table</w:t>
      </w:r>
    </w:p>
    <w:tbl>
      <w:tblPr>
        <w:tblStyle w:val="TableGrid"/>
        <w:tblW w:w="0" w:type="auto"/>
        <w:tblLook w:val="04A0" w:firstRow="1" w:lastRow="0" w:firstColumn="1" w:lastColumn="0" w:noHBand="0" w:noVBand="1"/>
      </w:tblPr>
      <w:tblGrid>
        <w:gridCol w:w="1870"/>
        <w:gridCol w:w="1870"/>
        <w:gridCol w:w="1870"/>
        <w:gridCol w:w="1870"/>
        <w:gridCol w:w="1870"/>
      </w:tblGrid>
      <w:tr w:rsidR="00387D06" w:rsidRPr="001D0747" w14:paraId="44E99EC0" w14:textId="77777777" w:rsidTr="007624BB">
        <w:tc>
          <w:tcPr>
            <w:tcW w:w="1870" w:type="dxa"/>
          </w:tcPr>
          <w:p w14:paraId="29249295" w14:textId="77777777" w:rsidR="00387D06" w:rsidRPr="001D0747" w:rsidRDefault="00387D06" w:rsidP="007624BB">
            <w:pPr>
              <w:tabs>
                <w:tab w:val="left" w:pos="1050"/>
              </w:tabs>
              <w:rPr>
                <w:rFonts w:ascii="Arial" w:hAnsi="Arial" w:cs="Arial"/>
                <w:b/>
                <w:bCs/>
              </w:rPr>
            </w:pPr>
            <w:r w:rsidRPr="001D0747">
              <w:rPr>
                <w:rFonts w:ascii="Arial" w:hAnsi="Arial" w:cs="Arial"/>
                <w:b/>
                <w:bCs/>
              </w:rPr>
              <w:t>Budget item</w:t>
            </w:r>
          </w:p>
        </w:tc>
        <w:tc>
          <w:tcPr>
            <w:tcW w:w="1870" w:type="dxa"/>
          </w:tcPr>
          <w:p w14:paraId="7B182469" w14:textId="77777777" w:rsidR="00387D06" w:rsidRPr="001D0747" w:rsidRDefault="00387D06" w:rsidP="007624BB">
            <w:pPr>
              <w:tabs>
                <w:tab w:val="left" w:pos="1050"/>
              </w:tabs>
              <w:rPr>
                <w:rFonts w:ascii="Arial" w:hAnsi="Arial" w:cs="Arial"/>
                <w:b/>
                <w:bCs/>
              </w:rPr>
            </w:pPr>
            <w:r w:rsidRPr="001D0747">
              <w:rPr>
                <w:rFonts w:ascii="Arial" w:hAnsi="Arial" w:cs="Arial"/>
                <w:b/>
                <w:bCs/>
              </w:rPr>
              <w:t xml:space="preserve">Unit </w:t>
            </w:r>
          </w:p>
        </w:tc>
        <w:tc>
          <w:tcPr>
            <w:tcW w:w="1870" w:type="dxa"/>
          </w:tcPr>
          <w:p w14:paraId="6839B884" w14:textId="77777777" w:rsidR="00387D06" w:rsidRPr="001D0747" w:rsidRDefault="00387D06" w:rsidP="007624BB">
            <w:pPr>
              <w:tabs>
                <w:tab w:val="left" w:pos="1050"/>
              </w:tabs>
              <w:rPr>
                <w:rFonts w:ascii="Arial" w:hAnsi="Arial" w:cs="Arial"/>
                <w:b/>
                <w:bCs/>
              </w:rPr>
            </w:pPr>
            <w:r w:rsidRPr="001D0747">
              <w:rPr>
                <w:rFonts w:ascii="Arial" w:hAnsi="Arial" w:cs="Arial"/>
                <w:b/>
                <w:bCs/>
              </w:rPr>
              <w:t xml:space="preserve">Quantity </w:t>
            </w:r>
          </w:p>
        </w:tc>
        <w:tc>
          <w:tcPr>
            <w:tcW w:w="1870" w:type="dxa"/>
          </w:tcPr>
          <w:p w14:paraId="0968A135" w14:textId="77777777" w:rsidR="00387D06" w:rsidRPr="001D0747" w:rsidRDefault="00387D06" w:rsidP="007624BB">
            <w:pPr>
              <w:tabs>
                <w:tab w:val="left" w:pos="1050"/>
              </w:tabs>
              <w:rPr>
                <w:rFonts w:ascii="Arial" w:hAnsi="Arial" w:cs="Arial"/>
                <w:b/>
                <w:bCs/>
              </w:rPr>
            </w:pPr>
            <w:r w:rsidRPr="001D0747">
              <w:rPr>
                <w:rFonts w:ascii="Arial" w:hAnsi="Arial" w:cs="Arial"/>
                <w:b/>
                <w:bCs/>
              </w:rPr>
              <w:t>Unit cost (USD)</w:t>
            </w:r>
          </w:p>
        </w:tc>
        <w:tc>
          <w:tcPr>
            <w:tcW w:w="1870" w:type="dxa"/>
          </w:tcPr>
          <w:p w14:paraId="0DFD2E65" w14:textId="77777777" w:rsidR="00387D06" w:rsidRPr="001D0747" w:rsidRDefault="00387D06" w:rsidP="007624BB">
            <w:pPr>
              <w:tabs>
                <w:tab w:val="left" w:pos="1050"/>
              </w:tabs>
              <w:rPr>
                <w:rFonts w:ascii="Arial" w:hAnsi="Arial" w:cs="Arial"/>
                <w:b/>
                <w:bCs/>
              </w:rPr>
            </w:pPr>
            <w:r w:rsidRPr="001D0747">
              <w:rPr>
                <w:rFonts w:ascii="Arial" w:hAnsi="Arial" w:cs="Arial"/>
                <w:b/>
                <w:bCs/>
              </w:rPr>
              <w:t xml:space="preserve">Total Amount </w:t>
            </w:r>
          </w:p>
        </w:tc>
      </w:tr>
      <w:tr w:rsidR="00387D06" w:rsidRPr="001D0747" w14:paraId="7AF5CEBF" w14:textId="77777777" w:rsidTr="007624BB">
        <w:tc>
          <w:tcPr>
            <w:tcW w:w="1870" w:type="dxa"/>
          </w:tcPr>
          <w:p w14:paraId="517BFF38" w14:textId="77777777" w:rsidR="00387D06" w:rsidRPr="001D0747" w:rsidRDefault="00387D06" w:rsidP="007624BB">
            <w:pPr>
              <w:tabs>
                <w:tab w:val="left" w:pos="1050"/>
              </w:tabs>
              <w:rPr>
                <w:rFonts w:ascii="Arial" w:hAnsi="Arial" w:cs="Arial"/>
              </w:rPr>
            </w:pPr>
            <w:r w:rsidRPr="001D0747">
              <w:rPr>
                <w:rFonts w:ascii="Arial" w:hAnsi="Arial" w:cs="Arial"/>
              </w:rPr>
              <w:t xml:space="preserve">Training cost </w:t>
            </w:r>
          </w:p>
        </w:tc>
        <w:tc>
          <w:tcPr>
            <w:tcW w:w="1870" w:type="dxa"/>
          </w:tcPr>
          <w:p w14:paraId="1CFAEE86" w14:textId="77777777" w:rsidR="00387D06" w:rsidRPr="001D0747" w:rsidRDefault="00387D06" w:rsidP="007624BB">
            <w:pPr>
              <w:tabs>
                <w:tab w:val="left" w:pos="1050"/>
              </w:tabs>
              <w:rPr>
                <w:rFonts w:ascii="Arial" w:hAnsi="Arial" w:cs="Arial"/>
              </w:rPr>
            </w:pPr>
            <w:r w:rsidRPr="001D0747">
              <w:rPr>
                <w:rFonts w:ascii="Arial" w:hAnsi="Arial" w:cs="Arial"/>
              </w:rPr>
              <w:t xml:space="preserve">Trainee per month </w:t>
            </w:r>
          </w:p>
        </w:tc>
        <w:tc>
          <w:tcPr>
            <w:tcW w:w="1870" w:type="dxa"/>
          </w:tcPr>
          <w:p w14:paraId="619D42B9" w14:textId="77777777" w:rsidR="00387D06" w:rsidRPr="001D0747" w:rsidRDefault="00387D06" w:rsidP="007624BB">
            <w:pPr>
              <w:tabs>
                <w:tab w:val="left" w:pos="1050"/>
              </w:tabs>
              <w:rPr>
                <w:rFonts w:ascii="Arial" w:hAnsi="Arial" w:cs="Arial"/>
                <w:b/>
                <w:bCs/>
              </w:rPr>
            </w:pPr>
          </w:p>
        </w:tc>
        <w:tc>
          <w:tcPr>
            <w:tcW w:w="1870" w:type="dxa"/>
          </w:tcPr>
          <w:p w14:paraId="6915AE50" w14:textId="77777777" w:rsidR="00387D06" w:rsidRPr="001D0747" w:rsidRDefault="00387D06" w:rsidP="007624BB">
            <w:pPr>
              <w:tabs>
                <w:tab w:val="left" w:pos="1050"/>
              </w:tabs>
              <w:rPr>
                <w:rFonts w:ascii="Arial" w:hAnsi="Arial" w:cs="Arial"/>
                <w:b/>
                <w:bCs/>
              </w:rPr>
            </w:pPr>
          </w:p>
        </w:tc>
        <w:tc>
          <w:tcPr>
            <w:tcW w:w="1870" w:type="dxa"/>
          </w:tcPr>
          <w:p w14:paraId="7FCD1D9B" w14:textId="77777777" w:rsidR="00387D06" w:rsidRPr="001D0747" w:rsidRDefault="00387D06" w:rsidP="007624BB">
            <w:pPr>
              <w:tabs>
                <w:tab w:val="left" w:pos="1050"/>
              </w:tabs>
              <w:rPr>
                <w:rFonts w:ascii="Arial" w:hAnsi="Arial" w:cs="Arial"/>
                <w:b/>
                <w:bCs/>
              </w:rPr>
            </w:pPr>
          </w:p>
        </w:tc>
      </w:tr>
      <w:tr w:rsidR="00387D06" w:rsidRPr="001D0747" w14:paraId="6B71A030" w14:textId="77777777" w:rsidTr="007624BB">
        <w:tc>
          <w:tcPr>
            <w:tcW w:w="1870" w:type="dxa"/>
          </w:tcPr>
          <w:p w14:paraId="4298F9AE" w14:textId="77777777" w:rsidR="00387D06" w:rsidRPr="001D0747" w:rsidRDefault="00387D06" w:rsidP="007624BB">
            <w:pPr>
              <w:tabs>
                <w:tab w:val="left" w:pos="1050"/>
              </w:tabs>
              <w:rPr>
                <w:rFonts w:ascii="Arial" w:hAnsi="Arial" w:cs="Arial"/>
              </w:rPr>
            </w:pPr>
            <w:r w:rsidRPr="001D0747">
              <w:rPr>
                <w:rFonts w:ascii="Arial" w:hAnsi="Arial" w:cs="Arial"/>
              </w:rPr>
              <w:t xml:space="preserve">Transportation support </w:t>
            </w:r>
          </w:p>
        </w:tc>
        <w:tc>
          <w:tcPr>
            <w:tcW w:w="1870" w:type="dxa"/>
          </w:tcPr>
          <w:p w14:paraId="01AF5491" w14:textId="2B37B45A" w:rsidR="00387D06" w:rsidRPr="001D0747" w:rsidRDefault="00387D06" w:rsidP="007624BB">
            <w:pPr>
              <w:tabs>
                <w:tab w:val="left" w:pos="1050"/>
              </w:tabs>
              <w:rPr>
                <w:rFonts w:ascii="Arial" w:hAnsi="Arial" w:cs="Arial"/>
              </w:rPr>
            </w:pPr>
            <w:r w:rsidRPr="001D0747">
              <w:rPr>
                <w:rFonts w:ascii="Arial" w:hAnsi="Arial" w:cs="Arial"/>
              </w:rPr>
              <w:t xml:space="preserve">Trainee </w:t>
            </w:r>
            <w:r w:rsidR="003E5532" w:rsidRPr="001D0747">
              <w:rPr>
                <w:rFonts w:ascii="Arial" w:hAnsi="Arial" w:cs="Arial"/>
              </w:rPr>
              <w:t>per day/month</w:t>
            </w:r>
          </w:p>
        </w:tc>
        <w:tc>
          <w:tcPr>
            <w:tcW w:w="1870" w:type="dxa"/>
          </w:tcPr>
          <w:p w14:paraId="3E4BF5AC" w14:textId="77777777" w:rsidR="00387D06" w:rsidRPr="001D0747" w:rsidRDefault="00387D06" w:rsidP="007624BB">
            <w:pPr>
              <w:tabs>
                <w:tab w:val="left" w:pos="1050"/>
              </w:tabs>
              <w:rPr>
                <w:rFonts w:ascii="Arial" w:hAnsi="Arial" w:cs="Arial"/>
                <w:b/>
                <w:bCs/>
              </w:rPr>
            </w:pPr>
          </w:p>
        </w:tc>
        <w:tc>
          <w:tcPr>
            <w:tcW w:w="1870" w:type="dxa"/>
          </w:tcPr>
          <w:p w14:paraId="031CADC5" w14:textId="77777777" w:rsidR="00387D06" w:rsidRPr="001D0747" w:rsidRDefault="00387D06" w:rsidP="007624BB">
            <w:pPr>
              <w:tabs>
                <w:tab w:val="left" w:pos="1050"/>
              </w:tabs>
              <w:rPr>
                <w:rFonts w:ascii="Arial" w:hAnsi="Arial" w:cs="Arial"/>
                <w:b/>
                <w:bCs/>
              </w:rPr>
            </w:pPr>
          </w:p>
        </w:tc>
        <w:tc>
          <w:tcPr>
            <w:tcW w:w="1870" w:type="dxa"/>
          </w:tcPr>
          <w:p w14:paraId="7E43005B" w14:textId="77777777" w:rsidR="00387D06" w:rsidRPr="001D0747" w:rsidRDefault="00387D06" w:rsidP="007624BB">
            <w:pPr>
              <w:tabs>
                <w:tab w:val="left" w:pos="1050"/>
              </w:tabs>
              <w:rPr>
                <w:rFonts w:ascii="Arial" w:hAnsi="Arial" w:cs="Arial"/>
                <w:b/>
                <w:bCs/>
              </w:rPr>
            </w:pPr>
          </w:p>
        </w:tc>
      </w:tr>
      <w:tr w:rsidR="00387D06" w:rsidRPr="001D0747" w14:paraId="3EF07830" w14:textId="77777777" w:rsidTr="007624BB">
        <w:tc>
          <w:tcPr>
            <w:tcW w:w="1870" w:type="dxa"/>
          </w:tcPr>
          <w:p w14:paraId="011B4F65" w14:textId="77777777" w:rsidR="00387D06" w:rsidRPr="001D0747" w:rsidRDefault="00387D06" w:rsidP="007624BB">
            <w:pPr>
              <w:tabs>
                <w:tab w:val="left" w:pos="1050"/>
              </w:tabs>
              <w:rPr>
                <w:rFonts w:ascii="Arial" w:hAnsi="Arial" w:cs="Arial"/>
              </w:rPr>
            </w:pPr>
            <w:r w:rsidRPr="001D0747">
              <w:rPr>
                <w:rFonts w:ascii="Arial" w:hAnsi="Arial" w:cs="Arial"/>
              </w:rPr>
              <w:t xml:space="preserve">Examination and certification cost </w:t>
            </w:r>
          </w:p>
        </w:tc>
        <w:tc>
          <w:tcPr>
            <w:tcW w:w="1870" w:type="dxa"/>
          </w:tcPr>
          <w:p w14:paraId="0FC19635" w14:textId="77777777" w:rsidR="00387D06" w:rsidRPr="001D0747" w:rsidRDefault="00387D06" w:rsidP="007624BB">
            <w:pPr>
              <w:tabs>
                <w:tab w:val="left" w:pos="1050"/>
              </w:tabs>
              <w:rPr>
                <w:rFonts w:ascii="Arial" w:hAnsi="Arial" w:cs="Arial"/>
              </w:rPr>
            </w:pPr>
            <w:r w:rsidRPr="001D0747">
              <w:rPr>
                <w:rFonts w:ascii="Arial" w:hAnsi="Arial" w:cs="Arial"/>
              </w:rPr>
              <w:t xml:space="preserve">Lump sum </w:t>
            </w:r>
          </w:p>
        </w:tc>
        <w:tc>
          <w:tcPr>
            <w:tcW w:w="1870" w:type="dxa"/>
          </w:tcPr>
          <w:p w14:paraId="10AC31CB" w14:textId="77777777" w:rsidR="00387D06" w:rsidRPr="001D0747" w:rsidRDefault="00387D06" w:rsidP="007624BB">
            <w:pPr>
              <w:tabs>
                <w:tab w:val="left" w:pos="1050"/>
              </w:tabs>
              <w:rPr>
                <w:rFonts w:ascii="Arial" w:hAnsi="Arial" w:cs="Arial"/>
                <w:b/>
                <w:bCs/>
              </w:rPr>
            </w:pPr>
          </w:p>
        </w:tc>
        <w:tc>
          <w:tcPr>
            <w:tcW w:w="1870" w:type="dxa"/>
          </w:tcPr>
          <w:p w14:paraId="38FF031D" w14:textId="77777777" w:rsidR="00387D06" w:rsidRPr="001D0747" w:rsidRDefault="00387D06" w:rsidP="007624BB">
            <w:pPr>
              <w:tabs>
                <w:tab w:val="left" w:pos="1050"/>
              </w:tabs>
              <w:rPr>
                <w:rFonts w:ascii="Arial" w:hAnsi="Arial" w:cs="Arial"/>
                <w:b/>
                <w:bCs/>
              </w:rPr>
            </w:pPr>
          </w:p>
        </w:tc>
        <w:tc>
          <w:tcPr>
            <w:tcW w:w="1870" w:type="dxa"/>
          </w:tcPr>
          <w:p w14:paraId="2A2740DF" w14:textId="77777777" w:rsidR="00387D06" w:rsidRPr="001D0747" w:rsidRDefault="00387D06" w:rsidP="007624BB">
            <w:pPr>
              <w:tabs>
                <w:tab w:val="left" w:pos="1050"/>
              </w:tabs>
              <w:rPr>
                <w:rFonts w:ascii="Arial" w:hAnsi="Arial" w:cs="Arial"/>
                <w:b/>
                <w:bCs/>
              </w:rPr>
            </w:pPr>
          </w:p>
        </w:tc>
      </w:tr>
    </w:tbl>
    <w:p w14:paraId="09C3A996" w14:textId="77777777" w:rsidR="00387D06" w:rsidRPr="001D0747" w:rsidRDefault="00387D06" w:rsidP="00387D06">
      <w:pPr>
        <w:tabs>
          <w:tab w:val="left" w:pos="1050"/>
        </w:tabs>
        <w:rPr>
          <w:rFonts w:cs="Arial"/>
          <w:b/>
          <w:bCs/>
          <w:szCs w:val="20"/>
        </w:rPr>
      </w:pPr>
    </w:p>
    <w:p w14:paraId="324D8A21" w14:textId="77777777" w:rsidR="00387D06" w:rsidRPr="001D0747" w:rsidRDefault="00387D06" w:rsidP="00387D06">
      <w:pPr>
        <w:tabs>
          <w:tab w:val="left" w:pos="1050"/>
        </w:tabs>
        <w:rPr>
          <w:rFonts w:cs="Arial"/>
          <w:b/>
          <w:bCs/>
          <w:szCs w:val="20"/>
        </w:rPr>
      </w:pPr>
      <w:r w:rsidRPr="001D0747">
        <w:rPr>
          <w:rFonts w:cs="Arial"/>
          <w:b/>
          <w:bCs/>
          <w:szCs w:val="20"/>
        </w:rPr>
        <w:t>Summary</w:t>
      </w:r>
    </w:p>
    <w:tbl>
      <w:tblPr>
        <w:tblStyle w:val="TableGrid"/>
        <w:tblW w:w="0" w:type="auto"/>
        <w:tblLook w:val="04A0" w:firstRow="1" w:lastRow="0" w:firstColumn="1" w:lastColumn="0" w:noHBand="0" w:noVBand="1"/>
      </w:tblPr>
      <w:tblGrid>
        <w:gridCol w:w="3116"/>
        <w:gridCol w:w="3117"/>
      </w:tblGrid>
      <w:tr w:rsidR="00387D06" w:rsidRPr="001D0747" w14:paraId="29BDE285" w14:textId="77777777" w:rsidTr="007624BB">
        <w:tc>
          <w:tcPr>
            <w:tcW w:w="3116" w:type="dxa"/>
          </w:tcPr>
          <w:p w14:paraId="63B8D506" w14:textId="77777777" w:rsidR="00387D06" w:rsidRPr="001D0747" w:rsidRDefault="00387D06" w:rsidP="007624BB">
            <w:pPr>
              <w:tabs>
                <w:tab w:val="left" w:pos="1050"/>
              </w:tabs>
              <w:rPr>
                <w:rFonts w:ascii="Arial" w:hAnsi="Arial" w:cs="Arial"/>
                <w:b/>
                <w:bCs/>
              </w:rPr>
            </w:pPr>
            <w:r w:rsidRPr="001D0747">
              <w:rPr>
                <w:rFonts w:ascii="Arial" w:hAnsi="Arial" w:cs="Arial"/>
                <w:b/>
                <w:bCs/>
              </w:rPr>
              <w:t xml:space="preserve">Description </w:t>
            </w:r>
          </w:p>
        </w:tc>
        <w:tc>
          <w:tcPr>
            <w:tcW w:w="3117" w:type="dxa"/>
          </w:tcPr>
          <w:p w14:paraId="44D13A7F" w14:textId="77777777" w:rsidR="00387D06" w:rsidRPr="001D0747" w:rsidRDefault="00387D06" w:rsidP="007624BB">
            <w:pPr>
              <w:tabs>
                <w:tab w:val="left" w:pos="1050"/>
              </w:tabs>
              <w:rPr>
                <w:rFonts w:ascii="Arial" w:hAnsi="Arial" w:cs="Arial"/>
                <w:b/>
                <w:bCs/>
              </w:rPr>
            </w:pPr>
            <w:r w:rsidRPr="001D0747">
              <w:rPr>
                <w:rFonts w:ascii="Arial" w:hAnsi="Arial" w:cs="Arial"/>
                <w:b/>
                <w:bCs/>
              </w:rPr>
              <w:t>Amount (USD)</w:t>
            </w:r>
          </w:p>
        </w:tc>
      </w:tr>
      <w:tr w:rsidR="00387D06" w:rsidRPr="001D0747" w14:paraId="5C17503D" w14:textId="77777777" w:rsidTr="007624BB">
        <w:tc>
          <w:tcPr>
            <w:tcW w:w="3116" w:type="dxa"/>
          </w:tcPr>
          <w:p w14:paraId="74A7CD9F" w14:textId="77777777" w:rsidR="00387D06" w:rsidRPr="001D0747" w:rsidRDefault="00387D06" w:rsidP="007624BB">
            <w:pPr>
              <w:tabs>
                <w:tab w:val="left" w:pos="1050"/>
              </w:tabs>
              <w:rPr>
                <w:rFonts w:ascii="Arial" w:hAnsi="Arial" w:cs="Arial"/>
                <w:b/>
                <w:bCs/>
              </w:rPr>
            </w:pPr>
            <w:r w:rsidRPr="001D0747">
              <w:rPr>
                <w:rFonts w:ascii="Arial" w:hAnsi="Arial" w:cs="Arial"/>
                <w:b/>
                <w:bCs/>
              </w:rPr>
              <w:t xml:space="preserve">Sub total </w:t>
            </w:r>
          </w:p>
        </w:tc>
        <w:tc>
          <w:tcPr>
            <w:tcW w:w="3117" w:type="dxa"/>
          </w:tcPr>
          <w:p w14:paraId="64884DA3" w14:textId="77777777" w:rsidR="00387D06" w:rsidRPr="001D0747" w:rsidRDefault="00387D06" w:rsidP="007624BB">
            <w:pPr>
              <w:tabs>
                <w:tab w:val="left" w:pos="1050"/>
              </w:tabs>
              <w:rPr>
                <w:rFonts w:ascii="Arial" w:hAnsi="Arial" w:cs="Arial"/>
                <w:b/>
                <w:bCs/>
              </w:rPr>
            </w:pPr>
          </w:p>
        </w:tc>
      </w:tr>
      <w:tr w:rsidR="00387D06" w:rsidRPr="001D0747" w14:paraId="089A17AD" w14:textId="77777777" w:rsidTr="007624BB">
        <w:tc>
          <w:tcPr>
            <w:tcW w:w="3116" w:type="dxa"/>
          </w:tcPr>
          <w:p w14:paraId="056E0ED4" w14:textId="77777777" w:rsidR="00387D06" w:rsidRPr="001D0747" w:rsidRDefault="00387D06" w:rsidP="007624BB">
            <w:pPr>
              <w:tabs>
                <w:tab w:val="left" w:pos="1050"/>
              </w:tabs>
              <w:rPr>
                <w:rFonts w:ascii="Arial" w:hAnsi="Arial" w:cs="Arial"/>
                <w:b/>
                <w:bCs/>
              </w:rPr>
            </w:pPr>
            <w:r w:rsidRPr="001D0747">
              <w:rPr>
                <w:rFonts w:ascii="Arial" w:hAnsi="Arial" w:cs="Arial"/>
                <w:b/>
                <w:bCs/>
              </w:rPr>
              <w:t>Taxes (if applicable)</w:t>
            </w:r>
          </w:p>
        </w:tc>
        <w:tc>
          <w:tcPr>
            <w:tcW w:w="3117" w:type="dxa"/>
          </w:tcPr>
          <w:p w14:paraId="6A3B863F" w14:textId="77777777" w:rsidR="00387D06" w:rsidRPr="001D0747" w:rsidRDefault="00387D06" w:rsidP="007624BB">
            <w:pPr>
              <w:tabs>
                <w:tab w:val="left" w:pos="1050"/>
              </w:tabs>
              <w:rPr>
                <w:rFonts w:ascii="Arial" w:hAnsi="Arial" w:cs="Arial"/>
                <w:b/>
                <w:bCs/>
              </w:rPr>
            </w:pPr>
          </w:p>
        </w:tc>
      </w:tr>
      <w:tr w:rsidR="00387D06" w:rsidRPr="001D0747" w14:paraId="56EBCAF9" w14:textId="77777777" w:rsidTr="007624BB">
        <w:tc>
          <w:tcPr>
            <w:tcW w:w="3116" w:type="dxa"/>
          </w:tcPr>
          <w:p w14:paraId="1A8AF3D5" w14:textId="77777777" w:rsidR="00387D06" w:rsidRPr="001D0747" w:rsidRDefault="00387D06" w:rsidP="007624BB">
            <w:pPr>
              <w:tabs>
                <w:tab w:val="left" w:pos="1050"/>
              </w:tabs>
              <w:rPr>
                <w:rFonts w:ascii="Arial" w:hAnsi="Arial" w:cs="Arial"/>
                <w:b/>
                <w:bCs/>
              </w:rPr>
            </w:pPr>
            <w:r w:rsidRPr="001D0747">
              <w:rPr>
                <w:rFonts w:ascii="Arial" w:hAnsi="Arial" w:cs="Arial"/>
                <w:b/>
                <w:bCs/>
              </w:rPr>
              <w:t xml:space="preserve">Grand Total </w:t>
            </w:r>
          </w:p>
        </w:tc>
        <w:tc>
          <w:tcPr>
            <w:tcW w:w="3117" w:type="dxa"/>
          </w:tcPr>
          <w:p w14:paraId="5FB8FDC1" w14:textId="77777777" w:rsidR="00387D06" w:rsidRPr="001D0747" w:rsidRDefault="00387D06" w:rsidP="007624BB">
            <w:pPr>
              <w:tabs>
                <w:tab w:val="left" w:pos="1050"/>
              </w:tabs>
              <w:rPr>
                <w:rFonts w:ascii="Arial" w:hAnsi="Arial" w:cs="Arial"/>
                <w:b/>
                <w:bCs/>
              </w:rPr>
            </w:pPr>
          </w:p>
        </w:tc>
      </w:tr>
    </w:tbl>
    <w:p w14:paraId="2ED6A7F2" w14:textId="77777777" w:rsidR="00387D06" w:rsidRPr="001D0747" w:rsidRDefault="00387D06" w:rsidP="00387D06">
      <w:pPr>
        <w:tabs>
          <w:tab w:val="left" w:pos="1050"/>
        </w:tabs>
        <w:rPr>
          <w:rFonts w:cs="Arial"/>
          <w:b/>
          <w:bCs/>
          <w:szCs w:val="20"/>
        </w:rPr>
      </w:pPr>
    </w:p>
    <w:p w14:paraId="7BF5C18E" w14:textId="77777777" w:rsidR="00387D06" w:rsidRPr="001D0747" w:rsidRDefault="00387D06" w:rsidP="00387D06">
      <w:pPr>
        <w:tabs>
          <w:tab w:val="left" w:pos="1050"/>
        </w:tabs>
        <w:rPr>
          <w:rFonts w:cs="Arial"/>
          <w:b/>
          <w:bCs/>
          <w:szCs w:val="20"/>
        </w:rPr>
      </w:pPr>
      <w:r w:rsidRPr="001D0747">
        <w:rPr>
          <w:rFonts w:cs="Arial"/>
          <w:b/>
          <w:bCs/>
          <w:szCs w:val="20"/>
        </w:rPr>
        <w:t>Costing Guidance</w:t>
      </w:r>
    </w:p>
    <w:p w14:paraId="3EA24FEC" w14:textId="77777777" w:rsidR="004C2F4A" w:rsidRPr="001D0747" w:rsidRDefault="004C2F4A" w:rsidP="004C2F4A">
      <w:pPr>
        <w:rPr>
          <w:rFonts w:cs="Arial"/>
          <w:szCs w:val="20"/>
        </w:rPr>
      </w:pPr>
      <w:r w:rsidRPr="001D0747">
        <w:rPr>
          <w:rFonts w:cs="Arial"/>
          <w:szCs w:val="20"/>
        </w:rPr>
        <w:t>Costing Guidance</w:t>
      </w:r>
    </w:p>
    <w:p w14:paraId="73E0F19D" w14:textId="77777777" w:rsidR="004C2F4A" w:rsidRPr="001D0747" w:rsidRDefault="004C2F4A" w:rsidP="004C2F4A">
      <w:pPr>
        <w:rPr>
          <w:rFonts w:cs="Arial"/>
          <w:szCs w:val="20"/>
        </w:rPr>
      </w:pPr>
    </w:p>
    <w:p w14:paraId="17A20EEC" w14:textId="77777777" w:rsidR="004C2F4A" w:rsidRPr="001D0747" w:rsidRDefault="004C2F4A" w:rsidP="004C2F4A">
      <w:pPr>
        <w:rPr>
          <w:rFonts w:cs="Arial"/>
          <w:szCs w:val="20"/>
        </w:rPr>
      </w:pPr>
      <w:r w:rsidRPr="001D0747">
        <w:rPr>
          <w:rFonts w:cs="Arial"/>
          <w:szCs w:val="20"/>
        </w:rPr>
        <w:t>The proposed Training Cost per Trainee per Month shall include all costs related to:</w:t>
      </w:r>
    </w:p>
    <w:p w14:paraId="3F232304" w14:textId="77777777" w:rsidR="004C2F4A" w:rsidRPr="001D0747" w:rsidRDefault="004C2F4A" w:rsidP="004C2F4A">
      <w:pPr>
        <w:rPr>
          <w:rFonts w:cs="Arial"/>
          <w:szCs w:val="20"/>
        </w:rPr>
      </w:pPr>
    </w:p>
    <w:p w14:paraId="42031B88" w14:textId="5E4E4F77" w:rsidR="004C2F4A" w:rsidRPr="001D0747" w:rsidRDefault="004C2F4A" w:rsidP="004C2F4A">
      <w:pPr>
        <w:pStyle w:val="ListParagraph"/>
        <w:numPr>
          <w:ilvl w:val="0"/>
          <w:numId w:val="6"/>
        </w:numPr>
        <w:rPr>
          <w:rFonts w:cs="Arial"/>
          <w:szCs w:val="20"/>
        </w:rPr>
      </w:pPr>
      <w:r w:rsidRPr="001D0747">
        <w:rPr>
          <w:rFonts w:cs="Arial"/>
          <w:szCs w:val="20"/>
        </w:rPr>
        <w:t>Climate-Smart Agriculture and waste management training.</w:t>
      </w:r>
    </w:p>
    <w:p w14:paraId="0C440A66" w14:textId="58D2BFBB" w:rsidR="004C2F4A" w:rsidRPr="001D0747" w:rsidRDefault="004C2F4A" w:rsidP="004C2F4A">
      <w:pPr>
        <w:pStyle w:val="ListParagraph"/>
        <w:numPr>
          <w:ilvl w:val="0"/>
          <w:numId w:val="6"/>
        </w:numPr>
        <w:rPr>
          <w:rFonts w:cs="Arial"/>
          <w:szCs w:val="20"/>
        </w:rPr>
      </w:pPr>
      <w:r w:rsidRPr="001D0747">
        <w:rPr>
          <w:rFonts w:cs="Arial"/>
          <w:szCs w:val="20"/>
        </w:rPr>
        <w:t>Practical training, demonstration activities, field visits, agricultural tools, equipment, and PPE.</w:t>
      </w:r>
    </w:p>
    <w:p w14:paraId="294FA44D" w14:textId="0999DCB4" w:rsidR="004C2F4A" w:rsidRPr="001D0747" w:rsidRDefault="004C2F4A" w:rsidP="004C2F4A">
      <w:pPr>
        <w:pStyle w:val="ListParagraph"/>
        <w:numPr>
          <w:ilvl w:val="0"/>
          <w:numId w:val="6"/>
        </w:numPr>
        <w:rPr>
          <w:rFonts w:cs="Arial"/>
          <w:szCs w:val="20"/>
        </w:rPr>
      </w:pPr>
      <w:r w:rsidRPr="001D0747">
        <w:rPr>
          <w:rFonts w:cs="Arial"/>
          <w:szCs w:val="20"/>
        </w:rPr>
        <w:t>Entrepreneurship, agribusiness, employability skills, financial literacy, digital finance, and Career Guidance and Counselling (CGC).</w:t>
      </w:r>
    </w:p>
    <w:p w14:paraId="6F5EEF1E" w14:textId="692EC4B1" w:rsidR="004C2F4A" w:rsidRPr="001D0747" w:rsidRDefault="004C2F4A" w:rsidP="004C2F4A">
      <w:pPr>
        <w:pStyle w:val="ListParagraph"/>
        <w:numPr>
          <w:ilvl w:val="0"/>
          <w:numId w:val="6"/>
        </w:numPr>
        <w:rPr>
          <w:rFonts w:cs="Arial"/>
          <w:szCs w:val="20"/>
        </w:rPr>
      </w:pPr>
      <w:r w:rsidRPr="001D0747">
        <w:rPr>
          <w:rFonts w:cs="Arial"/>
          <w:szCs w:val="20"/>
        </w:rPr>
        <w:t>Trainers, training facilities, materials, administration, coordination, monitoring, assessment, certification, and reporting.</w:t>
      </w:r>
    </w:p>
    <w:p w14:paraId="2808473D" w14:textId="339F7FD4" w:rsidR="004C2F4A" w:rsidRPr="001D0747" w:rsidRDefault="004C2F4A" w:rsidP="004C2F4A">
      <w:pPr>
        <w:pStyle w:val="ListParagraph"/>
        <w:numPr>
          <w:ilvl w:val="0"/>
          <w:numId w:val="6"/>
        </w:numPr>
        <w:rPr>
          <w:rFonts w:cs="Arial"/>
          <w:szCs w:val="20"/>
        </w:rPr>
      </w:pPr>
      <w:r w:rsidRPr="001D0747">
        <w:rPr>
          <w:rFonts w:cs="Arial"/>
          <w:szCs w:val="20"/>
        </w:rPr>
        <w:t>Integration of GESI, disability inclusion, safeguarding, environmental sustainability, occupational health and safety, and climate resilience.</w:t>
      </w:r>
    </w:p>
    <w:p w14:paraId="6874EC48" w14:textId="77777777" w:rsidR="00844E39" w:rsidRPr="001D0747" w:rsidRDefault="00844E39">
      <w:pPr>
        <w:rPr>
          <w:rFonts w:cs="Arial"/>
          <w:szCs w:val="20"/>
        </w:rPr>
      </w:pPr>
    </w:p>
    <w:sectPr w:rsidR="00844E39" w:rsidRPr="001D0747" w:rsidSect="00807D97">
      <w:headerReference w:type="default" r:id="rId14"/>
      <w:footerReference w:type="default" r:id="rId15"/>
      <w:headerReference w:type="first" r:id="rId16"/>
      <w:pgSz w:w="12240" w:h="15840"/>
      <w:pgMar w:top="1800" w:right="1440" w:bottom="144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CFFD8" w14:textId="77777777" w:rsidR="006872C9" w:rsidRDefault="006872C9" w:rsidP="007A242C">
      <w:r>
        <w:separator/>
      </w:r>
    </w:p>
  </w:endnote>
  <w:endnote w:type="continuationSeparator" w:id="0">
    <w:p w14:paraId="39B42BEF" w14:textId="77777777" w:rsidR="006872C9" w:rsidRDefault="006872C9" w:rsidP="007A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1859" w14:textId="742F8FF6" w:rsidR="00807D97" w:rsidRPr="00807D97" w:rsidRDefault="00807D97" w:rsidP="00807D97">
    <w:pPr>
      <w:pStyle w:val="Footer"/>
      <w:jc w:val="center"/>
      <w:rPr>
        <w:sz w:val="18"/>
        <w:lang w:val="en-US"/>
      </w:rPr>
    </w:pPr>
    <w:r w:rsidRPr="00807D97">
      <w:rPr>
        <w:sz w:val="18"/>
        <w:lang w:val="en-US"/>
      </w:rPr>
      <w:t xml:space="preserve">page </w:t>
    </w:r>
    <w:r w:rsidRPr="00807D97">
      <w:rPr>
        <w:sz w:val="18"/>
        <w:lang w:val="en-US"/>
      </w:rPr>
      <w:fldChar w:fldCharType="begin"/>
    </w:r>
    <w:r w:rsidRPr="00807D97">
      <w:rPr>
        <w:sz w:val="18"/>
        <w:lang w:val="en-US"/>
      </w:rPr>
      <w:instrText xml:space="preserve"> PAGE   \* MERGEFORMAT </w:instrText>
    </w:r>
    <w:r w:rsidRPr="00807D97">
      <w:rPr>
        <w:sz w:val="18"/>
        <w:lang w:val="en-US"/>
      </w:rPr>
      <w:fldChar w:fldCharType="separate"/>
    </w:r>
    <w:r w:rsidR="00F3218B">
      <w:rPr>
        <w:noProof/>
        <w:sz w:val="18"/>
        <w:lang w:val="en-US"/>
      </w:rPr>
      <w:t>11</w:t>
    </w:r>
    <w:r w:rsidRPr="00807D97">
      <w:rPr>
        <w:sz w:val="18"/>
        <w:lang w:val="en-US"/>
      </w:rPr>
      <w:fldChar w:fldCharType="end"/>
    </w:r>
    <w:r w:rsidRPr="00807D97">
      <w:rPr>
        <w:sz w:val="18"/>
        <w:lang w:val="en-US"/>
      </w:rPr>
      <w:t xml:space="preserve"> of </w:t>
    </w:r>
    <w:r w:rsidRPr="00807D97">
      <w:rPr>
        <w:sz w:val="18"/>
        <w:lang w:val="en-US"/>
      </w:rPr>
      <w:fldChar w:fldCharType="begin"/>
    </w:r>
    <w:r w:rsidRPr="00807D97">
      <w:rPr>
        <w:sz w:val="18"/>
        <w:lang w:val="en-US"/>
      </w:rPr>
      <w:instrText xml:space="preserve"> NUMPAGES   \* MERGEFORMAT </w:instrText>
    </w:r>
    <w:r w:rsidRPr="00807D97">
      <w:rPr>
        <w:sz w:val="18"/>
        <w:lang w:val="en-US"/>
      </w:rPr>
      <w:fldChar w:fldCharType="separate"/>
    </w:r>
    <w:r w:rsidR="00F3218B">
      <w:rPr>
        <w:noProof/>
        <w:sz w:val="18"/>
        <w:lang w:val="en-US"/>
      </w:rPr>
      <w:t>11</w:t>
    </w:r>
    <w:r w:rsidRPr="00807D97">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4B05" w14:textId="77777777" w:rsidR="006872C9" w:rsidRDefault="006872C9" w:rsidP="007A242C">
      <w:r>
        <w:separator/>
      </w:r>
    </w:p>
  </w:footnote>
  <w:footnote w:type="continuationSeparator" w:id="0">
    <w:p w14:paraId="031A1C95" w14:textId="77777777" w:rsidR="006872C9" w:rsidRDefault="006872C9" w:rsidP="007A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6280" w14:textId="6609CCD1" w:rsidR="007A242C" w:rsidRDefault="007A242C" w:rsidP="007A242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5FFA" w14:textId="03495263" w:rsidR="00807D97" w:rsidRDefault="00807D97">
    <w:pPr>
      <w:pStyle w:val="Header"/>
    </w:pPr>
    <w:r>
      <w:tab/>
    </w:r>
    <w:r>
      <w:tab/>
    </w:r>
    <w:r>
      <w:rPr>
        <w:noProof/>
        <w:lang w:val="en-US"/>
      </w:rPr>
      <w:drawing>
        <wp:inline distT="0" distB="0" distL="0" distR="0" wp14:anchorId="2EEA49ED" wp14:editId="6704665F">
          <wp:extent cx="1105941" cy="631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_logo.png"/>
                  <pic:cNvPicPr/>
                </pic:nvPicPr>
                <pic:blipFill>
                  <a:blip r:embed="rId1">
                    <a:extLst>
                      <a:ext uri="{28A0092B-C50C-407E-A947-70E740481C1C}">
                        <a14:useLocalDpi xmlns:a14="http://schemas.microsoft.com/office/drawing/2010/main" val="0"/>
                      </a:ext>
                    </a:extLst>
                  </a:blip>
                  <a:stretch>
                    <a:fillRect/>
                  </a:stretch>
                </pic:blipFill>
                <pic:spPr>
                  <a:xfrm>
                    <a:off x="0" y="0"/>
                    <a:ext cx="1116431" cy="637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3B7A46"/>
    <w:multiLevelType w:val="hybridMultilevel"/>
    <w:tmpl w:val="361C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31EDE"/>
    <w:multiLevelType w:val="multilevel"/>
    <w:tmpl w:val="D010AF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8206D12"/>
    <w:multiLevelType w:val="hybridMultilevel"/>
    <w:tmpl w:val="3BB27100"/>
    <w:lvl w:ilvl="0" w:tplc="A906E7C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E7229F"/>
    <w:multiLevelType w:val="hybridMultilevel"/>
    <w:tmpl w:val="AE48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35A29"/>
    <w:multiLevelType w:val="hybridMultilevel"/>
    <w:tmpl w:val="600C0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4176A"/>
    <w:multiLevelType w:val="hybridMultilevel"/>
    <w:tmpl w:val="2252FBC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1" w15:restartNumberingAfterBreak="0">
    <w:nsid w:val="18A354B2"/>
    <w:multiLevelType w:val="multilevel"/>
    <w:tmpl w:val="F212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806ADC"/>
    <w:multiLevelType w:val="hybridMultilevel"/>
    <w:tmpl w:val="A468DBB4"/>
    <w:lvl w:ilvl="0" w:tplc="A906E7C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D0979"/>
    <w:multiLevelType w:val="hybridMultilevel"/>
    <w:tmpl w:val="15C8DA72"/>
    <w:lvl w:ilvl="0" w:tplc="A906E7C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93346E"/>
    <w:multiLevelType w:val="hybridMultilevel"/>
    <w:tmpl w:val="3E640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04640D"/>
    <w:multiLevelType w:val="multilevel"/>
    <w:tmpl w:val="449C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40559"/>
    <w:multiLevelType w:val="multilevel"/>
    <w:tmpl w:val="5C44227E"/>
    <w:lvl w:ilvl="0">
      <w:start w:val="1"/>
      <w:numFmt w:val="decimal"/>
      <w:lvlText w:val="%1."/>
      <w:lvlJc w:val="left"/>
      <w:pPr>
        <w:ind w:left="360" w:hanging="360"/>
      </w:pPr>
      <w:rPr>
        <w:color w:val="5B9BD5" w:themeColor="accent5"/>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4D6103"/>
    <w:multiLevelType w:val="hybridMultilevel"/>
    <w:tmpl w:val="E57C45F8"/>
    <w:lvl w:ilvl="0" w:tplc="A906E7C4">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E56C3"/>
    <w:multiLevelType w:val="hybridMultilevel"/>
    <w:tmpl w:val="7C928070"/>
    <w:lvl w:ilvl="0" w:tplc="0000019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943C93"/>
    <w:multiLevelType w:val="multilevel"/>
    <w:tmpl w:val="D010AF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6CF58B2"/>
    <w:multiLevelType w:val="hybridMultilevel"/>
    <w:tmpl w:val="D9C024AE"/>
    <w:lvl w:ilvl="0" w:tplc="0C09001B">
      <w:start w:val="1"/>
      <w:numFmt w:val="lowerRoman"/>
      <w:lvlText w:val="%1."/>
      <w:lvlJc w:val="righ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15:restartNumberingAfterBreak="0">
    <w:nsid w:val="442A4E52"/>
    <w:multiLevelType w:val="multilevel"/>
    <w:tmpl w:val="C408DB8E"/>
    <w:lvl w:ilvl="0">
      <w:start w:val="1"/>
      <w:numFmt w:val="decimal"/>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67456AB"/>
    <w:multiLevelType w:val="multilevel"/>
    <w:tmpl w:val="54C8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CE5285"/>
    <w:multiLevelType w:val="hybridMultilevel"/>
    <w:tmpl w:val="196ED2D8"/>
    <w:lvl w:ilvl="0" w:tplc="A906E7C4">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7FD3F68"/>
    <w:multiLevelType w:val="hybridMultilevel"/>
    <w:tmpl w:val="7EDA0848"/>
    <w:lvl w:ilvl="0" w:tplc="A906E7C4">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2C52D8"/>
    <w:multiLevelType w:val="hybridMultilevel"/>
    <w:tmpl w:val="BDF2A064"/>
    <w:lvl w:ilvl="0" w:tplc="A906E7C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CD48D8"/>
    <w:multiLevelType w:val="hybridMultilevel"/>
    <w:tmpl w:val="5226DC08"/>
    <w:lvl w:ilvl="0" w:tplc="C67052F2">
      <w:start w:val="1"/>
      <w:numFmt w:val="decimal"/>
      <w:pStyle w:val="Style2"/>
      <w:lvlText w:val="A.%1."/>
      <w:lvlJc w:val="left"/>
      <w:pPr>
        <w:tabs>
          <w:tab w:val="num" w:pos="1260"/>
        </w:tabs>
        <w:ind w:left="1260" w:hanging="360"/>
      </w:pPr>
      <w:rPr>
        <w:rFonts w:hint="default"/>
      </w:r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27" w15:restartNumberingAfterBreak="0">
    <w:nsid w:val="68247678"/>
    <w:multiLevelType w:val="hybridMultilevel"/>
    <w:tmpl w:val="6C3E2116"/>
    <w:lvl w:ilvl="0" w:tplc="A906E7C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1F3FED"/>
    <w:multiLevelType w:val="hybridMultilevel"/>
    <w:tmpl w:val="E4122CEE"/>
    <w:lvl w:ilvl="0" w:tplc="C3703B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ED221A"/>
    <w:multiLevelType w:val="hybridMultilevel"/>
    <w:tmpl w:val="1194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36295E"/>
    <w:multiLevelType w:val="hybridMultilevel"/>
    <w:tmpl w:val="5002EE2E"/>
    <w:lvl w:ilvl="0" w:tplc="3C40ECE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7615AD"/>
    <w:multiLevelType w:val="hybridMultilevel"/>
    <w:tmpl w:val="7A4AD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973E8"/>
    <w:multiLevelType w:val="multilevel"/>
    <w:tmpl w:val="D010AF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DA20E48"/>
    <w:multiLevelType w:val="multilevel"/>
    <w:tmpl w:val="C408DB8E"/>
    <w:lvl w:ilvl="0">
      <w:start w:val="1"/>
      <w:numFmt w:val="decimal"/>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EB66387"/>
    <w:multiLevelType w:val="hybridMultilevel"/>
    <w:tmpl w:val="CE5675AA"/>
    <w:lvl w:ilvl="0" w:tplc="A906E7C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852688">
    <w:abstractNumId w:val="10"/>
  </w:num>
  <w:num w:numId="2" w16cid:durableId="1446077273">
    <w:abstractNumId w:val="33"/>
  </w:num>
  <w:num w:numId="3" w16cid:durableId="535001576">
    <w:abstractNumId w:val="26"/>
  </w:num>
  <w:num w:numId="4" w16cid:durableId="44112265">
    <w:abstractNumId w:val="11"/>
  </w:num>
  <w:num w:numId="5" w16cid:durableId="56561858">
    <w:abstractNumId w:val="20"/>
  </w:num>
  <w:num w:numId="6" w16cid:durableId="350452121">
    <w:abstractNumId w:val="18"/>
  </w:num>
  <w:num w:numId="7" w16cid:durableId="134878572">
    <w:abstractNumId w:val="5"/>
  </w:num>
  <w:num w:numId="8" w16cid:durableId="1119883420">
    <w:abstractNumId w:val="30"/>
  </w:num>
  <w:num w:numId="9" w16cid:durableId="163009999">
    <w:abstractNumId w:val="0"/>
  </w:num>
  <w:num w:numId="10" w16cid:durableId="326329156">
    <w:abstractNumId w:val="1"/>
  </w:num>
  <w:num w:numId="11" w16cid:durableId="352147477">
    <w:abstractNumId w:val="2"/>
  </w:num>
  <w:num w:numId="12" w16cid:durableId="1028991162">
    <w:abstractNumId w:val="3"/>
  </w:num>
  <w:num w:numId="13" w16cid:durableId="1399593953">
    <w:abstractNumId w:val="4"/>
  </w:num>
  <w:num w:numId="14" w16cid:durableId="1808431107">
    <w:abstractNumId w:val="34"/>
  </w:num>
  <w:num w:numId="15" w16cid:durableId="1509640158">
    <w:abstractNumId w:val="28"/>
  </w:num>
  <w:num w:numId="16" w16cid:durableId="1850100672">
    <w:abstractNumId w:val="23"/>
  </w:num>
  <w:num w:numId="17" w16cid:durableId="1679313708">
    <w:abstractNumId w:val="13"/>
  </w:num>
  <w:num w:numId="18" w16cid:durableId="261576642">
    <w:abstractNumId w:val="7"/>
  </w:num>
  <w:num w:numId="19" w16cid:durableId="370572024">
    <w:abstractNumId w:val="15"/>
  </w:num>
  <w:num w:numId="20" w16cid:durableId="2008748805">
    <w:abstractNumId w:val="24"/>
  </w:num>
  <w:num w:numId="21" w16cid:durableId="781000582">
    <w:abstractNumId w:val="12"/>
  </w:num>
  <w:num w:numId="22" w16cid:durableId="667750510">
    <w:abstractNumId w:val="8"/>
  </w:num>
  <w:num w:numId="23" w16cid:durableId="686832999">
    <w:abstractNumId w:val="27"/>
  </w:num>
  <w:num w:numId="24" w16cid:durableId="615867356">
    <w:abstractNumId w:val="17"/>
  </w:num>
  <w:num w:numId="25" w16cid:durableId="2039046502">
    <w:abstractNumId w:val="25"/>
  </w:num>
  <w:num w:numId="26" w16cid:durableId="1853569600">
    <w:abstractNumId w:val="31"/>
  </w:num>
  <w:num w:numId="27" w16cid:durableId="1565482539">
    <w:abstractNumId w:val="29"/>
  </w:num>
  <w:num w:numId="28" w16cid:durableId="636953724">
    <w:abstractNumId w:val="19"/>
  </w:num>
  <w:num w:numId="29" w16cid:durableId="1525900296">
    <w:abstractNumId w:val="21"/>
  </w:num>
  <w:num w:numId="30" w16cid:durableId="1335649867">
    <w:abstractNumId w:val="6"/>
  </w:num>
  <w:num w:numId="31" w16cid:durableId="1340351976">
    <w:abstractNumId w:val="32"/>
  </w:num>
  <w:num w:numId="32" w16cid:durableId="2019890054">
    <w:abstractNumId w:val="14"/>
  </w:num>
  <w:num w:numId="33" w16cid:durableId="1651714418">
    <w:abstractNumId w:val="16"/>
  </w:num>
  <w:num w:numId="34" w16cid:durableId="315652520">
    <w:abstractNumId w:val="22"/>
  </w:num>
  <w:num w:numId="35" w16cid:durableId="86267459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88"/>
    <w:rsid w:val="000010FB"/>
    <w:rsid w:val="00002F0F"/>
    <w:rsid w:val="00031B4B"/>
    <w:rsid w:val="00074423"/>
    <w:rsid w:val="000C187A"/>
    <w:rsid w:val="000C39C0"/>
    <w:rsid w:val="000D24E8"/>
    <w:rsid w:val="00137ECB"/>
    <w:rsid w:val="00160D88"/>
    <w:rsid w:val="00164D5B"/>
    <w:rsid w:val="00171824"/>
    <w:rsid w:val="00191AF0"/>
    <w:rsid w:val="00192256"/>
    <w:rsid w:val="00195E95"/>
    <w:rsid w:val="001B56FC"/>
    <w:rsid w:val="001C29BC"/>
    <w:rsid w:val="001D0747"/>
    <w:rsid w:val="001D56BC"/>
    <w:rsid w:val="001E7BC4"/>
    <w:rsid w:val="001F6FEE"/>
    <w:rsid w:val="00225A86"/>
    <w:rsid w:val="00226928"/>
    <w:rsid w:val="002301EE"/>
    <w:rsid w:val="0023120F"/>
    <w:rsid w:val="00236B8A"/>
    <w:rsid w:val="00242C1A"/>
    <w:rsid w:val="002A332E"/>
    <w:rsid w:val="002C0714"/>
    <w:rsid w:val="002C2501"/>
    <w:rsid w:val="002D10A6"/>
    <w:rsid w:val="002D2252"/>
    <w:rsid w:val="0031604B"/>
    <w:rsid w:val="003532BD"/>
    <w:rsid w:val="003552C3"/>
    <w:rsid w:val="00376662"/>
    <w:rsid w:val="003821C9"/>
    <w:rsid w:val="00387D06"/>
    <w:rsid w:val="003E5532"/>
    <w:rsid w:val="00434488"/>
    <w:rsid w:val="0043498B"/>
    <w:rsid w:val="004626ED"/>
    <w:rsid w:val="004717BB"/>
    <w:rsid w:val="004A3E03"/>
    <w:rsid w:val="004A73BD"/>
    <w:rsid w:val="004C05A8"/>
    <w:rsid w:val="004C2F4A"/>
    <w:rsid w:val="004D10F6"/>
    <w:rsid w:val="00502F4E"/>
    <w:rsid w:val="005071BC"/>
    <w:rsid w:val="00516AC8"/>
    <w:rsid w:val="005556EC"/>
    <w:rsid w:val="005565D5"/>
    <w:rsid w:val="005617F4"/>
    <w:rsid w:val="0058244A"/>
    <w:rsid w:val="00584877"/>
    <w:rsid w:val="0059159A"/>
    <w:rsid w:val="0059591A"/>
    <w:rsid w:val="005A74DB"/>
    <w:rsid w:val="005C7FAB"/>
    <w:rsid w:val="005F79A3"/>
    <w:rsid w:val="00602C7B"/>
    <w:rsid w:val="00604ADD"/>
    <w:rsid w:val="00610D80"/>
    <w:rsid w:val="00611F78"/>
    <w:rsid w:val="00612C88"/>
    <w:rsid w:val="006227C4"/>
    <w:rsid w:val="0062325D"/>
    <w:rsid w:val="006232EE"/>
    <w:rsid w:val="006259CC"/>
    <w:rsid w:val="0066154F"/>
    <w:rsid w:val="0066303F"/>
    <w:rsid w:val="00672CB0"/>
    <w:rsid w:val="006872C9"/>
    <w:rsid w:val="006B3084"/>
    <w:rsid w:val="006D14B9"/>
    <w:rsid w:val="006D3AA2"/>
    <w:rsid w:val="006E0126"/>
    <w:rsid w:val="006E03E7"/>
    <w:rsid w:val="006E1989"/>
    <w:rsid w:val="007045F4"/>
    <w:rsid w:val="00707FC4"/>
    <w:rsid w:val="00763346"/>
    <w:rsid w:val="00787B34"/>
    <w:rsid w:val="007A242C"/>
    <w:rsid w:val="007B0FD6"/>
    <w:rsid w:val="00807D97"/>
    <w:rsid w:val="00821DBB"/>
    <w:rsid w:val="00844E39"/>
    <w:rsid w:val="0085087A"/>
    <w:rsid w:val="0085476D"/>
    <w:rsid w:val="0087095B"/>
    <w:rsid w:val="00877CAA"/>
    <w:rsid w:val="00893788"/>
    <w:rsid w:val="008A4067"/>
    <w:rsid w:val="008C0969"/>
    <w:rsid w:val="008D69A0"/>
    <w:rsid w:val="008F11AD"/>
    <w:rsid w:val="0091296E"/>
    <w:rsid w:val="00916BAA"/>
    <w:rsid w:val="00935938"/>
    <w:rsid w:val="00960898"/>
    <w:rsid w:val="009629D1"/>
    <w:rsid w:val="00975DE4"/>
    <w:rsid w:val="00976383"/>
    <w:rsid w:val="0098575A"/>
    <w:rsid w:val="009D3713"/>
    <w:rsid w:val="009F0502"/>
    <w:rsid w:val="00A11438"/>
    <w:rsid w:val="00A21102"/>
    <w:rsid w:val="00A34BD6"/>
    <w:rsid w:val="00A356A3"/>
    <w:rsid w:val="00A83FF2"/>
    <w:rsid w:val="00A8441E"/>
    <w:rsid w:val="00A87440"/>
    <w:rsid w:val="00AA20F8"/>
    <w:rsid w:val="00AA7251"/>
    <w:rsid w:val="00AD03E6"/>
    <w:rsid w:val="00AE07A5"/>
    <w:rsid w:val="00B178BD"/>
    <w:rsid w:val="00B42CF6"/>
    <w:rsid w:val="00B50964"/>
    <w:rsid w:val="00B735D5"/>
    <w:rsid w:val="00B90595"/>
    <w:rsid w:val="00BB1B0F"/>
    <w:rsid w:val="00BB6661"/>
    <w:rsid w:val="00BC40F1"/>
    <w:rsid w:val="00BD2FE1"/>
    <w:rsid w:val="00BE409F"/>
    <w:rsid w:val="00C27ECB"/>
    <w:rsid w:val="00C3525B"/>
    <w:rsid w:val="00C4275D"/>
    <w:rsid w:val="00C51501"/>
    <w:rsid w:val="00C75A9E"/>
    <w:rsid w:val="00C813BF"/>
    <w:rsid w:val="00C9091A"/>
    <w:rsid w:val="00CD2775"/>
    <w:rsid w:val="00CE2CFB"/>
    <w:rsid w:val="00CF1687"/>
    <w:rsid w:val="00CF545B"/>
    <w:rsid w:val="00D0006E"/>
    <w:rsid w:val="00D17EB0"/>
    <w:rsid w:val="00D47D40"/>
    <w:rsid w:val="00D56B43"/>
    <w:rsid w:val="00D93211"/>
    <w:rsid w:val="00DA48AF"/>
    <w:rsid w:val="00DB73C5"/>
    <w:rsid w:val="00DC0474"/>
    <w:rsid w:val="00DD3501"/>
    <w:rsid w:val="00DE602F"/>
    <w:rsid w:val="00DF7BBF"/>
    <w:rsid w:val="00E03521"/>
    <w:rsid w:val="00E31626"/>
    <w:rsid w:val="00E43A67"/>
    <w:rsid w:val="00E508F6"/>
    <w:rsid w:val="00E57B8D"/>
    <w:rsid w:val="00E763EB"/>
    <w:rsid w:val="00EC71ED"/>
    <w:rsid w:val="00ED2508"/>
    <w:rsid w:val="00ED7708"/>
    <w:rsid w:val="00F07F34"/>
    <w:rsid w:val="00F111D9"/>
    <w:rsid w:val="00F11D48"/>
    <w:rsid w:val="00F204C9"/>
    <w:rsid w:val="00F25228"/>
    <w:rsid w:val="00F3033F"/>
    <w:rsid w:val="00F3218B"/>
    <w:rsid w:val="00F37AAD"/>
    <w:rsid w:val="00F439F1"/>
    <w:rsid w:val="00F65B6F"/>
    <w:rsid w:val="00F7440D"/>
    <w:rsid w:val="00F813C6"/>
    <w:rsid w:val="00F939CF"/>
    <w:rsid w:val="00FA0A6C"/>
    <w:rsid w:val="00FA0FF6"/>
    <w:rsid w:val="00FE0D6B"/>
    <w:rsid w:val="1F8AA478"/>
    <w:rsid w:val="3269337D"/>
    <w:rsid w:val="7415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8550"/>
  <w15:chartTrackingRefBased/>
  <w15:docId w15:val="{D1DDEA6B-BEBA-4EAD-9705-83F8662D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114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4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143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1143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143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1143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1143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143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4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61">
    <w:name w:val="Grid Table 4 - Accent 61"/>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0C39C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C39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9C0"/>
    <w:rPr>
      <w:rFonts w:ascii="Segoe UI" w:hAnsi="Segoe UI" w:cs="Segoe UI"/>
      <w:sz w:val="18"/>
      <w:szCs w:val="18"/>
      <w:lang w:val="en-GB"/>
    </w:rPr>
  </w:style>
  <w:style w:type="table" w:customStyle="1" w:styleId="GridTable4-Accent62">
    <w:name w:val="Grid Table 4 - Accent 62"/>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Header">
    <w:name w:val="header"/>
    <w:basedOn w:val="Normal"/>
    <w:link w:val="HeaderChar"/>
    <w:uiPriority w:val="99"/>
    <w:unhideWhenUsed/>
    <w:rsid w:val="007A242C"/>
    <w:pPr>
      <w:tabs>
        <w:tab w:val="center" w:pos="4680"/>
        <w:tab w:val="right" w:pos="9360"/>
      </w:tabs>
    </w:pPr>
  </w:style>
  <w:style w:type="character" w:customStyle="1" w:styleId="HeaderChar">
    <w:name w:val="Header Char"/>
    <w:basedOn w:val="DefaultParagraphFont"/>
    <w:link w:val="Header"/>
    <w:uiPriority w:val="99"/>
    <w:rsid w:val="007A242C"/>
    <w:rPr>
      <w:lang w:val="en-GB"/>
    </w:rPr>
  </w:style>
  <w:style w:type="paragraph" w:styleId="Footer">
    <w:name w:val="footer"/>
    <w:basedOn w:val="Normal"/>
    <w:link w:val="FooterChar"/>
    <w:uiPriority w:val="99"/>
    <w:unhideWhenUsed/>
    <w:rsid w:val="007A242C"/>
    <w:pPr>
      <w:tabs>
        <w:tab w:val="center" w:pos="4680"/>
        <w:tab w:val="right" w:pos="9360"/>
      </w:tabs>
    </w:pPr>
  </w:style>
  <w:style w:type="character" w:customStyle="1" w:styleId="FooterChar">
    <w:name w:val="Footer Char"/>
    <w:basedOn w:val="DefaultParagraphFont"/>
    <w:link w:val="Footer"/>
    <w:uiPriority w:val="99"/>
    <w:rsid w:val="007A242C"/>
    <w:rPr>
      <w:lang w:val="en-GB"/>
    </w:rPr>
  </w:style>
  <w:style w:type="paragraph" w:styleId="ListParagraph">
    <w:name w:val="List Paragraph"/>
    <w:basedOn w:val="Normal"/>
    <w:link w:val="ListParagraphChar"/>
    <w:uiPriority w:val="34"/>
    <w:qFormat/>
    <w:rsid w:val="00A11438"/>
    <w:pPr>
      <w:ind w:left="720"/>
      <w:contextualSpacing/>
    </w:pPr>
  </w:style>
  <w:style w:type="character" w:customStyle="1" w:styleId="Heading1Char">
    <w:name w:val="Heading 1 Char"/>
    <w:basedOn w:val="DefaultParagraphFont"/>
    <w:link w:val="Heading1"/>
    <w:uiPriority w:val="9"/>
    <w:rsid w:val="00A11438"/>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11438"/>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11438"/>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A1143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A1143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A1143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A1143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A1143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11438"/>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semiHidden/>
    <w:unhideWhenUsed/>
    <w:rsid w:val="00A11438"/>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1438"/>
    <w:rPr>
      <w:color w:val="0563C1" w:themeColor="hyperlink"/>
      <w:u w:val="single"/>
    </w:rPr>
  </w:style>
  <w:style w:type="character" w:styleId="CommentReference">
    <w:name w:val="annotation reference"/>
    <w:basedOn w:val="DefaultParagraphFont"/>
    <w:uiPriority w:val="99"/>
    <w:semiHidden/>
    <w:unhideWhenUsed/>
    <w:rsid w:val="00A11438"/>
    <w:rPr>
      <w:sz w:val="16"/>
      <w:szCs w:val="16"/>
    </w:rPr>
  </w:style>
  <w:style w:type="paragraph" w:styleId="CommentText">
    <w:name w:val="annotation text"/>
    <w:basedOn w:val="Normal"/>
    <w:link w:val="CommentTextChar"/>
    <w:uiPriority w:val="99"/>
    <w:unhideWhenUsed/>
    <w:rsid w:val="00A11438"/>
    <w:rPr>
      <w:szCs w:val="20"/>
    </w:rPr>
  </w:style>
  <w:style w:type="character" w:customStyle="1" w:styleId="CommentTextChar">
    <w:name w:val="Comment Text Char"/>
    <w:basedOn w:val="DefaultParagraphFont"/>
    <w:link w:val="CommentText"/>
    <w:uiPriority w:val="99"/>
    <w:rsid w:val="00A11438"/>
    <w:rPr>
      <w:szCs w:val="20"/>
      <w:lang w:val="en-GB"/>
    </w:rPr>
  </w:style>
  <w:style w:type="paragraph" w:styleId="CommentSubject">
    <w:name w:val="annotation subject"/>
    <w:basedOn w:val="CommentText"/>
    <w:next w:val="CommentText"/>
    <w:link w:val="CommentSubjectChar"/>
    <w:uiPriority w:val="99"/>
    <w:semiHidden/>
    <w:unhideWhenUsed/>
    <w:rsid w:val="00A11438"/>
    <w:rPr>
      <w:b/>
      <w:bCs/>
    </w:rPr>
  </w:style>
  <w:style w:type="character" w:customStyle="1" w:styleId="CommentSubjectChar">
    <w:name w:val="Comment Subject Char"/>
    <w:basedOn w:val="CommentTextChar"/>
    <w:link w:val="CommentSubject"/>
    <w:uiPriority w:val="99"/>
    <w:semiHidden/>
    <w:rsid w:val="00A11438"/>
    <w:rPr>
      <w:b/>
      <w:bCs/>
      <w:szCs w:val="20"/>
      <w:lang w:val="en-GB"/>
    </w:rPr>
  </w:style>
  <w:style w:type="table" w:customStyle="1" w:styleId="GridTable4-Accent63">
    <w:name w:val="Grid Table 4 - Accent 63"/>
    <w:basedOn w:val="TableNormal"/>
    <w:next w:val="GridTable4-Accent6"/>
    <w:uiPriority w:val="49"/>
    <w:rsid w:val="007B0FD6"/>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
    <w:name w:val="Table Grid"/>
    <w:basedOn w:val="TableNormal"/>
    <w:uiPriority w:val="39"/>
    <w:rsid w:val="00AD03E6"/>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9D3713"/>
    <w:rPr>
      <w:rFonts w:ascii="Courier New" w:eastAsia="Times New Roman" w:hAnsi="Courier New" w:cs="Courier New"/>
      <w:szCs w:val="20"/>
      <w:lang w:val="da-DK" w:eastAsia="da-DK"/>
    </w:rPr>
  </w:style>
  <w:style w:type="character" w:customStyle="1" w:styleId="PlainTextChar">
    <w:name w:val="Plain Text Char"/>
    <w:basedOn w:val="DefaultParagraphFont"/>
    <w:link w:val="PlainText"/>
    <w:rsid w:val="009D3713"/>
    <w:rPr>
      <w:rFonts w:ascii="Courier New" w:eastAsia="Times New Roman" w:hAnsi="Courier New" w:cs="Courier New"/>
      <w:szCs w:val="20"/>
      <w:lang w:val="da-DK" w:eastAsia="da-DK"/>
    </w:rPr>
  </w:style>
  <w:style w:type="paragraph" w:customStyle="1" w:styleId="Sis1">
    <w:name w:val="Sis 1"/>
    <w:basedOn w:val="Normal"/>
    <w:link w:val="Sis1Char"/>
    <w:rsid w:val="0062325D"/>
    <w:pPr>
      <w:ind w:left="1304"/>
    </w:pPr>
    <w:rPr>
      <w:rFonts w:ascii="Georgia" w:eastAsia="Times New Roman" w:hAnsi="Georgia" w:cs="Times New Roman"/>
      <w:sz w:val="22"/>
      <w:szCs w:val="20"/>
      <w:lang w:eastAsia="fi-FI"/>
    </w:rPr>
  </w:style>
  <w:style w:type="character" w:customStyle="1" w:styleId="Sis1Char">
    <w:name w:val="Sis 1 Char"/>
    <w:basedOn w:val="DefaultParagraphFont"/>
    <w:link w:val="Sis1"/>
    <w:rsid w:val="0062325D"/>
    <w:rPr>
      <w:rFonts w:ascii="Georgia" w:eastAsia="Times New Roman" w:hAnsi="Georgia" w:cs="Times New Roman"/>
      <w:sz w:val="22"/>
      <w:szCs w:val="20"/>
      <w:lang w:val="en-GB" w:eastAsia="fi-FI"/>
    </w:rPr>
  </w:style>
  <w:style w:type="character" w:customStyle="1" w:styleId="ListParagraphChar">
    <w:name w:val="List Paragraph Char"/>
    <w:basedOn w:val="DefaultParagraphFont"/>
    <w:link w:val="ListParagraph"/>
    <w:uiPriority w:val="34"/>
    <w:rsid w:val="00A87440"/>
    <w:rPr>
      <w:lang w:val="en-GB"/>
    </w:rPr>
  </w:style>
  <w:style w:type="paragraph" w:styleId="Revision">
    <w:name w:val="Revision"/>
    <w:hidden/>
    <w:uiPriority w:val="99"/>
    <w:semiHidden/>
    <w:rsid w:val="00A87440"/>
    <w:rPr>
      <w:lang w:val="en-GB"/>
    </w:rPr>
  </w:style>
  <w:style w:type="paragraph" w:customStyle="1" w:styleId="paragraph">
    <w:name w:val="paragraph"/>
    <w:basedOn w:val="Normal"/>
    <w:rsid w:val="005071BC"/>
    <w:pPr>
      <w:spacing w:before="100" w:beforeAutospacing="1" w:after="100" w:afterAutospacing="1"/>
    </w:pPr>
    <w:rPr>
      <w:rFonts w:ascii="Times New Roman" w:eastAsia="Times New Roman" w:hAnsi="Times New Roman" w:cs="Times New Roman"/>
      <w:sz w:val="24"/>
      <w:szCs w:val="24"/>
      <w:lang w:val="fi-FI" w:eastAsia="fi-FI"/>
    </w:rPr>
  </w:style>
  <w:style w:type="character" w:customStyle="1" w:styleId="normaltextrun">
    <w:name w:val="normaltextrun"/>
    <w:basedOn w:val="DefaultParagraphFont"/>
    <w:rsid w:val="005071BC"/>
  </w:style>
  <w:style w:type="character" w:customStyle="1" w:styleId="eop">
    <w:name w:val="eop"/>
    <w:basedOn w:val="DefaultParagraphFont"/>
    <w:rsid w:val="005071BC"/>
  </w:style>
  <w:style w:type="character" w:styleId="FollowedHyperlink">
    <w:name w:val="FollowedHyperlink"/>
    <w:basedOn w:val="DefaultParagraphFont"/>
    <w:uiPriority w:val="99"/>
    <w:semiHidden/>
    <w:unhideWhenUsed/>
    <w:rsid w:val="008A4067"/>
    <w:rPr>
      <w:color w:val="954F72" w:themeColor="followedHyperlink"/>
      <w:u w:val="single"/>
    </w:rPr>
  </w:style>
  <w:style w:type="paragraph" w:customStyle="1" w:styleId="Style2">
    <w:name w:val="Style2"/>
    <w:basedOn w:val="Normal"/>
    <w:next w:val="TOC2"/>
    <w:qFormat/>
    <w:rsid w:val="006259CC"/>
    <w:pPr>
      <w:numPr>
        <w:numId w:val="3"/>
      </w:numPr>
      <w:contextualSpacing/>
    </w:pPr>
    <w:rPr>
      <w:rFonts w:eastAsia="Times New Roman" w:cs="Arial"/>
      <w:b/>
      <w:szCs w:val="20"/>
      <w:lang w:eastAsia="da-DK"/>
    </w:rPr>
  </w:style>
  <w:style w:type="paragraph" w:styleId="TOC2">
    <w:name w:val="toc 2"/>
    <w:basedOn w:val="Normal"/>
    <w:next w:val="Normal"/>
    <w:autoRedefine/>
    <w:uiPriority w:val="39"/>
    <w:semiHidden/>
    <w:unhideWhenUsed/>
    <w:rsid w:val="006259CC"/>
    <w:pPr>
      <w:spacing w:after="100"/>
      <w:ind w:left="200"/>
    </w:pPr>
  </w:style>
  <w:style w:type="table" w:customStyle="1" w:styleId="TableGrid1">
    <w:name w:val="Table Grid1"/>
    <w:basedOn w:val="TableNormal"/>
    <w:next w:val="TableGrid"/>
    <w:uiPriority w:val="39"/>
    <w:rsid w:val="002301EE"/>
    <w:rPr>
      <w:rFonts w:ascii="Times New Roman" w:eastAsia="Times New Roman" w:hAnsi="Times New Roman" w:cs="Times New Roman"/>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5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5357">
      <w:bodyDiv w:val="1"/>
      <w:marLeft w:val="0"/>
      <w:marRight w:val="0"/>
      <w:marTop w:val="0"/>
      <w:marBottom w:val="0"/>
      <w:divBdr>
        <w:top w:val="none" w:sz="0" w:space="0" w:color="auto"/>
        <w:left w:val="none" w:sz="0" w:space="0" w:color="auto"/>
        <w:bottom w:val="none" w:sz="0" w:space="0" w:color="auto"/>
        <w:right w:val="none" w:sz="0" w:space="0" w:color="auto"/>
      </w:divBdr>
    </w:div>
    <w:div w:id="126703157">
      <w:bodyDiv w:val="1"/>
      <w:marLeft w:val="0"/>
      <w:marRight w:val="0"/>
      <w:marTop w:val="0"/>
      <w:marBottom w:val="0"/>
      <w:divBdr>
        <w:top w:val="none" w:sz="0" w:space="0" w:color="auto"/>
        <w:left w:val="none" w:sz="0" w:space="0" w:color="auto"/>
        <w:bottom w:val="none" w:sz="0" w:space="0" w:color="auto"/>
        <w:right w:val="none" w:sz="0" w:space="0" w:color="auto"/>
      </w:divBdr>
    </w:div>
    <w:div w:id="188765062">
      <w:bodyDiv w:val="1"/>
      <w:marLeft w:val="0"/>
      <w:marRight w:val="0"/>
      <w:marTop w:val="0"/>
      <w:marBottom w:val="0"/>
      <w:divBdr>
        <w:top w:val="none" w:sz="0" w:space="0" w:color="auto"/>
        <w:left w:val="none" w:sz="0" w:space="0" w:color="auto"/>
        <w:bottom w:val="none" w:sz="0" w:space="0" w:color="auto"/>
        <w:right w:val="none" w:sz="0" w:space="0" w:color="auto"/>
      </w:divBdr>
    </w:div>
    <w:div w:id="303390955">
      <w:bodyDiv w:val="1"/>
      <w:marLeft w:val="0"/>
      <w:marRight w:val="0"/>
      <w:marTop w:val="0"/>
      <w:marBottom w:val="0"/>
      <w:divBdr>
        <w:top w:val="none" w:sz="0" w:space="0" w:color="auto"/>
        <w:left w:val="none" w:sz="0" w:space="0" w:color="auto"/>
        <w:bottom w:val="none" w:sz="0" w:space="0" w:color="auto"/>
        <w:right w:val="none" w:sz="0" w:space="0" w:color="auto"/>
      </w:divBdr>
    </w:div>
    <w:div w:id="679819429">
      <w:bodyDiv w:val="1"/>
      <w:marLeft w:val="0"/>
      <w:marRight w:val="0"/>
      <w:marTop w:val="0"/>
      <w:marBottom w:val="0"/>
      <w:divBdr>
        <w:top w:val="none" w:sz="0" w:space="0" w:color="auto"/>
        <w:left w:val="none" w:sz="0" w:space="0" w:color="auto"/>
        <w:bottom w:val="none" w:sz="0" w:space="0" w:color="auto"/>
        <w:right w:val="none" w:sz="0" w:space="0" w:color="auto"/>
      </w:divBdr>
    </w:div>
    <w:div w:id="751048251">
      <w:bodyDiv w:val="1"/>
      <w:marLeft w:val="0"/>
      <w:marRight w:val="0"/>
      <w:marTop w:val="0"/>
      <w:marBottom w:val="0"/>
      <w:divBdr>
        <w:top w:val="none" w:sz="0" w:space="0" w:color="auto"/>
        <w:left w:val="none" w:sz="0" w:space="0" w:color="auto"/>
        <w:bottom w:val="none" w:sz="0" w:space="0" w:color="auto"/>
        <w:right w:val="none" w:sz="0" w:space="0" w:color="auto"/>
      </w:divBdr>
    </w:div>
    <w:div w:id="791022017">
      <w:bodyDiv w:val="1"/>
      <w:marLeft w:val="0"/>
      <w:marRight w:val="0"/>
      <w:marTop w:val="0"/>
      <w:marBottom w:val="0"/>
      <w:divBdr>
        <w:top w:val="none" w:sz="0" w:space="0" w:color="auto"/>
        <w:left w:val="none" w:sz="0" w:space="0" w:color="auto"/>
        <w:bottom w:val="none" w:sz="0" w:space="0" w:color="auto"/>
        <w:right w:val="none" w:sz="0" w:space="0" w:color="auto"/>
      </w:divBdr>
    </w:div>
    <w:div w:id="887759478">
      <w:bodyDiv w:val="1"/>
      <w:marLeft w:val="0"/>
      <w:marRight w:val="0"/>
      <w:marTop w:val="0"/>
      <w:marBottom w:val="0"/>
      <w:divBdr>
        <w:top w:val="none" w:sz="0" w:space="0" w:color="auto"/>
        <w:left w:val="none" w:sz="0" w:space="0" w:color="auto"/>
        <w:bottom w:val="none" w:sz="0" w:space="0" w:color="auto"/>
        <w:right w:val="none" w:sz="0" w:space="0" w:color="auto"/>
      </w:divBdr>
    </w:div>
    <w:div w:id="916479807">
      <w:bodyDiv w:val="1"/>
      <w:marLeft w:val="0"/>
      <w:marRight w:val="0"/>
      <w:marTop w:val="0"/>
      <w:marBottom w:val="0"/>
      <w:divBdr>
        <w:top w:val="none" w:sz="0" w:space="0" w:color="auto"/>
        <w:left w:val="none" w:sz="0" w:space="0" w:color="auto"/>
        <w:bottom w:val="none" w:sz="0" w:space="0" w:color="auto"/>
        <w:right w:val="none" w:sz="0" w:space="0" w:color="auto"/>
      </w:divBdr>
    </w:div>
    <w:div w:id="920678134">
      <w:bodyDiv w:val="1"/>
      <w:marLeft w:val="0"/>
      <w:marRight w:val="0"/>
      <w:marTop w:val="0"/>
      <w:marBottom w:val="0"/>
      <w:divBdr>
        <w:top w:val="none" w:sz="0" w:space="0" w:color="auto"/>
        <w:left w:val="none" w:sz="0" w:space="0" w:color="auto"/>
        <w:bottom w:val="none" w:sz="0" w:space="0" w:color="auto"/>
        <w:right w:val="none" w:sz="0" w:space="0" w:color="auto"/>
      </w:divBdr>
    </w:div>
    <w:div w:id="932668691">
      <w:bodyDiv w:val="1"/>
      <w:marLeft w:val="0"/>
      <w:marRight w:val="0"/>
      <w:marTop w:val="0"/>
      <w:marBottom w:val="0"/>
      <w:divBdr>
        <w:top w:val="none" w:sz="0" w:space="0" w:color="auto"/>
        <w:left w:val="none" w:sz="0" w:space="0" w:color="auto"/>
        <w:bottom w:val="none" w:sz="0" w:space="0" w:color="auto"/>
        <w:right w:val="none" w:sz="0" w:space="0" w:color="auto"/>
      </w:divBdr>
    </w:div>
    <w:div w:id="1026713767">
      <w:bodyDiv w:val="1"/>
      <w:marLeft w:val="0"/>
      <w:marRight w:val="0"/>
      <w:marTop w:val="0"/>
      <w:marBottom w:val="0"/>
      <w:divBdr>
        <w:top w:val="none" w:sz="0" w:space="0" w:color="auto"/>
        <w:left w:val="none" w:sz="0" w:space="0" w:color="auto"/>
        <w:bottom w:val="none" w:sz="0" w:space="0" w:color="auto"/>
        <w:right w:val="none" w:sz="0" w:space="0" w:color="auto"/>
      </w:divBdr>
    </w:div>
    <w:div w:id="1063913941">
      <w:bodyDiv w:val="1"/>
      <w:marLeft w:val="0"/>
      <w:marRight w:val="0"/>
      <w:marTop w:val="0"/>
      <w:marBottom w:val="0"/>
      <w:divBdr>
        <w:top w:val="none" w:sz="0" w:space="0" w:color="auto"/>
        <w:left w:val="none" w:sz="0" w:space="0" w:color="auto"/>
        <w:bottom w:val="none" w:sz="0" w:space="0" w:color="auto"/>
        <w:right w:val="none" w:sz="0" w:space="0" w:color="auto"/>
      </w:divBdr>
      <w:divsChild>
        <w:div w:id="1057050212">
          <w:marLeft w:val="0"/>
          <w:marRight w:val="0"/>
          <w:marTop w:val="0"/>
          <w:marBottom w:val="0"/>
          <w:divBdr>
            <w:top w:val="none" w:sz="0" w:space="0" w:color="auto"/>
            <w:left w:val="none" w:sz="0" w:space="0" w:color="auto"/>
            <w:bottom w:val="none" w:sz="0" w:space="0" w:color="auto"/>
            <w:right w:val="none" w:sz="0" w:space="0" w:color="auto"/>
          </w:divBdr>
          <w:divsChild>
            <w:div w:id="284194818">
              <w:marLeft w:val="0"/>
              <w:marRight w:val="0"/>
              <w:marTop w:val="0"/>
              <w:marBottom w:val="0"/>
              <w:divBdr>
                <w:top w:val="none" w:sz="0" w:space="0" w:color="auto"/>
                <w:left w:val="none" w:sz="0" w:space="0" w:color="auto"/>
                <w:bottom w:val="none" w:sz="0" w:space="0" w:color="auto"/>
                <w:right w:val="none" w:sz="0" w:space="0" w:color="auto"/>
              </w:divBdr>
            </w:div>
            <w:div w:id="187641555">
              <w:marLeft w:val="0"/>
              <w:marRight w:val="0"/>
              <w:marTop w:val="0"/>
              <w:marBottom w:val="0"/>
              <w:divBdr>
                <w:top w:val="none" w:sz="0" w:space="0" w:color="auto"/>
                <w:left w:val="none" w:sz="0" w:space="0" w:color="auto"/>
                <w:bottom w:val="none" w:sz="0" w:space="0" w:color="auto"/>
                <w:right w:val="none" w:sz="0" w:space="0" w:color="auto"/>
              </w:divBdr>
            </w:div>
            <w:div w:id="1565413279">
              <w:marLeft w:val="0"/>
              <w:marRight w:val="0"/>
              <w:marTop w:val="0"/>
              <w:marBottom w:val="0"/>
              <w:divBdr>
                <w:top w:val="none" w:sz="0" w:space="0" w:color="auto"/>
                <w:left w:val="none" w:sz="0" w:space="0" w:color="auto"/>
                <w:bottom w:val="none" w:sz="0" w:space="0" w:color="auto"/>
                <w:right w:val="none" w:sz="0" w:space="0" w:color="auto"/>
              </w:divBdr>
            </w:div>
            <w:div w:id="1489784119">
              <w:marLeft w:val="0"/>
              <w:marRight w:val="0"/>
              <w:marTop w:val="0"/>
              <w:marBottom w:val="0"/>
              <w:divBdr>
                <w:top w:val="none" w:sz="0" w:space="0" w:color="auto"/>
                <w:left w:val="none" w:sz="0" w:space="0" w:color="auto"/>
                <w:bottom w:val="none" w:sz="0" w:space="0" w:color="auto"/>
                <w:right w:val="none" w:sz="0" w:space="0" w:color="auto"/>
              </w:divBdr>
            </w:div>
            <w:div w:id="1206985642">
              <w:marLeft w:val="0"/>
              <w:marRight w:val="0"/>
              <w:marTop w:val="0"/>
              <w:marBottom w:val="0"/>
              <w:divBdr>
                <w:top w:val="none" w:sz="0" w:space="0" w:color="auto"/>
                <w:left w:val="none" w:sz="0" w:space="0" w:color="auto"/>
                <w:bottom w:val="none" w:sz="0" w:space="0" w:color="auto"/>
                <w:right w:val="none" w:sz="0" w:space="0" w:color="auto"/>
              </w:divBdr>
            </w:div>
          </w:divsChild>
        </w:div>
        <w:div w:id="1486776252">
          <w:marLeft w:val="0"/>
          <w:marRight w:val="0"/>
          <w:marTop w:val="0"/>
          <w:marBottom w:val="0"/>
          <w:divBdr>
            <w:top w:val="none" w:sz="0" w:space="0" w:color="auto"/>
            <w:left w:val="none" w:sz="0" w:space="0" w:color="auto"/>
            <w:bottom w:val="none" w:sz="0" w:space="0" w:color="auto"/>
            <w:right w:val="none" w:sz="0" w:space="0" w:color="auto"/>
          </w:divBdr>
          <w:divsChild>
            <w:div w:id="33121760">
              <w:marLeft w:val="0"/>
              <w:marRight w:val="0"/>
              <w:marTop w:val="0"/>
              <w:marBottom w:val="0"/>
              <w:divBdr>
                <w:top w:val="none" w:sz="0" w:space="0" w:color="auto"/>
                <w:left w:val="none" w:sz="0" w:space="0" w:color="auto"/>
                <w:bottom w:val="none" w:sz="0" w:space="0" w:color="auto"/>
                <w:right w:val="none" w:sz="0" w:space="0" w:color="auto"/>
              </w:divBdr>
            </w:div>
            <w:div w:id="1949845261">
              <w:marLeft w:val="0"/>
              <w:marRight w:val="0"/>
              <w:marTop w:val="0"/>
              <w:marBottom w:val="0"/>
              <w:divBdr>
                <w:top w:val="none" w:sz="0" w:space="0" w:color="auto"/>
                <w:left w:val="none" w:sz="0" w:space="0" w:color="auto"/>
                <w:bottom w:val="none" w:sz="0" w:space="0" w:color="auto"/>
                <w:right w:val="none" w:sz="0" w:space="0" w:color="auto"/>
              </w:divBdr>
            </w:div>
            <w:div w:id="993795380">
              <w:marLeft w:val="0"/>
              <w:marRight w:val="0"/>
              <w:marTop w:val="0"/>
              <w:marBottom w:val="0"/>
              <w:divBdr>
                <w:top w:val="none" w:sz="0" w:space="0" w:color="auto"/>
                <w:left w:val="none" w:sz="0" w:space="0" w:color="auto"/>
                <w:bottom w:val="none" w:sz="0" w:space="0" w:color="auto"/>
                <w:right w:val="none" w:sz="0" w:space="0" w:color="auto"/>
              </w:divBdr>
            </w:div>
            <w:div w:id="1455366425">
              <w:marLeft w:val="0"/>
              <w:marRight w:val="0"/>
              <w:marTop w:val="0"/>
              <w:marBottom w:val="0"/>
              <w:divBdr>
                <w:top w:val="none" w:sz="0" w:space="0" w:color="auto"/>
                <w:left w:val="none" w:sz="0" w:space="0" w:color="auto"/>
                <w:bottom w:val="none" w:sz="0" w:space="0" w:color="auto"/>
                <w:right w:val="none" w:sz="0" w:space="0" w:color="auto"/>
              </w:divBdr>
            </w:div>
            <w:div w:id="1525174754">
              <w:marLeft w:val="0"/>
              <w:marRight w:val="0"/>
              <w:marTop w:val="0"/>
              <w:marBottom w:val="0"/>
              <w:divBdr>
                <w:top w:val="none" w:sz="0" w:space="0" w:color="auto"/>
                <w:left w:val="none" w:sz="0" w:space="0" w:color="auto"/>
                <w:bottom w:val="none" w:sz="0" w:space="0" w:color="auto"/>
                <w:right w:val="none" w:sz="0" w:space="0" w:color="auto"/>
              </w:divBdr>
            </w:div>
          </w:divsChild>
        </w:div>
        <w:div w:id="1771462021">
          <w:marLeft w:val="0"/>
          <w:marRight w:val="0"/>
          <w:marTop w:val="0"/>
          <w:marBottom w:val="0"/>
          <w:divBdr>
            <w:top w:val="none" w:sz="0" w:space="0" w:color="auto"/>
            <w:left w:val="none" w:sz="0" w:space="0" w:color="auto"/>
            <w:bottom w:val="none" w:sz="0" w:space="0" w:color="auto"/>
            <w:right w:val="none" w:sz="0" w:space="0" w:color="auto"/>
          </w:divBdr>
          <w:divsChild>
            <w:div w:id="1114403209">
              <w:marLeft w:val="0"/>
              <w:marRight w:val="0"/>
              <w:marTop w:val="0"/>
              <w:marBottom w:val="0"/>
              <w:divBdr>
                <w:top w:val="none" w:sz="0" w:space="0" w:color="auto"/>
                <w:left w:val="none" w:sz="0" w:space="0" w:color="auto"/>
                <w:bottom w:val="none" w:sz="0" w:space="0" w:color="auto"/>
                <w:right w:val="none" w:sz="0" w:space="0" w:color="auto"/>
              </w:divBdr>
            </w:div>
            <w:div w:id="1067073568">
              <w:marLeft w:val="0"/>
              <w:marRight w:val="0"/>
              <w:marTop w:val="0"/>
              <w:marBottom w:val="0"/>
              <w:divBdr>
                <w:top w:val="none" w:sz="0" w:space="0" w:color="auto"/>
                <w:left w:val="none" w:sz="0" w:space="0" w:color="auto"/>
                <w:bottom w:val="none" w:sz="0" w:space="0" w:color="auto"/>
                <w:right w:val="none" w:sz="0" w:space="0" w:color="auto"/>
              </w:divBdr>
            </w:div>
            <w:div w:id="586502776">
              <w:marLeft w:val="0"/>
              <w:marRight w:val="0"/>
              <w:marTop w:val="0"/>
              <w:marBottom w:val="0"/>
              <w:divBdr>
                <w:top w:val="none" w:sz="0" w:space="0" w:color="auto"/>
                <w:left w:val="none" w:sz="0" w:space="0" w:color="auto"/>
                <w:bottom w:val="none" w:sz="0" w:space="0" w:color="auto"/>
                <w:right w:val="none" w:sz="0" w:space="0" w:color="auto"/>
              </w:divBdr>
            </w:div>
            <w:div w:id="1722512751">
              <w:marLeft w:val="0"/>
              <w:marRight w:val="0"/>
              <w:marTop w:val="0"/>
              <w:marBottom w:val="0"/>
              <w:divBdr>
                <w:top w:val="none" w:sz="0" w:space="0" w:color="auto"/>
                <w:left w:val="none" w:sz="0" w:space="0" w:color="auto"/>
                <w:bottom w:val="none" w:sz="0" w:space="0" w:color="auto"/>
                <w:right w:val="none" w:sz="0" w:space="0" w:color="auto"/>
              </w:divBdr>
            </w:div>
            <w:div w:id="1053969596">
              <w:marLeft w:val="0"/>
              <w:marRight w:val="0"/>
              <w:marTop w:val="0"/>
              <w:marBottom w:val="0"/>
              <w:divBdr>
                <w:top w:val="none" w:sz="0" w:space="0" w:color="auto"/>
                <w:left w:val="none" w:sz="0" w:space="0" w:color="auto"/>
                <w:bottom w:val="none" w:sz="0" w:space="0" w:color="auto"/>
                <w:right w:val="none" w:sz="0" w:space="0" w:color="auto"/>
              </w:divBdr>
            </w:div>
          </w:divsChild>
        </w:div>
        <w:div w:id="1921409164">
          <w:marLeft w:val="0"/>
          <w:marRight w:val="0"/>
          <w:marTop w:val="0"/>
          <w:marBottom w:val="0"/>
          <w:divBdr>
            <w:top w:val="none" w:sz="0" w:space="0" w:color="auto"/>
            <w:left w:val="none" w:sz="0" w:space="0" w:color="auto"/>
            <w:bottom w:val="none" w:sz="0" w:space="0" w:color="auto"/>
            <w:right w:val="none" w:sz="0" w:space="0" w:color="auto"/>
          </w:divBdr>
          <w:divsChild>
            <w:div w:id="2086801302">
              <w:marLeft w:val="0"/>
              <w:marRight w:val="0"/>
              <w:marTop w:val="0"/>
              <w:marBottom w:val="0"/>
              <w:divBdr>
                <w:top w:val="none" w:sz="0" w:space="0" w:color="auto"/>
                <w:left w:val="none" w:sz="0" w:space="0" w:color="auto"/>
                <w:bottom w:val="none" w:sz="0" w:space="0" w:color="auto"/>
                <w:right w:val="none" w:sz="0" w:space="0" w:color="auto"/>
              </w:divBdr>
            </w:div>
            <w:div w:id="176581214">
              <w:marLeft w:val="0"/>
              <w:marRight w:val="0"/>
              <w:marTop w:val="0"/>
              <w:marBottom w:val="0"/>
              <w:divBdr>
                <w:top w:val="none" w:sz="0" w:space="0" w:color="auto"/>
                <w:left w:val="none" w:sz="0" w:space="0" w:color="auto"/>
                <w:bottom w:val="none" w:sz="0" w:space="0" w:color="auto"/>
                <w:right w:val="none" w:sz="0" w:space="0" w:color="auto"/>
              </w:divBdr>
            </w:div>
            <w:div w:id="2123497614">
              <w:marLeft w:val="0"/>
              <w:marRight w:val="0"/>
              <w:marTop w:val="0"/>
              <w:marBottom w:val="0"/>
              <w:divBdr>
                <w:top w:val="none" w:sz="0" w:space="0" w:color="auto"/>
                <w:left w:val="none" w:sz="0" w:space="0" w:color="auto"/>
                <w:bottom w:val="none" w:sz="0" w:space="0" w:color="auto"/>
                <w:right w:val="none" w:sz="0" w:space="0" w:color="auto"/>
              </w:divBdr>
            </w:div>
            <w:div w:id="1064908099">
              <w:marLeft w:val="0"/>
              <w:marRight w:val="0"/>
              <w:marTop w:val="0"/>
              <w:marBottom w:val="0"/>
              <w:divBdr>
                <w:top w:val="none" w:sz="0" w:space="0" w:color="auto"/>
                <w:left w:val="none" w:sz="0" w:space="0" w:color="auto"/>
                <w:bottom w:val="none" w:sz="0" w:space="0" w:color="auto"/>
                <w:right w:val="none" w:sz="0" w:space="0" w:color="auto"/>
              </w:divBdr>
            </w:div>
          </w:divsChild>
        </w:div>
        <w:div w:id="1682707416">
          <w:marLeft w:val="0"/>
          <w:marRight w:val="0"/>
          <w:marTop w:val="0"/>
          <w:marBottom w:val="0"/>
          <w:divBdr>
            <w:top w:val="none" w:sz="0" w:space="0" w:color="auto"/>
            <w:left w:val="none" w:sz="0" w:space="0" w:color="auto"/>
            <w:bottom w:val="none" w:sz="0" w:space="0" w:color="auto"/>
            <w:right w:val="none" w:sz="0" w:space="0" w:color="auto"/>
          </w:divBdr>
          <w:divsChild>
            <w:div w:id="1660697690">
              <w:marLeft w:val="-75"/>
              <w:marRight w:val="0"/>
              <w:marTop w:val="30"/>
              <w:marBottom w:val="30"/>
              <w:divBdr>
                <w:top w:val="none" w:sz="0" w:space="0" w:color="auto"/>
                <w:left w:val="none" w:sz="0" w:space="0" w:color="auto"/>
                <w:bottom w:val="none" w:sz="0" w:space="0" w:color="auto"/>
                <w:right w:val="none" w:sz="0" w:space="0" w:color="auto"/>
              </w:divBdr>
              <w:divsChild>
                <w:div w:id="1190071807">
                  <w:marLeft w:val="0"/>
                  <w:marRight w:val="0"/>
                  <w:marTop w:val="0"/>
                  <w:marBottom w:val="0"/>
                  <w:divBdr>
                    <w:top w:val="none" w:sz="0" w:space="0" w:color="auto"/>
                    <w:left w:val="none" w:sz="0" w:space="0" w:color="auto"/>
                    <w:bottom w:val="none" w:sz="0" w:space="0" w:color="auto"/>
                    <w:right w:val="none" w:sz="0" w:space="0" w:color="auto"/>
                  </w:divBdr>
                  <w:divsChild>
                    <w:div w:id="62605359">
                      <w:marLeft w:val="0"/>
                      <w:marRight w:val="0"/>
                      <w:marTop w:val="0"/>
                      <w:marBottom w:val="0"/>
                      <w:divBdr>
                        <w:top w:val="none" w:sz="0" w:space="0" w:color="auto"/>
                        <w:left w:val="none" w:sz="0" w:space="0" w:color="auto"/>
                        <w:bottom w:val="none" w:sz="0" w:space="0" w:color="auto"/>
                        <w:right w:val="none" w:sz="0" w:space="0" w:color="auto"/>
                      </w:divBdr>
                    </w:div>
                  </w:divsChild>
                </w:div>
                <w:div w:id="1468281789">
                  <w:marLeft w:val="0"/>
                  <w:marRight w:val="0"/>
                  <w:marTop w:val="0"/>
                  <w:marBottom w:val="0"/>
                  <w:divBdr>
                    <w:top w:val="none" w:sz="0" w:space="0" w:color="auto"/>
                    <w:left w:val="none" w:sz="0" w:space="0" w:color="auto"/>
                    <w:bottom w:val="none" w:sz="0" w:space="0" w:color="auto"/>
                    <w:right w:val="none" w:sz="0" w:space="0" w:color="auto"/>
                  </w:divBdr>
                  <w:divsChild>
                    <w:div w:id="227764964">
                      <w:marLeft w:val="0"/>
                      <w:marRight w:val="0"/>
                      <w:marTop w:val="0"/>
                      <w:marBottom w:val="0"/>
                      <w:divBdr>
                        <w:top w:val="none" w:sz="0" w:space="0" w:color="auto"/>
                        <w:left w:val="none" w:sz="0" w:space="0" w:color="auto"/>
                        <w:bottom w:val="none" w:sz="0" w:space="0" w:color="auto"/>
                        <w:right w:val="none" w:sz="0" w:space="0" w:color="auto"/>
                      </w:divBdr>
                    </w:div>
                  </w:divsChild>
                </w:div>
                <w:div w:id="826288935">
                  <w:marLeft w:val="0"/>
                  <w:marRight w:val="0"/>
                  <w:marTop w:val="0"/>
                  <w:marBottom w:val="0"/>
                  <w:divBdr>
                    <w:top w:val="none" w:sz="0" w:space="0" w:color="auto"/>
                    <w:left w:val="none" w:sz="0" w:space="0" w:color="auto"/>
                    <w:bottom w:val="none" w:sz="0" w:space="0" w:color="auto"/>
                    <w:right w:val="none" w:sz="0" w:space="0" w:color="auto"/>
                  </w:divBdr>
                  <w:divsChild>
                    <w:div w:id="1820536802">
                      <w:marLeft w:val="0"/>
                      <w:marRight w:val="0"/>
                      <w:marTop w:val="0"/>
                      <w:marBottom w:val="0"/>
                      <w:divBdr>
                        <w:top w:val="none" w:sz="0" w:space="0" w:color="auto"/>
                        <w:left w:val="none" w:sz="0" w:space="0" w:color="auto"/>
                        <w:bottom w:val="none" w:sz="0" w:space="0" w:color="auto"/>
                        <w:right w:val="none" w:sz="0" w:space="0" w:color="auto"/>
                      </w:divBdr>
                    </w:div>
                    <w:div w:id="118038191">
                      <w:marLeft w:val="0"/>
                      <w:marRight w:val="0"/>
                      <w:marTop w:val="0"/>
                      <w:marBottom w:val="0"/>
                      <w:divBdr>
                        <w:top w:val="none" w:sz="0" w:space="0" w:color="auto"/>
                        <w:left w:val="none" w:sz="0" w:space="0" w:color="auto"/>
                        <w:bottom w:val="none" w:sz="0" w:space="0" w:color="auto"/>
                        <w:right w:val="none" w:sz="0" w:space="0" w:color="auto"/>
                      </w:divBdr>
                    </w:div>
                  </w:divsChild>
                </w:div>
                <w:div w:id="1043864219">
                  <w:marLeft w:val="0"/>
                  <w:marRight w:val="0"/>
                  <w:marTop w:val="0"/>
                  <w:marBottom w:val="0"/>
                  <w:divBdr>
                    <w:top w:val="none" w:sz="0" w:space="0" w:color="auto"/>
                    <w:left w:val="none" w:sz="0" w:space="0" w:color="auto"/>
                    <w:bottom w:val="none" w:sz="0" w:space="0" w:color="auto"/>
                    <w:right w:val="none" w:sz="0" w:space="0" w:color="auto"/>
                  </w:divBdr>
                  <w:divsChild>
                    <w:div w:id="484978960">
                      <w:marLeft w:val="0"/>
                      <w:marRight w:val="0"/>
                      <w:marTop w:val="0"/>
                      <w:marBottom w:val="0"/>
                      <w:divBdr>
                        <w:top w:val="none" w:sz="0" w:space="0" w:color="auto"/>
                        <w:left w:val="none" w:sz="0" w:space="0" w:color="auto"/>
                        <w:bottom w:val="none" w:sz="0" w:space="0" w:color="auto"/>
                        <w:right w:val="none" w:sz="0" w:space="0" w:color="auto"/>
                      </w:divBdr>
                    </w:div>
                  </w:divsChild>
                </w:div>
                <w:div w:id="430979014">
                  <w:marLeft w:val="0"/>
                  <w:marRight w:val="0"/>
                  <w:marTop w:val="0"/>
                  <w:marBottom w:val="0"/>
                  <w:divBdr>
                    <w:top w:val="none" w:sz="0" w:space="0" w:color="auto"/>
                    <w:left w:val="none" w:sz="0" w:space="0" w:color="auto"/>
                    <w:bottom w:val="none" w:sz="0" w:space="0" w:color="auto"/>
                    <w:right w:val="none" w:sz="0" w:space="0" w:color="auto"/>
                  </w:divBdr>
                  <w:divsChild>
                    <w:div w:id="1209950363">
                      <w:marLeft w:val="0"/>
                      <w:marRight w:val="0"/>
                      <w:marTop w:val="0"/>
                      <w:marBottom w:val="0"/>
                      <w:divBdr>
                        <w:top w:val="none" w:sz="0" w:space="0" w:color="auto"/>
                        <w:left w:val="none" w:sz="0" w:space="0" w:color="auto"/>
                        <w:bottom w:val="none" w:sz="0" w:space="0" w:color="auto"/>
                        <w:right w:val="none" w:sz="0" w:space="0" w:color="auto"/>
                      </w:divBdr>
                    </w:div>
                    <w:div w:id="824711437">
                      <w:marLeft w:val="0"/>
                      <w:marRight w:val="0"/>
                      <w:marTop w:val="0"/>
                      <w:marBottom w:val="0"/>
                      <w:divBdr>
                        <w:top w:val="none" w:sz="0" w:space="0" w:color="auto"/>
                        <w:left w:val="none" w:sz="0" w:space="0" w:color="auto"/>
                        <w:bottom w:val="none" w:sz="0" w:space="0" w:color="auto"/>
                        <w:right w:val="none" w:sz="0" w:space="0" w:color="auto"/>
                      </w:divBdr>
                    </w:div>
                  </w:divsChild>
                </w:div>
                <w:div w:id="1479110515">
                  <w:marLeft w:val="0"/>
                  <w:marRight w:val="0"/>
                  <w:marTop w:val="0"/>
                  <w:marBottom w:val="0"/>
                  <w:divBdr>
                    <w:top w:val="none" w:sz="0" w:space="0" w:color="auto"/>
                    <w:left w:val="none" w:sz="0" w:space="0" w:color="auto"/>
                    <w:bottom w:val="none" w:sz="0" w:space="0" w:color="auto"/>
                    <w:right w:val="none" w:sz="0" w:space="0" w:color="auto"/>
                  </w:divBdr>
                  <w:divsChild>
                    <w:div w:id="777485213">
                      <w:marLeft w:val="0"/>
                      <w:marRight w:val="0"/>
                      <w:marTop w:val="0"/>
                      <w:marBottom w:val="0"/>
                      <w:divBdr>
                        <w:top w:val="none" w:sz="0" w:space="0" w:color="auto"/>
                        <w:left w:val="none" w:sz="0" w:space="0" w:color="auto"/>
                        <w:bottom w:val="none" w:sz="0" w:space="0" w:color="auto"/>
                        <w:right w:val="none" w:sz="0" w:space="0" w:color="auto"/>
                      </w:divBdr>
                    </w:div>
                  </w:divsChild>
                </w:div>
                <w:div w:id="1402632515">
                  <w:marLeft w:val="0"/>
                  <w:marRight w:val="0"/>
                  <w:marTop w:val="0"/>
                  <w:marBottom w:val="0"/>
                  <w:divBdr>
                    <w:top w:val="none" w:sz="0" w:space="0" w:color="auto"/>
                    <w:left w:val="none" w:sz="0" w:space="0" w:color="auto"/>
                    <w:bottom w:val="none" w:sz="0" w:space="0" w:color="auto"/>
                    <w:right w:val="none" w:sz="0" w:space="0" w:color="auto"/>
                  </w:divBdr>
                  <w:divsChild>
                    <w:div w:id="1241259286">
                      <w:marLeft w:val="0"/>
                      <w:marRight w:val="0"/>
                      <w:marTop w:val="0"/>
                      <w:marBottom w:val="0"/>
                      <w:divBdr>
                        <w:top w:val="none" w:sz="0" w:space="0" w:color="auto"/>
                        <w:left w:val="none" w:sz="0" w:space="0" w:color="auto"/>
                        <w:bottom w:val="none" w:sz="0" w:space="0" w:color="auto"/>
                        <w:right w:val="none" w:sz="0" w:space="0" w:color="auto"/>
                      </w:divBdr>
                    </w:div>
                  </w:divsChild>
                </w:div>
                <w:div w:id="1534154353">
                  <w:marLeft w:val="0"/>
                  <w:marRight w:val="0"/>
                  <w:marTop w:val="0"/>
                  <w:marBottom w:val="0"/>
                  <w:divBdr>
                    <w:top w:val="none" w:sz="0" w:space="0" w:color="auto"/>
                    <w:left w:val="none" w:sz="0" w:space="0" w:color="auto"/>
                    <w:bottom w:val="none" w:sz="0" w:space="0" w:color="auto"/>
                    <w:right w:val="none" w:sz="0" w:space="0" w:color="auto"/>
                  </w:divBdr>
                  <w:divsChild>
                    <w:div w:id="522011795">
                      <w:marLeft w:val="0"/>
                      <w:marRight w:val="0"/>
                      <w:marTop w:val="0"/>
                      <w:marBottom w:val="0"/>
                      <w:divBdr>
                        <w:top w:val="none" w:sz="0" w:space="0" w:color="auto"/>
                        <w:left w:val="none" w:sz="0" w:space="0" w:color="auto"/>
                        <w:bottom w:val="none" w:sz="0" w:space="0" w:color="auto"/>
                        <w:right w:val="none" w:sz="0" w:space="0" w:color="auto"/>
                      </w:divBdr>
                    </w:div>
                  </w:divsChild>
                </w:div>
                <w:div w:id="532309008">
                  <w:marLeft w:val="0"/>
                  <w:marRight w:val="0"/>
                  <w:marTop w:val="0"/>
                  <w:marBottom w:val="0"/>
                  <w:divBdr>
                    <w:top w:val="none" w:sz="0" w:space="0" w:color="auto"/>
                    <w:left w:val="none" w:sz="0" w:space="0" w:color="auto"/>
                    <w:bottom w:val="none" w:sz="0" w:space="0" w:color="auto"/>
                    <w:right w:val="none" w:sz="0" w:space="0" w:color="auto"/>
                  </w:divBdr>
                  <w:divsChild>
                    <w:div w:id="1455520469">
                      <w:marLeft w:val="0"/>
                      <w:marRight w:val="0"/>
                      <w:marTop w:val="0"/>
                      <w:marBottom w:val="0"/>
                      <w:divBdr>
                        <w:top w:val="none" w:sz="0" w:space="0" w:color="auto"/>
                        <w:left w:val="none" w:sz="0" w:space="0" w:color="auto"/>
                        <w:bottom w:val="none" w:sz="0" w:space="0" w:color="auto"/>
                        <w:right w:val="none" w:sz="0" w:space="0" w:color="auto"/>
                      </w:divBdr>
                    </w:div>
                    <w:div w:id="1718386671">
                      <w:marLeft w:val="0"/>
                      <w:marRight w:val="0"/>
                      <w:marTop w:val="0"/>
                      <w:marBottom w:val="0"/>
                      <w:divBdr>
                        <w:top w:val="none" w:sz="0" w:space="0" w:color="auto"/>
                        <w:left w:val="none" w:sz="0" w:space="0" w:color="auto"/>
                        <w:bottom w:val="none" w:sz="0" w:space="0" w:color="auto"/>
                        <w:right w:val="none" w:sz="0" w:space="0" w:color="auto"/>
                      </w:divBdr>
                    </w:div>
                  </w:divsChild>
                </w:div>
                <w:div w:id="1904758026">
                  <w:marLeft w:val="0"/>
                  <w:marRight w:val="0"/>
                  <w:marTop w:val="0"/>
                  <w:marBottom w:val="0"/>
                  <w:divBdr>
                    <w:top w:val="none" w:sz="0" w:space="0" w:color="auto"/>
                    <w:left w:val="none" w:sz="0" w:space="0" w:color="auto"/>
                    <w:bottom w:val="none" w:sz="0" w:space="0" w:color="auto"/>
                    <w:right w:val="none" w:sz="0" w:space="0" w:color="auto"/>
                  </w:divBdr>
                  <w:divsChild>
                    <w:div w:id="1787388641">
                      <w:marLeft w:val="0"/>
                      <w:marRight w:val="0"/>
                      <w:marTop w:val="0"/>
                      <w:marBottom w:val="0"/>
                      <w:divBdr>
                        <w:top w:val="none" w:sz="0" w:space="0" w:color="auto"/>
                        <w:left w:val="none" w:sz="0" w:space="0" w:color="auto"/>
                        <w:bottom w:val="none" w:sz="0" w:space="0" w:color="auto"/>
                        <w:right w:val="none" w:sz="0" w:space="0" w:color="auto"/>
                      </w:divBdr>
                    </w:div>
                  </w:divsChild>
                </w:div>
                <w:div w:id="2015447328">
                  <w:marLeft w:val="0"/>
                  <w:marRight w:val="0"/>
                  <w:marTop w:val="0"/>
                  <w:marBottom w:val="0"/>
                  <w:divBdr>
                    <w:top w:val="none" w:sz="0" w:space="0" w:color="auto"/>
                    <w:left w:val="none" w:sz="0" w:space="0" w:color="auto"/>
                    <w:bottom w:val="none" w:sz="0" w:space="0" w:color="auto"/>
                    <w:right w:val="none" w:sz="0" w:space="0" w:color="auto"/>
                  </w:divBdr>
                  <w:divsChild>
                    <w:div w:id="387462578">
                      <w:marLeft w:val="0"/>
                      <w:marRight w:val="0"/>
                      <w:marTop w:val="0"/>
                      <w:marBottom w:val="0"/>
                      <w:divBdr>
                        <w:top w:val="none" w:sz="0" w:space="0" w:color="auto"/>
                        <w:left w:val="none" w:sz="0" w:space="0" w:color="auto"/>
                        <w:bottom w:val="none" w:sz="0" w:space="0" w:color="auto"/>
                        <w:right w:val="none" w:sz="0" w:space="0" w:color="auto"/>
                      </w:divBdr>
                    </w:div>
                  </w:divsChild>
                </w:div>
                <w:div w:id="2014448563">
                  <w:marLeft w:val="0"/>
                  <w:marRight w:val="0"/>
                  <w:marTop w:val="0"/>
                  <w:marBottom w:val="0"/>
                  <w:divBdr>
                    <w:top w:val="none" w:sz="0" w:space="0" w:color="auto"/>
                    <w:left w:val="none" w:sz="0" w:space="0" w:color="auto"/>
                    <w:bottom w:val="none" w:sz="0" w:space="0" w:color="auto"/>
                    <w:right w:val="none" w:sz="0" w:space="0" w:color="auto"/>
                  </w:divBdr>
                  <w:divsChild>
                    <w:div w:id="1687707391">
                      <w:marLeft w:val="0"/>
                      <w:marRight w:val="0"/>
                      <w:marTop w:val="0"/>
                      <w:marBottom w:val="0"/>
                      <w:divBdr>
                        <w:top w:val="none" w:sz="0" w:space="0" w:color="auto"/>
                        <w:left w:val="none" w:sz="0" w:space="0" w:color="auto"/>
                        <w:bottom w:val="none" w:sz="0" w:space="0" w:color="auto"/>
                        <w:right w:val="none" w:sz="0" w:space="0" w:color="auto"/>
                      </w:divBdr>
                    </w:div>
                  </w:divsChild>
                </w:div>
                <w:div w:id="740564306">
                  <w:marLeft w:val="0"/>
                  <w:marRight w:val="0"/>
                  <w:marTop w:val="0"/>
                  <w:marBottom w:val="0"/>
                  <w:divBdr>
                    <w:top w:val="none" w:sz="0" w:space="0" w:color="auto"/>
                    <w:left w:val="none" w:sz="0" w:space="0" w:color="auto"/>
                    <w:bottom w:val="none" w:sz="0" w:space="0" w:color="auto"/>
                    <w:right w:val="none" w:sz="0" w:space="0" w:color="auto"/>
                  </w:divBdr>
                  <w:divsChild>
                    <w:div w:id="1508711427">
                      <w:marLeft w:val="0"/>
                      <w:marRight w:val="0"/>
                      <w:marTop w:val="0"/>
                      <w:marBottom w:val="0"/>
                      <w:divBdr>
                        <w:top w:val="none" w:sz="0" w:space="0" w:color="auto"/>
                        <w:left w:val="none" w:sz="0" w:space="0" w:color="auto"/>
                        <w:bottom w:val="none" w:sz="0" w:space="0" w:color="auto"/>
                        <w:right w:val="none" w:sz="0" w:space="0" w:color="auto"/>
                      </w:divBdr>
                    </w:div>
                    <w:div w:id="894587601">
                      <w:marLeft w:val="0"/>
                      <w:marRight w:val="0"/>
                      <w:marTop w:val="0"/>
                      <w:marBottom w:val="0"/>
                      <w:divBdr>
                        <w:top w:val="none" w:sz="0" w:space="0" w:color="auto"/>
                        <w:left w:val="none" w:sz="0" w:space="0" w:color="auto"/>
                        <w:bottom w:val="none" w:sz="0" w:space="0" w:color="auto"/>
                        <w:right w:val="none" w:sz="0" w:space="0" w:color="auto"/>
                      </w:divBdr>
                    </w:div>
                  </w:divsChild>
                </w:div>
                <w:div w:id="865748809">
                  <w:marLeft w:val="0"/>
                  <w:marRight w:val="0"/>
                  <w:marTop w:val="0"/>
                  <w:marBottom w:val="0"/>
                  <w:divBdr>
                    <w:top w:val="none" w:sz="0" w:space="0" w:color="auto"/>
                    <w:left w:val="none" w:sz="0" w:space="0" w:color="auto"/>
                    <w:bottom w:val="none" w:sz="0" w:space="0" w:color="auto"/>
                    <w:right w:val="none" w:sz="0" w:space="0" w:color="auto"/>
                  </w:divBdr>
                  <w:divsChild>
                    <w:div w:id="1862430872">
                      <w:marLeft w:val="0"/>
                      <w:marRight w:val="0"/>
                      <w:marTop w:val="0"/>
                      <w:marBottom w:val="0"/>
                      <w:divBdr>
                        <w:top w:val="none" w:sz="0" w:space="0" w:color="auto"/>
                        <w:left w:val="none" w:sz="0" w:space="0" w:color="auto"/>
                        <w:bottom w:val="none" w:sz="0" w:space="0" w:color="auto"/>
                        <w:right w:val="none" w:sz="0" w:space="0" w:color="auto"/>
                      </w:divBdr>
                    </w:div>
                  </w:divsChild>
                </w:div>
                <w:div w:id="595938900">
                  <w:marLeft w:val="0"/>
                  <w:marRight w:val="0"/>
                  <w:marTop w:val="0"/>
                  <w:marBottom w:val="0"/>
                  <w:divBdr>
                    <w:top w:val="none" w:sz="0" w:space="0" w:color="auto"/>
                    <w:left w:val="none" w:sz="0" w:space="0" w:color="auto"/>
                    <w:bottom w:val="none" w:sz="0" w:space="0" w:color="auto"/>
                    <w:right w:val="none" w:sz="0" w:space="0" w:color="auto"/>
                  </w:divBdr>
                  <w:divsChild>
                    <w:div w:id="1720862953">
                      <w:marLeft w:val="0"/>
                      <w:marRight w:val="0"/>
                      <w:marTop w:val="0"/>
                      <w:marBottom w:val="0"/>
                      <w:divBdr>
                        <w:top w:val="none" w:sz="0" w:space="0" w:color="auto"/>
                        <w:left w:val="none" w:sz="0" w:space="0" w:color="auto"/>
                        <w:bottom w:val="none" w:sz="0" w:space="0" w:color="auto"/>
                        <w:right w:val="none" w:sz="0" w:space="0" w:color="auto"/>
                      </w:divBdr>
                    </w:div>
                  </w:divsChild>
                </w:div>
                <w:div w:id="1507017995">
                  <w:marLeft w:val="0"/>
                  <w:marRight w:val="0"/>
                  <w:marTop w:val="0"/>
                  <w:marBottom w:val="0"/>
                  <w:divBdr>
                    <w:top w:val="none" w:sz="0" w:space="0" w:color="auto"/>
                    <w:left w:val="none" w:sz="0" w:space="0" w:color="auto"/>
                    <w:bottom w:val="none" w:sz="0" w:space="0" w:color="auto"/>
                    <w:right w:val="none" w:sz="0" w:space="0" w:color="auto"/>
                  </w:divBdr>
                  <w:divsChild>
                    <w:div w:id="498615957">
                      <w:marLeft w:val="0"/>
                      <w:marRight w:val="0"/>
                      <w:marTop w:val="0"/>
                      <w:marBottom w:val="0"/>
                      <w:divBdr>
                        <w:top w:val="none" w:sz="0" w:space="0" w:color="auto"/>
                        <w:left w:val="none" w:sz="0" w:space="0" w:color="auto"/>
                        <w:bottom w:val="none" w:sz="0" w:space="0" w:color="auto"/>
                        <w:right w:val="none" w:sz="0" w:space="0" w:color="auto"/>
                      </w:divBdr>
                    </w:div>
                  </w:divsChild>
                </w:div>
                <w:div w:id="1312641563">
                  <w:marLeft w:val="0"/>
                  <w:marRight w:val="0"/>
                  <w:marTop w:val="0"/>
                  <w:marBottom w:val="0"/>
                  <w:divBdr>
                    <w:top w:val="none" w:sz="0" w:space="0" w:color="auto"/>
                    <w:left w:val="none" w:sz="0" w:space="0" w:color="auto"/>
                    <w:bottom w:val="none" w:sz="0" w:space="0" w:color="auto"/>
                    <w:right w:val="none" w:sz="0" w:space="0" w:color="auto"/>
                  </w:divBdr>
                  <w:divsChild>
                    <w:div w:id="1166090691">
                      <w:marLeft w:val="0"/>
                      <w:marRight w:val="0"/>
                      <w:marTop w:val="0"/>
                      <w:marBottom w:val="0"/>
                      <w:divBdr>
                        <w:top w:val="none" w:sz="0" w:space="0" w:color="auto"/>
                        <w:left w:val="none" w:sz="0" w:space="0" w:color="auto"/>
                        <w:bottom w:val="none" w:sz="0" w:space="0" w:color="auto"/>
                        <w:right w:val="none" w:sz="0" w:space="0" w:color="auto"/>
                      </w:divBdr>
                    </w:div>
                  </w:divsChild>
                </w:div>
                <w:div w:id="994263302">
                  <w:marLeft w:val="0"/>
                  <w:marRight w:val="0"/>
                  <w:marTop w:val="0"/>
                  <w:marBottom w:val="0"/>
                  <w:divBdr>
                    <w:top w:val="none" w:sz="0" w:space="0" w:color="auto"/>
                    <w:left w:val="none" w:sz="0" w:space="0" w:color="auto"/>
                    <w:bottom w:val="none" w:sz="0" w:space="0" w:color="auto"/>
                    <w:right w:val="none" w:sz="0" w:space="0" w:color="auto"/>
                  </w:divBdr>
                  <w:divsChild>
                    <w:div w:id="2021465495">
                      <w:marLeft w:val="0"/>
                      <w:marRight w:val="0"/>
                      <w:marTop w:val="0"/>
                      <w:marBottom w:val="0"/>
                      <w:divBdr>
                        <w:top w:val="none" w:sz="0" w:space="0" w:color="auto"/>
                        <w:left w:val="none" w:sz="0" w:space="0" w:color="auto"/>
                        <w:bottom w:val="none" w:sz="0" w:space="0" w:color="auto"/>
                        <w:right w:val="none" w:sz="0" w:space="0" w:color="auto"/>
                      </w:divBdr>
                    </w:div>
                  </w:divsChild>
                </w:div>
                <w:div w:id="184639616">
                  <w:marLeft w:val="0"/>
                  <w:marRight w:val="0"/>
                  <w:marTop w:val="0"/>
                  <w:marBottom w:val="0"/>
                  <w:divBdr>
                    <w:top w:val="none" w:sz="0" w:space="0" w:color="auto"/>
                    <w:left w:val="none" w:sz="0" w:space="0" w:color="auto"/>
                    <w:bottom w:val="none" w:sz="0" w:space="0" w:color="auto"/>
                    <w:right w:val="none" w:sz="0" w:space="0" w:color="auto"/>
                  </w:divBdr>
                  <w:divsChild>
                    <w:div w:id="402416060">
                      <w:marLeft w:val="0"/>
                      <w:marRight w:val="0"/>
                      <w:marTop w:val="0"/>
                      <w:marBottom w:val="0"/>
                      <w:divBdr>
                        <w:top w:val="none" w:sz="0" w:space="0" w:color="auto"/>
                        <w:left w:val="none" w:sz="0" w:space="0" w:color="auto"/>
                        <w:bottom w:val="none" w:sz="0" w:space="0" w:color="auto"/>
                        <w:right w:val="none" w:sz="0" w:space="0" w:color="auto"/>
                      </w:divBdr>
                    </w:div>
                  </w:divsChild>
                </w:div>
                <w:div w:id="905846127">
                  <w:marLeft w:val="0"/>
                  <w:marRight w:val="0"/>
                  <w:marTop w:val="0"/>
                  <w:marBottom w:val="0"/>
                  <w:divBdr>
                    <w:top w:val="none" w:sz="0" w:space="0" w:color="auto"/>
                    <w:left w:val="none" w:sz="0" w:space="0" w:color="auto"/>
                    <w:bottom w:val="none" w:sz="0" w:space="0" w:color="auto"/>
                    <w:right w:val="none" w:sz="0" w:space="0" w:color="auto"/>
                  </w:divBdr>
                  <w:divsChild>
                    <w:div w:id="905141636">
                      <w:marLeft w:val="0"/>
                      <w:marRight w:val="0"/>
                      <w:marTop w:val="0"/>
                      <w:marBottom w:val="0"/>
                      <w:divBdr>
                        <w:top w:val="none" w:sz="0" w:space="0" w:color="auto"/>
                        <w:left w:val="none" w:sz="0" w:space="0" w:color="auto"/>
                        <w:bottom w:val="none" w:sz="0" w:space="0" w:color="auto"/>
                        <w:right w:val="none" w:sz="0" w:space="0" w:color="auto"/>
                      </w:divBdr>
                    </w:div>
                  </w:divsChild>
                </w:div>
                <w:div w:id="700664227">
                  <w:marLeft w:val="0"/>
                  <w:marRight w:val="0"/>
                  <w:marTop w:val="0"/>
                  <w:marBottom w:val="0"/>
                  <w:divBdr>
                    <w:top w:val="none" w:sz="0" w:space="0" w:color="auto"/>
                    <w:left w:val="none" w:sz="0" w:space="0" w:color="auto"/>
                    <w:bottom w:val="none" w:sz="0" w:space="0" w:color="auto"/>
                    <w:right w:val="none" w:sz="0" w:space="0" w:color="auto"/>
                  </w:divBdr>
                  <w:divsChild>
                    <w:div w:id="1041249005">
                      <w:marLeft w:val="0"/>
                      <w:marRight w:val="0"/>
                      <w:marTop w:val="0"/>
                      <w:marBottom w:val="0"/>
                      <w:divBdr>
                        <w:top w:val="none" w:sz="0" w:space="0" w:color="auto"/>
                        <w:left w:val="none" w:sz="0" w:space="0" w:color="auto"/>
                        <w:bottom w:val="none" w:sz="0" w:space="0" w:color="auto"/>
                        <w:right w:val="none" w:sz="0" w:space="0" w:color="auto"/>
                      </w:divBdr>
                    </w:div>
                    <w:div w:id="1258370857">
                      <w:marLeft w:val="0"/>
                      <w:marRight w:val="0"/>
                      <w:marTop w:val="0"/>
                      <w:marBottom w:val="0"/>
                      <w:divBdr>
                        <w:top w:val="none" w:sz="0" w:space="0" w:color="auto"/>
                        <w:left w:val="none" w:sz="0" w:space="0" w:color="auto"/>
                        <w:bottom w:val="none" w:sz="0" w:space="0" w:color="auto"/>
                        <w:right w:val="none" w:sz="0" w:space="0" w:color="auto"/>
                      </w:divBdr>
                    </w:div>
                  </w:divsChild>
                </w:div>
                <w:div w:id="2062947216">
                  <w:marLeft w:val="0"/>
                  <w:marRight w:val="0"/>
                  <w:marTop w:val="0"/>
                  <w:marBottom w:val="0"/>
                  <w:divBdr>
                    <w:top w:val="none" w:sz="0" w:space="0" w:color="auto"/>
                    <w:left w:val="none" w:sz="0" w:space="0" w:color="auto"/>
                    <w:bottom w:val="none" w:sz="0" w:space="0" w:color="auto"/>
                    <w:right w:val="none" w:sz="0" w:space="0" w:color="auto"/>
                  </w:divBdr>
                  <w:divsChild>
                    <w:div w:id="552546984">
                      <w:marLeft w:val="0"/>
                      <w:marRight w:val="0"/>
                      <w:marTop w:val="0"/>
                      <w:marBottom w:val="0"/>
                      <w:divBdr>
                        <w:top w:val="none" w:sz="0" w:space="0" w:color="auto"/>
                        <w:left w:val="none" w:sz="0" w:space="0" w:color="auto"/>
                        <w:bottom w:val="none" w:sz="0" w:space="0" w:color="auto"/>
                        <w:right w:val="none" w:sz="0" w:space="0" w:color="auto"/>
                      </w:divBdr>
                    </w:div>
                  </w:divsChild>
                </w:div>
                <w:div w:id="863249670">
                  <w:marLeft w:val="0"/>
                  <w:marRight w:val="0"/>
                  <w:marTop w:val="0"/>
                  <w:marBottom w:val="0"/>
                  <w:divBdr>
                    <w:top w:val="none" w:sz="0" w:space="0" w:color="auto"/>
                    <w:left w:val="none" w:sz="0" w:space="0" w:color="auto"/>
                    <w:bottom w:val="none" w:sz="0" w:space="0" w:color="auto"/>
                    <w:right w:val="none" w:sz="0" w:space="0" w:color="auto"/>
                  </w:divBdr>
                  <w:divsChild>
                    <w:div w:id="140116950">
                      <w:marLeft w:val="0"/>
                      <w:marRight w:val="0"/>
                      <w:marTop w:val="0"/>
                      <w:marBottom w:val="0"/>
                      <w:divBdr>
                        <w:top w:val="none" w:sz="0" w:space="0" w:color="auto"/>
                        <w:left w:val="none" w:sz="0" w:space="0" w:color="auto"/>
                        <w:bottom w:val="none" w:sz="0" w:space="0" w:color="auto"/>
                        <w:right w:val="none" w:sz="0" w:space="0" w:color="auto"/>
                      </w:divBdr>
                    </w:div>
                  </w:divsChild>
                </w:div>
                <w:div w:id="1431123762">
                  <w:marLeft w:val="0"/>
                  <w:marRight w:val="0"/>
                  <w:marTop w:val="0"/>
                  <w:marBottom w:val="0"/>
                  <w:divBdr>
                    <w:top w:val="none" w:sz="0" w:space="0" w:color="auto"/>
                    <w:left w:val="none" w:sz="0" w:space="0" w:color="auto"/>
                    <w:bottom w:val="none" w:sz="0" w:space="0" w:color="auto"/>
                    <w:right w:val="none" w:sz="0" w:space="0" w:color="auto"/>
                  </w:divBdr>
                  <w:divsChild>
                    <w:div w:id="1738897539">
                      <w:marLeft w:val="0"/>
                      <w:marRight w:val="0"/>
                      <w:marTop w:val="0"/>
                      <w:marBottom w:val="0"/>
                      <w:divBdr>
                        <w:top w:val="none" w:sz="0" w:space="0" w:color="auto"/>
                        <w:left w:val="none" w:sz="0" w:space="0" w:color="auto"/>
                        <w:bottom w:val="none" w:sz="0" w:space="0" w:color="auto"/>
                        <w:right w:val="none" w:sz="0" w:space="0" w:color="auto"/>
                      </w:divBdr>
                    </w:div>
                  </w:divsChild>
                </w:div>
                <w:div w:id="331220230">
                  <w:marLeft w:val="0"/>
                  <w:marRight w:val="0"/>
                  <w:marTop w:val="0"/>
                  <w:marBottom w:val="0"/>
                  <w:divBdr>
                    <w:top w:val="none" w:sz="0" w:space="0" w:color="auto"/>
                    <w:left w:val="none" w:sz="0" w:space="0" w:color="auto"/>
                    <w:bottom w:val="none" w:sz="0" w:space="0" w:color="auto"/>
                    <w:right w:val="none" w:sz="0" w:space="0" w:color="auto"/>
                  </w:divBdr>
                  <w:divsChild>
                    <w:div w:id="311909680">
                      <w:marLeft w:val="0"/>
                      <w:marRight w:val="0"/>
                      <w:marTop w:val="0"/>
                      <w:marBottom w:val="0"/>
                      <w:divBdr>
                        <w:top w:val="none" w:sz="0" w:space="0" w:color="auto"/>
                        <w:left w:val="none" w:sz="0" w:space="0" w:color="auto"/>
                        <w:bottom w:val="none" w:sz="0" w:space="0" w:color="auto"/>
                        <w:right w:val="none" w:sz="0" w:space="0" w:color="auto"/>
                      </w:divBdr>
                    </w:div>
                  </w:divsChild>
                </w:div>
                <w:div w:id="1885368684">
                  <w:marLeft w:val="0"/>
                  <w:marRight w:val="0"/>
                  <w:marTop w:val="0"/>
                  <w:marBottom w:val="0"/>
                  <w:divBdr>
                    <w:top w:val="none" w:sz="0" w:space="0" w:color="auto"/>
                    <w:left w:val="none" w:sz="0" w:space="0" w:color="auto"/>
                    <w:bottom w:val="none" w:sz="0" w:space="0" w:color="auto"/>
                    <w:right w:val="none" w:sz="0" w:space="0" w:color="auto"/>
                  </w:divBdr>
                  <w:divsChild>
                    <w:div w:id="1257400937">
                      <w:marLeft w:val="0"/>
                      <w:marRight w:val="0"/>
                      <w:marTop w:val="0"/>
                      <w:marBottom w:val="0"/>
                      <w:divBdr>
                        <w:top w:val="none" w:sz="0" w:space="0" w:color="auto"/>
                        <w:left w:val="none" w:sz="0" w:space="0" w:color="auto"/>
                        <w:bottom w:val="none" w:sz="0" w:space="0" w:color="auto"/>
                        <w:right w:val="none" w:sz="0" w:space="0" w:color="auto"/>
                      </w:divBdr>
                    </w:div>
                  </w:divsChild>
                </w:div>
                <w:div w:id="114561084">
                  <w:marLeft w:val="0"/>
                  <w:marRight w:val="0"/>
                  <w:marTop w:val="0"/>
                  <w:marBottom w:val="0"/>
                  <w:divBdr>
                    <w:top w:val="none" w:sz="0" w:space="0" w:color="auto"/>
                    <w:left w:val="none" w:sz="0" w:space="0" w:color="auto"/>
                    <w:bottom w:val="none" w:sz="0" w:space="0" w:color="auto"/>
                    <w:right w:val="none" w:sz="0" w:space="0" w:color="auto"/>
                  </w:divBdr>
                  <w:divsChild>
                    <w:div w:id="1557626385">
                      <w:marLeft w:val="0"/>
                      <w:marRight w:val="0"/>
                      <w:marTop w:val="0"/>
                      <w:marBottom w:val="0"/>
                      <w:divBdr>
                        <w:top w:val="none" w:sz="0" w:space="0" w:color="auto"/>
                        <w:left w:val="none" w:sz="0" w:space="0" w:color="auto"/>
                        <w:bottom w:val="none" w:sz="0" w:space="0" w:color="auto"/>
                        <w:right w:val="none" w:sz="0" w:space="0" w:color="auto"/>
                      </w:divBdr>
                    </w:div>
                  </w:divsChild>
                </w:div>
                <w:div w:id="1299914643">
                  <w:marLeft w:val="0"/>
                  <w:marRight w:val="0"/>
                  <w:marTop w:val="0"/>
                  <w:marBottom w:val="0"/>
                  <w:divBdr>
                    <w:top w:val="none" w:sz="0" w:space="0" w:color="auto"/>
                    <w:left w:val="none" w:sz="0" w:space="0" w:color="auto"/>
                    <w:bottom w:val="none" w:sz="0" w:space="0" w:color="auto"/>
                    <w:right w:val="none" w:sz="0" w:space="0" w:color="auto"/>
                  </w:divBdr>
                  <w:divsChild>
                    <w:div w:id="15768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30056">
          <w:marLeft w:val="0"/>
          <w:marRight w:val="0"/>
          <w:marTop w:val="0"/>
          <w:marBottom w:val="0"/>
          <w:divBdr>
            <w:top w:val="none" w:sz="0" w:space="0" w:color="auto"/>
            <w:left w:val="none" w:sz="0" w:space="0" w:color="auto"/>
            <w:bottom w:val="none" w:sz="0" w:space="0" w:color="auto"/>
            <w:right w:val="none" w:sz="0" w:space="0" w:color="auto"/>
          </w:divBdr>
        </w:div>
      </w:divsChild>
    </w:div>
    <w:div w:id="1091317633">
      <w:bodyDiv w:val="1"/>
      <w:marLeft w:val="0"/>
      <w:marRight w:val="0"/>
      <w:marTop w:val="0"/>
      <w:marBottom w:val="0"/>
      <w:divBdr>
        <w:top w:val="none" w:sz="0" w:space="0" w:color="auto"/>
        <w:left w:val="none" w:sz="0" w:space="0" w:color="auto"/>
        <w:bottom w:val="none" w:sz="0" w:space="0" w:color="auto"/>
        <w:right w:val="none" w:sz="0" w:space="0" w:color="auto"/>
      </w:divBdr>
    </w:div>
    <w:div w:id="1102990526">
      <w:bodyDiv w:val="1"/>
      <w:marLeft w:val="0"/>
      <w:marRight w:val="0"/>
      <w:marTop w:val="0"/>
      <w:marBottom w:val="0"/>
      <w:divBdr>
        <w:top w:val="none" w:sz="0" w:space="0" w:color="auto"/>
        <w:left w:val="none" w:sz="0" w:space="0" w:color="auto"/>
        <w:bottom w:val="none" w:sz="0" w:space="0" w:color="auto"/>
        <w:right w:val="none" w:sz="0" w:space="0" w:color="auto"/>
      </w:divBdr>
      <w:divsChild>
        <w:div w:id="986595073">
          <w:marLeft w:val="0"/>
          <w:marRight w:val="0"/>
          <w:marTop w:val="0"/>
          <w:marBottom w:val="0"/>
          <w:divBdr>
            <w:top w:val="none" w:sz="0" w:space="0" w:color="auto"/>
            <w:left w:val="none" w:sz="0" w:space="0" w:color="auto"/>
            <w:bottom w:val="none" w:sz="0" w:space="0" w:color="auto"/>
            <w:right w:val="none" w:sz="0" w:space="0" w:color="auto"/>
          </w:divBdr>
          <w:divsChild>
            <w:div w:id="1935938720">
              <w:marLeft w:val="0"/>
              <w:marRight w:val="0"/>
              <w:marTop w:val="0"/>
              <w:marBottom w:val="0"/>
              <w:divBdr>
                <w:top w:val="none" w:sz="0" w:space="0" w:color="auto"/>
                <w:left w:val="none" w:sz="0" w:space="0" w:color="auto"/>
                <w:bottom w:val="none" w:sz="0" w:space="0" w:color="auto"/>
                <w:right w:val="none" w:sz="0" w:space="0" w:color="auto"/>
              </w:divBdr>
            </w:div>
          </w:divsChild>
        </w:div>
        <w:div w:id="1361399974">
          <w:marLeft w:val="0"/>
          <w:marRight w:val="0"/>
          <w:marTop w:val="0"/>
          <w:marBottom w:val="0"/>
          <w:divBdr>
            <w:top w:val="none" w:sz="0" w:space="0" w:color="auto"/>
            <w:left w:val="none" w:sz="0" w:space="0" w:color="auto"/>
            <w:bottom w:val="none" w:sz="0" w:space="0" w:color="auto"/>
            <w:right w:val="none" w:sz="0" w:space="0" w:color="auto"/>
          </w:divBdr>
          <w:divsChild>
            <w:div w:id="402803893">
              <w:marLeft w:val="0"/>
              <w:marRight w:val="0"/>
              <w:marTop w:val="0"/>
              <w:marBottom w:val="0"/>
              <w:divBdr>
                <w:top w:val="none" w:sz="0" w:space="0" w:color="auto"/>
                <w:left w:val="none" w:sz="0" w:space="0" w:color="auto"/>
                <w:bottom w:val="none" w:sz="0" w:space="0" w:color="auto"/>
                <w:right w:val="none" w:sz="0" w:space="0" w:color="auto"/>
              </w:divBdr>
            </w:div>
          </w:divsChild>
        </w:div>
        <w:div w:id="1166744534">
          <w:marLeft w:val="0"/>
          <w:marRight w:val="0"/>
          <w:marTop w:val="0"/>
          <w:marBottom w:val="0"/>
          <w:divBdr>
            <w:top w:val="none" w:sz="0" w:space="0" w:color="auto"/>
            <w:left w:val="none" w:sz="0" w:space="0" w:color="auto"/>
            <w:bottom w:val="none" w:sz="0" w:space="0" w:color="auto"/>
            <w:right w:val="none" w:sz="0" w:space="0" w:color="auto"/>
          </w:divBdr>
          <w:divsChild>
            <w:div w:id="241136656">
              <w:marLeft w:val="0"/>
              <w:marRight w:val="0"/>
              <w:marTop w:val="0"/>
              <w:marBottom w:val="0"/>
              <w:divBdr>
                <w:top w:val="none" w:sz="0" w:space="0" w:color="auto"/>
                <w:left w:val="none" w:sz="0" w:space="0" w:color="auto"/>
                <w:bottom w:val="none" w:sz="0" w:space="0" w:color="auto"/>
                <w:right w:val="none" w:sz="0" w:space="0" w:color="auto"/>
              </w:divBdr>
            </w:div>
          </w:divsChild>
        </w:div>
        <w:div w:id="1782261960">
          <w:marLeft w:val="0"/>
          <w:marRight w:val="0"/>
          <w:marTop w:val="0"/>
          <w:marBottom w:val="0"/>
          <w:divBdr>
            <w:top w:val="none" w:sz="0" w:space="0" w:color="auto"/>
            <w:left w:val="none" w:sz="0" w:space="0" w:color="auto"/>
            <w:bottom w:val="none" w:sz="0" w:space="0" w:color="auto"/>
            <w:right w:val="none" w:sz="0" w:space="0" w:color="auto"/>
          </w:divBdr>
          <w:divsChild>
            <w:div w:id="1728451164">
              <w:marLeft w:val="0"/>
              <w:marRight w:val="0"/>
              <w:marTop w:val="0"/>
              <w:marBottom w:val="0"/>
              <w:divBdr>
                <w:top w:val="none" w:sz="0" w:space="0" w:color="auto"/>
                <w:left w:val="none" w:sz="0" w:space="0" w:color="auto"/>
                <w:bottom w:val="none" w:sz="0" w:space="0" w:color="auto"/>
                <w:right w:val="none" w:sz="0" w:space="0" w:color="auto"/>
              </w:divBdr>
            </w:div>
          </w:divsChild>
        </w:div>
        <w:div w:id="342245549">
          <w:marLeft w:val="0"/>
          <w:marRight w:val="0"/>
          <w:marTop w:val="0"/>
          <w:marBottom w:val="0"/>
          <w:divBdr>
            <w:top w:val="none" w:sz="0" w:space="0" w:color="auto"/>
            <w:left w:val="none" w:sz="0" w:space="0" w:color="auto"/>
            <w:bottom w:val="none" w:sz="0" w:space="0" w:color="auto"/>
            <w:right w:val="none" w:sz="0" w:space="0" w:color="auto"/>
          </w:divBdr>
          <w:divsChild>
            <w:div w:id="668101653">
              <w:marLeft w:val="0"/>
              <w:marRight w:val="0"/>
              <w:marTop w:val="0"/>
              <w:marBottom w:val="0"/>
              <w:divBdr>
                <w:top w:val="none" w:sz="0" w:space="0" w:color="auto"/>
                <w:left w:val="none" w:sz="0" w:space="0" w:color="auto"/>
                <w:bottom w:val="none" w:sz="0" w:space="0" w:color="auto"/>
                <w:right w:val="none" w:sz="0" w:space="0" w:color="auto"/>
              </w:divBdr>
            </w:div>
          </w:divsChild>
        </w:div>
        <w:div w:id="952202145">
          <w:marLeft w:val="0"/>
          <w:marRight w:val="0"/>
          <w:marTop w:val="0"/>
          <w:marBottom w:val="0"/>
          <w:divBdr>
            <w:top w:val="none" w:sz="0" w:space="0" w:color="auto"/>
            <w:left w:val="none" w:sz="0" w:space="0" w:color="auto"/>
            <w:bottom w:val="none" w:sz="0" w:space="0" w:color="auto"/>
            <w:right w:val="none" w:sz="0" w:space="0" w:color="auto"/>
          </w:divBdr>
          <w:divsChild>
            <w:div w:id="1456831308">
              <w:marLeft w:val="0"/>
              <w:marRight w:val="0"/>
              <w:marTop w:val="0"/>
              <w:marBottom w:val="0"/>
              <w:divBdr>
                <w:top w:val="none" w:sz="0" w:space="0" w:color="auto"/>
                <w:left w:val="none" w:sz="0" w:space="0" w:color="auto"/>
                <w:bottom w:val="none" w:sz="0" w:space="0" w:color="auto"/>
                <w:right w:val="none" w:sz="0" w:space="0" w:color="auto"/>
              </w:divBdr>
            </w:div>
          </w:divsChild>
        </w:div>
        <w:div w:id="1563055298">
          <w:marLeft w:val="0"/>
          <w:marRight w:val="0"/>
          <w:marTop w:val="0"/>
          <w:marBottom w:val="0"/>
          <w:divBdr>
            <w:top w:val="none" w:sz="0" w:space="0" w:color="auto"/>
            <w:left w:val="none" w:sz="0" w:space="0" w:color="auto"/>
            <w:bottom w:val="none" w:sz="0" w:space="0" w:color="auto"/>
            <w:right w:val="none" w:sz="0" w:space="0" w:color="auto"/>
          </w:divBdr>
          <w:divsChild>
            <w:div w:id="197352163">
              <w:marLeft w:val="0"/>
              <w:marRight w:val="0"/>
              <w:marTop w:val="0"/>
              <w:marBottom w:val="0"/>
              <w:divBdr>
                <w:top w:val="none" w:sz="0" w:space="0" w:color="auto"/>
                <w:left w:val="none" w:sz="0" w:space="0" w:color="auto"/>
                <w:bottom w:val="none" w:sz="0" w:space="0" w:color="auto"/>
                <w:right w:val="none" w:sz="0" w:space="0" w:color="auto"/>
              </w:divBdr>
            </w:div>
          </w:divsChild>
        </w:div>
        <w:div w:id="2080592481">
          <w:marLeft w:val="0"/>
          <w:marRight w:val="0"/>
          <w:marTop w:val="0"/>
          <w:marBottom w:val="0"/>
          <w:divBdr>
            <w:top w:val="none" w:sz="0" w:space="0" w:color="auto"/>
            <w:left w:val="none" w:sz="0" w:space="0" w:color="auto"/>
            <w:bottom w:val="none" w:sz="0" w:space="0" w:color="auto"/>
            <w:right w:val="none" w:sz="0" w:space="0" w:color="auto"/>
          </w:divBdr>
          <w:divsChild>
            <w:div w:id="1239483369">
              <w:marLeft w:val="0"/>
              <w:marRight w:val="0"/>
              <w:marTop w:val="0"/>
              <w:marBottom w:val="0"/>
              <w:divBdr>
                <w:top w:val="none" w:sz="0" w:space="0" w:color="auto"/>
                <w:left w:val="none" w:sz="0" w:space="0" w:color="auto"/>
                <w:bottom w:val="none" w:sz="0" w:space="0" w:color="auto"/>
                <w:right w:val="none" w:sz="0" w:space="0" w:color="auto"/>
              </w:divBdr>
            </w:div>
          </w:divsChild>
        </w:div>
        <w:div w:id="1505365213">
          <w:marLeft w:val="0"/>
          <w:marRight w:val="0"/>
          <w:marTop w:val="0"/>
          <w:marBottom w:val="0"/>
          <w:divBdr>
            <w:top w:val="none" w:sz="0" w:space="0" w:color="auto"/>
            <w:left w:val="none" w:sz="0" w:space="0" w:color="auto"/>
            <w:bottom w:val="none" w:sz="0" w:space="0" w:color="auto"/>
            <w:right w:val="none" w:sz="0" w:space="0" w:color="auto"/>
          </w:divBdr>
          <w:divsChild>
            <w:div w:id="95714962">
              <w:marLeft w:val="0"/>
              <w:marRight w:val="0"/>
              <w:marTop w:val="0"/>
              <w:marBottom w:val="0"/>
              <w:divBdr>
                <w:top w:val="none" w:sz="0" w:space="0" w:color="auto"/>
                <w:left w:val="none" w:sz="0" w:space="0" w:color="auto"/>
                <w:bottom w:val="none" w:sz="0" w:space="0" w:color="auto"/>
                <w:right w:val="none" w:sz="0" w:space="0" w:color="auto"/>
              </w:divBdr>
            </w:div>
          </w:divsChild>
        </w:div>
        <w:div w:id="2050955036">
          <w:marLeft w:val="0"/>
          <w:marRight w:val="0"/>
          <w:marTop w:val="0"/>
          <w:marBottom w:val="0"/>
          <w:divBdr>
            <w:top w:val="none" w:sz="0" w:space="0" w:color="auto"/>
            <w:left w:val="none" w:sz="0" w:space="0" w:color="auto"/>
            <w:bottom w:val="none" w:sz="0" w:space="0" w:color="auto"/>
            <w:right w:val="none" w:sz="0" w:space="0" w:color="auto"/>
          </w:divBdr>
          <w:divsChild>
            <w:div w:id="20936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91">
      <w:bodyDiv w:val="1"/>
      <w:marLeft w:val="0"/>
      <w:marRight w:val="0"/>
      <w:marTop w:val="0"/>
      <w:marBottom w:val="0"/>
      <w:divBdr>
        <w:top w:val="none" w:sz="0" w:space="0" w:color="auto"/>
        <w:left w:val="none" w:sz="0" w:space="0" w:color="auto"/>
        <w:bottom w:val="none" w:sz="0" w:space="0" w:color="auto"/>
        <w:right w:val="none" w:sz="0" w:space="0" w:color="auto"/>
      </w:divBdr>
    </w:div>
    <w:div w:id="1122381156">
      <w:bodyDiv w:val="1"/>
      <w:marLeft w:val="0"/>
      <w:marRight w:val="0"/>
      <w:marTop w:val="0"/>
      <w:marBottom w:val="0"/>
      <w:divBdr>
        <w:top w:val="none" w:sz="0" w:space="0" w:color="auto"/>
        <w:left w:val="none" w:sz="0" w:space="0" w:color="auto"/>
        <w:bottom w:val="none" w:sz="0" w:space="0" w:color="auto"/>
        <w:right w:val="none" w:sz="0" w:space="0" w:color="auto"/>
      </w:divBdr>
    </w:div>
    <w:div w:id="1382755406">
      <w:bodyDiv w:val="1"/>
      <w:marLeft w:val="0"/>
      <w:marRight w:val="0"/>
      <w:marTop w:val="0"/>
      <w:marBottom w:val="0"/>
      <w:divBdr>
        <w:top w:val="none" w:sz="0" w:space="0" w:color="auto"/>
        <w:left w:val="none" w:sz="0" w:space="0" w:color="auto"/>
        <w:bottom w:val="none" w:sz="0" w:space="0" w:color="auto"/>
        <w:right w:val="none" w:sz="0" w:space="0" w:color="auto"/>
      </w:divBdr>
    </w:div>
    <w:div w:id="1437019413">
      <w:bodyDiv w:val="1"/>
      <w:marLeft w:val="0"/>
      <w:marRight w:val="0"/>
      <w:marTop w:val="0"/>
      <w:marBottom w:val="0"/>
      <w:divBdr>
        <w:top w:val="none" w:sz="0" w:space="0" w:color="auto"/>
        <w:left w:val="none" w:sz="0" w:space="0" w:color="auto"/>
        <w:bottom w:val="none" w:sz="0" w:space="0" w:color="auto"/>
        <w:right w:val="none" w:sz="0" w:space="0" w:color="auto"/>
      </w:divBdr>
    </w:div>
    <w:div w:id="1574588472">
      <w:bodyDiv w:val="1"/>
      <w:marLeft w:val="0"/>
      <w:marRight w:val="0"/>
      <w:marTop w:val="0"/>
      <w:marBottom w:val="0"/>
      <w:divBdr>
        <w:top w:val="none" w:sz="0" w:space="0" w:color="auto"/>
        <w:left w:val="none" w:sz="0" w:space="0" w:color="auto"/>
        <w:bottom w:val="none" w:sz="0" w:space="0" w:color="auto"/>
        <w:right w:val="none" w:sz="0" w:space="0" w:color="auto"/>
      </w:divBdr>
    </w:div>
    <w:div w:id="1648898408">
      <w:bodyDiv w:val="1"/>
      <w:marLeft w:val="0"/>
      <w:marRight w:val="0"/>
      <w:marTop w:val="0"/>
      <w:marBottom w:val="0"/>
      <w:divBdr>
        <w:top w:val="none" w:sz="0" w:space="0" w:color="auto"/>
        <w:left w:val="none" w:sz="0" w:space="0" w:color="auto"/>
        <w:bottom w:val="none" w:sz="0" w:space="0" w:color="auto"/>
        <w:right w:val="none" w:sz="0" w:space="0" w:color="auto"/>
      </w:divBdr>
    </w:div>
    <w:div w:id="1811366876">
      <w:bodyDiv w:val="1"/>
      <w:marLeft w:val="0"/>
      <w:marRight w:val="0"/>
      <w:marTop w:val="0"/>
      <w:marBottom w:val="0"/>
      <w:divBdr>
        <w:top w:val="none" w:sz="0" w:space="0" w:color="auto"/>
        <w:left w:val="none" w:sz="0" w:space="0" w:color="auto"/>
        <w:bottom w:val="none" w:sz="0" w:space="0" w:color="auto"/>
        <w:right w:val="none" w:sz="0" w:space="0" w:color="auto"/>
      </w:divBdr>
    </w:div>
    <w:div w:id="1859928256">
      <w:bodyDiv w:val="1"/>
      <w:marLeft w:val="0"/>
      <w:marRight w:val="0"/>
      <w:marTop w:val="0"/>
      <w:marBottom w:val="0"/>
      <w:divBdr>
        <w:top w:val="none" w:sz="0" w:space="0" w:color="auto"/>
        <w:left w:val="none" w:sz="0" w:space="0" w:color="auto"/>
        <w:bottom w:val="none" w:sz="0" w:space="0" w:color="auto"/>
        <w:right w:val="none" w:sz="0" w:space="0" w:color="auto"/>
      </w:divBdr>
    </w:div>
    <w:div w:id="1886333658">
      <w:bodyDiv w:val="1"/>
      <w:marLeft w:val="0"/>
      <w:marRight w:val="0"/>
      <w:marTop w:val="0"/>
      <w:marBottom w:val="0"/>
      <w:divBdr>
        <w:top w:val="none" w:sz="0" w:space="0" w:color="auto"/>
        <w:left w:val="none" w:sz="0" w:space="0" w:color="auto"/>
        <w:bottom w:val="none" w:sz="0" w:space="0" w:color="auto"/>
        <w:right w:val="none" w:sz="0" w:space="0" w:color="auto"/>
      </w:divBdr>
    </w:div>
    <w:div w:id="1895701952">
      <w:bodyDiv w:val="1"/>
      <w:marLeft w:val="0"/>
      <w:marRight w:val="0"/>
      <w:marTop w:val="0"/>
      <w:marBottom w:val="0"/>
      <w:divBdr>
        <w:top w:val="none" w:sz="0" w:space="0" w:color="auto"/>
        <w:left w:val="none" w:sz="0" w:space="0" w:color="auto"/>
        <w:bottom w:val="none" w:sz="0" w:space="0" w:color="auto"/>
        <w:right w:val="none" w:sz="0" w:space="0" w:color="auto"/>
      </w:divBdr>
      <w:divsChild>
        <w:div w:id="573703200">
          <w:marLeft w:val="0"/>
          <w:marRight w:val="0"/>
          <w:marTop w:val="0"/>
          <w:marBottom w:val="0"/>
          <w:divBdr>
            <w:top w:val="none" w:sz="0" w:space="0" w:color="auto"/>
            <w:left w:val="none" w:sz="0" w:space="0" w:color="auto"/>
            <w:bottom w:val="none" w:sz="0" w:space="0" w:color="auto"/>
            <w:right w:val="none" w:sz="0" w:space="0" w:color="auto"/>
          </w:divBdr>
          <w:divsChild>
            <w:div w:id="707608985">
              <w:marLeft w:val="0"/>
              <w:marRight w:val="0"/>
              <w:marTop w:val="0"/>
              <w:marBottom w:val="0"/>
              <w:divBdr>
                <w:top w:val="none" w:sz="0" w:space="0" w:color="auto"/>
                <w:left w:val="none" w:sz="0" w:space="0" w:color="auto"/>
                <w:bottom w:val="none" w:sz="0" w:space="0" w:color="auto"/>
                <w:right w:val="none" w:sz="0" w:space="0" w:color="auto"/>
              </w:divBdr>
            </w:div>
            <w:div w:id="899942392">
              <w:marLeft w:val="0"/>
              <w:marRight w:val="0"/>
              <w:marTop w:val="0"/>
              <w:marBottom w:val="0"/>
              <w:divBdr>
                <w:top w:val="none" w:sz="0" w:space="0" w:color="auto"/>
                <w:left w:val="none" w:sz="0" w:space="0" w:color="auto"/>
                <w:bottom w:val="none" w:sz="0" w:space="0" w:color="auto"/>
                <w:right w:val="none" w:sz="0" w:space="0" w:color="auto"/>
              </w:divBdr>
            </w:div>
            <w:div w:id="870923000">
              <w:marLeft w:val="0"/>
              <w:marRight w:val="0"/>
              <w:marTop w:val="0"/>
              <w:marBottom w:val="0"/>
              <w:divBdr>
                <w:top w:val="none" w:sz="0" w:space="0" w:color="auto"/>
                <w:left w:val="none" w:sz="0" w:space="0" w:color="auto"/>
                <w:bottom w:val="none" w:sz="0" w:space="0" w:color="auto"/>
                <w:right w:val="none" w:sz="0" w:space="0" w:color="auto"/>
              </w:divBdr>
            </w:div>
            <w:div w:id="579874682">
              <w:marLeft w:val="0"/>
              <w:marRight w:val="0"/>
              <w:marTop w:val="0"/>
              <w:marBottom w:val="0"/>
              <w:divBdr>
                <w:top w:val="none" w:sz="0" w:space="0" w:color="auto"/>
                <w:left w:val="none" w:sz="0" w:space="0" w:color="auto"/>
                <w:bottom w:val="none" w:sz="0" w:space="0" w:color="auto"/>
                <w:right w:val="none" w:sz="0" w:space="0" w:color="auto"/>
              </w:divBdr>
            </w:div>
            <w:div w:id="2140145809">
              <w:marLeft w:val="0"/>
              <w:marRight w:val="0"/>
              <w:marTop w:val="0"/>
              <w:marBottom w:val="0"/>
              <w:divBdr>
                <w:top w:val="none" w:sz="0" w:space="0" w:color="auto"/>
                <w:left w:val="none" w:sz="0" w:space="0" w:color="auto"/>
                <w:bottom w:val="none" w:sz="0" w:space="0" w:color="auto"/>
                <w:right w:val="none" w:sz="0" w:space="0" w:color="auto"/>
              </w:divBdr>
            </w:div>
          </w:divsChild>
        </w:div>
        <w:div w:id="1539856709">
          <w:marLeft w:val="0"/>
          <w:marRight w:val="0"/>
          <w:marTop w:val="0"/>
          <w:marBottom w:val="0"/>
          <w:divBdr>
            <w:top w:val="none" w:sz="0" w:space="0" w:color="auto"/>
            <w:left w:val="none" w:sz="0" w:space="0" w:color="auto"/>
            <w:bottom w:val="none" w:sz="0" w:space="0" w:color="auto"/>
            <w:right w:val="none" w:sz="0" w:space="0" w:color="auto"/>
          </w:divBdr>
          <w:divsChild>
            <w:div w:id="1307006851">
              <w:marLeft w:val="0"/>
              <w:marRight w:val="0"/>
              <w:marTop w:val="0"/>
              <w:marBottom w:val="0"/>
              <w:divBdr>
                <w:top w:val="none" w:sz="0" w:space="0" w:color="auto"/>
                <w:left w:val="none" w:sz="0" w:space="0" w:color="auto"/>
                <w:bottom w:val="none" w:sz="0" w:space="0" w:color="auto"/>
                <w:right w:val="none" w:sz="0" w:space="0" w:color="auto"/>
              </w:divBdr>
            </w:div>
            <w:div w:id="1906912358">
              <w:marLeft w:val="0"/>
              <w:marRight w:val="0"/>
              <w:marTop w:val="0"/>
              <w:marBottom w:val="0"/>
              <w:divBdr>
                <w:top w:val="none" w:sz="0" w:space="0" w:color="auto"/>
                <w:left w:val="none" w:sz="0" w:space="0" w:color="auto"/>
                <w:bottom w:val="none" w:sz="0" w:space="0" w:color="auto"/>
                <w:right w:val="none" w:sz="0" w:space="0" w:color="auto"/>
              </w:divBdr>
            </w:div>
            <w:div w:id="2124613262">
              <w:marLeft w:val="0"/>
              <w:marRight w:val="0"/>
              <w:marTop w:val="0"/>
              <w:marBottom w:val="0"/>
              <w:divBdr>
                <w:top w:val="none" w:sz="0" w:space="0" w:color="auto"/>
                <w:left w:val="none" w:sz="0" w:space="0" w:color="auto"/>
                <w:bottom w:val="none" w:sz="0" w:space="0" w:color="auto"/>
                <w:right w:val="none" w:sz="0" w:space="0" w:color="auto"/>
              </w:divBdr>
            </w:div>
            <w:div w:id="233244123">
              <w:marLeft w:val="0"/>
              <w:marRight w:val="0"/>
              <w:marTop w:val="0"/>
              <w:marBottom w:val="0"/>
              <w:divBdr>
                <w:top w:val="none" w:sz="0" w:space="0" w:color="auto"/>
                <w:left w:val="none" w:sz="0" w:space="0" w:color="auto"/>
                <w:bottom w:val="none" w:sz="0" w:space="0" w:color="auto"/>
                <w:right w:val="none" w:sz="0" w:space="0" w:color="auto"/>
              </w:divBdr>
            </w:div>
            <w:div w:id="657075295">
              <w:marLeft w:val="0"/>
              <w:marRight w:val="0"/>
              <w:marTop w:val="0"/>
              <w:marBottom w:val="0"/>
              <w:divBdr>
                <w:top w:val="none" w:sz="0" w:space="0" w:color="auto"/>
                <w:left w:val="none" w:sz="0" w:space="0" w:color="auto"/>
                <w:bottom w:val="none" w:sz="0" w:space="0" w:color="auto"/>
                <w:right w:val="none" w:sz="0" w:space="0" w:color="auto"/>
              </w:divBdr>
            </w:div>
          </w:divsChild>
        </w:div>
        <w:div w:id="2098867398">
          <w:marLeft w:val="0"/>
          <w:marRight w:val="0"/>
          <w:marTop w:val="0"/>
          <w:marBottom w:val="0"/>
          <w:divBdr>
            <w:top w:val="none" w:sz="0" w:space="0" w:color="auto"/>
            <w:left w:val="none" w:sz="0" w:space="0" w:color="auto"/>
            <w:bottom w:val="none" w:sz="0" w:space="0" w:color="auto"/>
            <w:right w:val="none" w:sz="0" w:space="0" w:color="auto"/>
          </w:divBdr>
          <w:divsChild>
            <w:div w:id="1620336160">
              <w:marLeft w:val="0"/>
              <w:marRight w:val="0"/>
              <w:marTop w:val="0"/>
              <w:marBottom w:val="0"/>
              <w:divBdr>
                <w:top w:val="none" w:sz="0" w:space="0" w:color="auto"/>
                <w:left w:val="none" w:sz="0" w:space="0" w:color="auto"/>
                <w:bottom w:val="none" w:sz="0" w:space="0" w:color="auto"/>
                <w:right w:val="none" w:sz="0" w:space="0" w:color="auto"/>
              </w:divBdr>
            </w:div>
            <w:div w:id="1130320678">
              <w:marLeft w:val="0"/>
              <w:marRight w:val="0"/>
              <w:marTop w:val="0"/>
              <w:marBottom w:val="0"/>
              <w:divBdr>
                <w:top w:val="none" w:sz="0" w:space="0" w:color="auto"/>
                <w:left w:val="none" w:sz="0" w:space="0" w:color="auto"/>
                <w:bottom w:val="none" w:sz="0" w:space="0" w:color="auto"/>
                <w:right w:val="none" w:sz="0" w:space="0" w:color="auto"/>
              </w:divBdr>
            </w:div>
            <w:div w:id="2125609948">
              <w:marLeft w:val="0"/>
              <w:marRight w:val="0"/>
              <w:marTop w:val="0"/>
              <w:marBottom w:val="0"/>
              <w:divBdr>
                <w:top w:val="none" w:sz="0" w:space="0" w:color="auto"/>
                <w:left w:val="none" w:sz="0" w:space="0" w:color="auto"/>
                <w:bottom w:val="none" w:sz="0" w:space="0" w:color="auto"/>
                <w:right w:val="none" w:sz="0" w:space="0" w:color="auto"/>
              </w:divBdr>
            </w:div>
            <w:div w:id="209922597">
              <w:marLeft w:val="0"/>
              <w:marRight w:val="0"/>
              <w:marTop w:val="0"/>
              <w:marBottom w:val="0"/>
              <w:divBdr>
                <w:top w:val="none" w:sz="0" w:space="0" w:color="auto"/>
                <w:left w:val="none" w:sz="0" w:space="0" w:color="auto"/>
                <w:bottom w:val="none" w:sz="0" w:space="0" w:color="auto"/>
                <w:right w:val="none" w:sz="0" w:space="0" w:color="auto"/>
              </w:divBdr>
            </w:div>
            <w:div w:id="1810971145">
              <w:marLeft w:val="0"/>
              <w:marRight w:val="0"/>
              <w:marTop w:val="0"/>
              <w:marBottom w:val="0"/>
              <w:divBdr>
                <w:top w:val="none" w:sz="0" w:space="0" w:color="auto"/>
                <w:left w:val="none" w:sz="0" w:space="0" w:color="auto"/>
                <w:bottom w:val="none" w:sz="0" w:space="0" w:color="auto"/>
                <w:right w:val="none" w:sz="0" w:space="0" w:color="auto"/>
              </w:divBdr>
            </w:div>
          </w:divsChild>
        </w:div>
        <w:div w:id="372506946">
          <w:marLeft w:val="0"/>
          <w:marRight w:val="0"/>
          <w:marTop w:val="0"/>
          <w:marBottom w:val="0"/>
          <w:divBdr>
            <w:top w:val="none" w:sz="0" w:space="0" w:color="auto"/>
            <w:left w:val="none" w:sz="0" w:space="0" w:color="auto"/>
            <w:bottom w:val="none" w:sz="0" w:space="0" w:color="auto"/>
            <w:right w:val="none" w:sz="0" w:space="0" w:color="auto"/>
          </w:divBdr>
          <w:divsChild>
            <w:div w:id="1382821631">
              <w:marLeft w:val="0"/>
              <w:marRight w:val="0"/>
              <w:marTop w:val="0"/>
              <w:marBottom w:val="0"/>
              <w:divBdr>
                <w:top w:val="none" w:sz="0" w:space="0" w:color="auto"/>
                <w:left w:val="none" w:sz="0" w:space="0" w:color="auto"/>
                <w:bottom w:val="none" w:sz="0" w:space="0" w:color="auto"/>
                <w:right w:val="none" w:sz="0" w:space="0" w:color="auto"/>
              </w:divBdr>
            </w:div>
            <w:div w:id="1880123464">
              <w:marLeft w:val="0"/>
              <w:marRight w:val="0"/>
              <w:marTop w:val="0"/>
              <w:marBottom w:val="0"/>
              <w:divBdr>
                <w:top w:val="none" w:sz="0" w:space="0" w:color="auto"/>
                <w:left w:val="none" w:sz="0" w:space="0" w:color="auto"/>
                <w:bottom w:val="none" w:sz="0" w:space="0" w:color="auto"/>
                <w:right w:val="none" w:sz="0" w:space="0" w:color="auto"/>
              </w:divBdr>
            </w:div>
            <w:div w:id="1724405972">
              <w:marLeft w:val="0"/>
              <w:marRight w:val="0"/>
              <w:marTop w:val="0"/>
              <w:marBottom w:val="0"/>
              <w:divBdr>
                <w:top w:val="none" w:sz="0" w:space="0" w:color="auto"/>
                <w:left w:val="none" w:sz="0" w:space="0" w:color="auto"/>
                <w:bottom w:val="none" w:sz="0" w:space="0" w:color="auto"/>
                <w:right w:val="none" w:sz="0" w:space="0" w:color="auto"/>
              </w:divBdr>
            </w:div>
            <w:div w:id="1804884792">
              <w:marLeft w:val="0"/>
              <w:marRight w:val="0"/>
              <w:marTop w:val="0"/>
              <w:marBottom w:val="0"/>
              <w:divBdr>
                <w:top w:val="none" w:sz="0" w:space="0" w:color="auto"/>
                <w:left w:val="none" w:sz="0" w:space="0" w:color="auto"/>
                <w:bottom w:val="none" w:sz="0" w:space="0" w:color="auto"/>
                <w:right w:val="none" w:sz="0" w:space="0" w:color="auto"/>
              </w:divBdr>
            </w:div>
          </w:divsChild>
        </w:div>
        <w:div w:id="975834015">
          <w:marLeft w:val="0"/>
          <w:marRight w:val="0"/>
          <w:marTop w:val="0"/>
          <w:marBottom w:val="0"/>
          <w:divBdr>
            <w:top w:val="none" w:sz="0" w:space="0" w:color="auto"/>
            <w:left w:val="none" w:sz="0" w:space="0" w:color="auto"/>
            <w:bottom w:val="none" w:sz="0" w:space="0" w:color="auto"/>
            <w:right w:val="none" w:sz="0" w:space="0" w:color="auto"/>
          </w:divBdr>
          <w:divsChild>
            <w:div w:id="469369023">
              <w:marLeft w:val="-75"/>
              <w:marRight w:val="0"/>
              <w:marTop w:val="30"/>
              <w:marBottom w:val="30"/>
              <w:divBdr>
                <w:top w:val="none" w:sz="0" w:space="0" w:color="auto"/>
                <w:left w:val="none" w:sz="0" w:space="0" w:color="auto"/>
                <w:bottom w:val="none" w:sz="0" w:space="0" w:color="auto"/>
                <w:right w:val="none" w:sz="0" w:space="0" w:color="auto"/>
              </w:divBdr>
              <w:divsChild>
                <w:div w:id="242491015">
                  <w:marLeft w:val="0"/>
                  <w:marRight w:val="0"/>
                  <w:marTop w:val="0"/>
                  <w:marBottom w:val="0"/>
                  <w:divBdr>
                    <w:top w:val="none" w:sz="0" w:space="0" w:color="auto"/>
                    <w:left w:val="none" w:sz="0" w:space="0" w:color="auto"/>
                    <w:bottom w:val="none" w:sz="0" w:space="0" w:color="auto"/>
                    <w:right w:val="none" w:sz="0" w:space="0" w:color="auto"/>
                  </w:divBdr>
                  <w:divsChild>
                    <w:div w:id="919220481">
                      <w:marLeft w:val="0"/>
                      <w:marRight w:val="0"/>
                      <w:marTop w:val="0"/>
                      <w:marBottom w:val="0"/>
                      <w:divBdr>
                        <w:top w:val="none" w:sz="0" w:space="0" w:color="auto"/>
                        <w:left w:val="none" w:sz="0" w:space="0" w:color="auto"/>
                        <w:bottom w:val="none" w:sz="0" w:space="0" w:color="auto"/>
                        <w:right w:val="none" w:sz="0" w:space="0" w:color="auto"/>
                      </w:divBdr>
                    </w:div>
                  </w:divsChild>
                </w:div>
                <w:div w:id="1009332003">
                  <w:marLeft w:val="0"/>
                  <w:marRight w:val="0"/>
                  <w:marTop w:val="0"/>
                  <w:marBottom w:val="0"/>
                  <w:divBdr>
                    <w:top w:val="none" w:sz="0" w:space="0" w:color="auto"/>
                    <w:left w:val="none" w:sz="0" w:space="0" w:color="auto"/>
                    <w:bottom w:val="none" w:sz="0" w:space="0" w:color="auto"/>
                    <w:right w:val="none" w:sz="0" w:space="0" w:color="auto"/>
                  </w:divBdr>
                  <w:divsChild>
                    <w:div w:id="1148398923">
                      <w:marLeft w:val="0"/>
                      <w:marRight w:val="0"/>
                      <w:marTop w:val="0"/>
                      <w:marBottom w:val="0"/>
                      <w:divBdr>
                        <w:top w:val="none" w:sz="0" w:space="0" w:color="auto"/>
                        <w:left w:val="none" w:sz="0" w:space="0" w:color="auto"/>
                        <w:bottom w:val="none" w:sz="0" w:space="0" w:color="auto"/>
                        <w:right w:val="none" w:sz="0" w:space="0" w:color="auto"/>
                      </w:divBdr>
                    </w:div>
                  </w:divsChild>
                </w:div>
                <w:div w:id="554853668">
                  <w:marLeft w:val="0"/>
                  <w:marRight w:val="0"/>
                  <w:marTop w:val="0"/>
                  <w:marBottom w:val="0"/>
                  <w:divBdr>
                    <w:top w:val="none" w:sz="0" w:space="0" w:color="auto"/>
                    <w:left w:val="none" w:sz="0" w:space="0" w:color="auto"/>
                    <w:bottom w:val="none" w:sz="0" w:space="0" w:color="auto"/>
                    <w:right w:val="none" w:sz="0" w:space="0" w:color="auto"/>
                  </w:divBdr>
                  <w:divsChild>
                    <w:div w:id="1767845228">
                      <w:marLeft w:val="0"/>
                      <w:marRight w:val="0"/>
                      <w:marTop w:val="0"/>
                      <w:marBottom w:val="0"/>
                      <w:divBdr>
                        <w:top w:val="none" w:sz="0" w:space="0" w:color="auto"/>
                        <w:left w:val="none" w:sz="0" w:space="0" w:color="auto"/>
                        <w:bottom w:val="none" w:sz="0" w:space="0" w:color="auto"/>
                        <w:right w:val="none" w:sz="0" w:space="0" w:color="auto"/>
                      </w:divBdr>
                    </w:div>
                    <w:div w:id="546646880">
                      <w:marLeft w:val="0"/>
                      <w:marRight w:val="0"/>
                      <w:marTop w:val="0"/>
                      <w:marBottom w:val="0"/>
                      <w:divBdr>
                        <w:top w:val="none" w:sz="0" w:space="0" w:color="auto"/>
                        <w:left w:val="none" w:sz="0" w:space="0" w:color="auto"/>
                        <w:bottom w:val="none" w:sz="0" w:space="0" w:color="auto"/>
                        <w:right w:val="none" w:sz="0" w:space="0" w:color="auto"/>
                      </w:divBdr>
                    </w:div>
                  </w:divsChild>
                </w:div>
                <w:div w:id="693000632">
                  <w:marLeft w:val="0"/>
                  <w:marRight w:val="0"/>
                  <w:marTop w:val="0"/>
                  <w:marBottom w:val="0"/>
                  <w:divBdr>
                    <w:top w:val="none" w:sz="0" w:space="0" w:color="auto"/>
                    <w:left w:val="none" w:sz="0" w:space="0" w:color="auto"/>
                    <w:bottom w:val="none" w:sz="0" w:space="0" w:color="auto"/>
                    <w:right w:val="none" w:sz="0" w:space="0" w:color="auto"/>
                  </w:divBdr>
                  <w:divsChild>
                    <w:div w:id="993024754">
                      <w:marLeft w:val="0"/>
                      <w:marRight w:val="0"/>
                      <w:marTop w:val="0"/>
                      <w:marBottom w:val="0"/>
                      <w:divBdr>
                        <w:top w:val="none" w:sz="0" w:space="0" w:color="auto"/>
                        <w:left w:val="none" w:sz="0" w:space="0" w:color="auto"/>
                        <w:bottom w:val="none" w:sz="0" w:space="0" w:color="auto"/>
                        <w:right w:val="none" w:sz="0" w:space="0" w:color="auto"/>
                      </w:divBdr>
                    </w:div>
                  </w:divsChild>
                </w:div>
                <w:div w:id="1656571522">
                  <w:marLeft w:val="0"/>
                  <w:marRight w:val="0"/>
                  <w:marTop w:val="0"/>
                  <w:marBottom w:val="0"/>
                  <w:divBdr>
                    <w:top w:val="none" w:sz="0" w:space="0" w:color="auto"/>
                    <w:left w:val="none" w:sz="0" w:space="0" w:color="auto"/>
                    <w:bottom w:val="none" w:sz="0" w:space="0" w:color="auto"/>
                    <w:right w:val="none" w:sz="0" w:space="0" w:color="auto"/>
                  </w:divBdr>
                  <w:divsChild>
                    <w:div w:id="2003922976">
                      <w:marLeft w:val="0"/>
                      <w:marRight w:val="0"/>
                      <w:marTop w:val="0"/>
                      <w:marBottom w:val="0"/>
                      <w:divBdr>
                        <w:top w:val="none" w:sz="0" w:space="0" w:color="auto"/>
                        <w:left w:val="none" w:sz="0" w:space="0" w:color="auto"/>
                        <w:bottom w:val="none" w:sz="0" w:space="0" w:color="auto"/>
                        <w:right w:val="none" w:sz="0" w:space="0" w:color="auto"/>
                      </w:divBdr>
                    </w:div>
                    <w:div w:id="811870143">
                      <w:marLeft w:val="0"/>
                      <w:marRight w:val="0"/>
                      <w:marTop w:val="0"/>
                      <w:marBottom w:val="0"/>
                      <w:divBdr>
                        <w:top w:val="none" w:sz="0" w:space="0" w:color="auto"/>
                        <w:left w:val="none" w:sz="0" w:space="0" w:color="auto"/>
                        <w:bottom w:val="none" w:sz="0" w:space="0" w:color="auto"/>
                        <w:right w:val="none" w:sz="0" w:space="0" w:color="auto"/>
                      </w:divBdr>
                    </w:div>
                  </w:divsChild>
                </w:div>
                <w:div w:id="748843198">
                  <w:marLeft w:val="0"/>
                  <w:marRight w:val="0"/>
                  <w:marTop w:val="0"/>
                  <w:marBottom w:val="0"/>
                  <w:divBdr>
                    <w:top w:val="none" w:sz="0" w:space="0" w:color="auto"/>
                    <w:left w:val="none" w:sz="0" w:space="0" w:color="auto"/>
                    <w:bottom w:val="none" w:sz="0" w:space="0" w:color="auto"/>
                    <w:right w:val="none" w:sz="0" w:space="0" w:color="auto"/>
                  </w:divBdr>
                  <w:divsChild>
                    <w:div w:id="1945919219">
                      <w:marLeft w:val="0"/>
                      <w:marRight w:val="0"/>
                      <w:marTop w:val="0"/>
                      <w:marBottom w:val="0"/>
                      <w:divBdr>
                        <w:top w:val="none" w:sz="0" w:space="0" w:color="auto"/>
                        <w:left w:val="none" w:sz="0" w:space="0" w:color="auto"/>
                        <w:bottom w:val="none" w:sz="0" w:space="0" w:color="auto"/>
                        <w:right w:val="none" w:sz="0" w:space="0" w:color="auto"/>
                      </w:divBdr>
                    </w:div>
                  </w:divsChild>
                </w:div>
                <w:div w:id="1721519348">
                  <w:marLeft w:val="0"/>
                  <w:marRight w:val="0"/>
                  <w:marTop w:val="0"/>
                  <w:marBottom w:val="0"/>
                  <w:divBdr>
                    <w:top w:val="none" w:sz="0" w:space="0" w:color="auto"/>
                    <w:left w:val="none" w:sz="0" w:space="0" w:color="auto"/>
                    <w:bottom w:val="none" w:sz="0" w:space="0" w:color="auto"/>
                    <w:right w:val="none" w:sz="0" w:space="0" w:color="auto"/>
                  </w:divBdr>
                  <w:divsChild>
                    <w:div w:id="1645811483">
                      <w:marLeft w:val="0"/>
                      <w:marRight w:val="0"/>
                      <w:marTop w:val="0"/>
                      <w:marBottom w:val="0"/>
                      <w:divBdr>
                        <w:top w:val="none" w:sz="0" w:space="0" w:color="auto"/>
                        <w:left w:val="none" w:sz="0" w:space="0" w:color="auto"/>
                        <w:bottom w:val="none" w:sz="0" w:space="0" w:color="auto"/>
                        <w:right w:val="none" w:sz="0" w:space="0" w:color="auto"/>
                      </w:divBdr>
                    </w:div>
                  </w:divsChild>
                </w:div>
                <w:div w:id="145635077">
                  <w:marLeft w:val="0"/>
                  <w:marRight w:val="0"/>
                  <w:marTop w:val="0"/>
                  <w:marBottom w:val="0"/>
                  <w:divBdr>
                    <w:top w:val="none" w:sz="0" w:space="0" w:color="auto"/>
                    <w:left w:val="none" w:sz="0" w:space="0" w:color="auto"/>
                    <w:bottom w:val="none" w:sz="0" w:space="0" w:color="auto"/>
                    <w:right w:val="none" w:sz="0" w:space="0" w:color="auto"/>
                  </w:divBdr>
                  <w:divsChild>
                    <w:div w:id="1528638994">
                      <w:marLeft w:val="0"/>
                      <w:marRight w:val="0"/>
                      <w:marTop w:val="0"/>
                      <w:marBottom w:val="0"/>
                      <w:divBdr>
                        <w:top w:val="none" w:sz="0" w:space="0" w:color="auto"/>
                        <w:left w:val="none" w:sz="0" w:space="0" w:color="auto"/>
                        <w:bottom w:val="none" w:sz="0" w:space="0" w:color="auto"/>
                        <w:right w:val="none" w:sz="0" w:space="0" w:color="auto"/>
                      </w:divBdr>
                    </w:div>
                  </w:divsChild>
                </w:div>
                <w:div w:id="70665700">
                  <w:marLeft w:val="0"/>
                  <w:marRight w:val="0"/>
                  <w:marTop w:val="0"/>
                  <w:marBottom w:val="0"/>
                  <w:divBdr>
                    <w:top w:val="none" w:sz="0" w:space="0" w:color="auto"/>
                    <w:left w:val="none" w:sz="0" w:space="0" w:color="auto"/>
                    <w:bottom w:val="none" w:sz="0" w:space="0" w:color="auto"/>
                    <w:right w:val="none" w:sz="0" w:space="0" w:color="auto"/>
                  </w:divBdr>
                  <w:divsChild>
                    <w:div w:id="1467701317">
                      <w:marLeft w:val="0"/>
                      <w:marRight w:val="0"/>
                      <w:marTop w:val="0"/>
                      <w:marBottom w:val="0"/>
                      <w:divBdr>
                        <w:top w:val="none" w:sz="0" w:space="0" w:color="auto"/>
                        <w:left w:val="none" w:sz="0" w:space="0" w:color="auto"/>
                        <w:bottom w:val="none" w:sz="0" w:space="0" w:color="auto"/>
                        <w:right w:val="none" w:sz="0" w:space="0" w:color="auto"/>
                      </w:divBdr>
                    </w:div>
                    <w:div w:id="1833832706">
                      <w:marLeft w:val="0"/>
                      <w:marRight w:val="0"/>
                      <w:marTop w:val="0"/>
                      <w:marBottom w:val="0"/>
                      <w:divBdr>
                        <w:top w:val="none" w:sz="0" w:space="0" w:color="auto"/>
                        <w:left w:val="none" w:sz="0" w:space="0" w:color="auto"/>
                        <w:bottom w:val="none" w:sz="0" w:space="0" w:color="auto"/>
                        <w:right w:val="none" w:sz="0" w:space="0" w:color="auto"/>
                      </w:divBdr>
                    </w:div>
                  </w:divsChild>
                </w:div>
                <w:div w:id="1511604606">
                  <w:marLeft w:val="0"/>
                  <w:marRight w:val="0"/>
                  <w:marTop w:val="0"/>
                  <w:marBottom w:val="0"/>
                  <w:divBdr>
                    <w:top w:val="none" w:sz="0" w:space="0" w:color="auto"/>
                    <w:left w:val="none" w:sz="0" w:space="0" w:color="auto"/>
                    <w:bottom w:val="none" w:sz="0" w:space="0" w:color="auto"/>
                    <w:right w:val="none" w:sz="0" w:space="0" w:color="auto"/>
                  </w:divBdr>
                  <w:divsChild>
                    <w:div w:id="1556815016">
                      <w:marLeft w:val="0"/>
                      <w:marRight w:val="0"/>
                      <w:marTop w:val="0"/>
                      <w:marBottom w:val="0"/>
                      <w:divBdr>
                        <w:top w:val="none" w:sz="0" w:space="0" w:color="auto"/>
                        <w:left w:val="none" w:sz="0" w:space="0" w:color="auto"/>
                        <w:bottom w:val="none" w:sz="0" w:space="0" w:color="auto"/>
                        <w:right w:val="none" w:sz="0" w:space="0" w:color="auto"/>
                      </w:divBdr>
                    </w:div>
                  </w:divsChild>
                </w:div>
                <w:div w:id="1432120353">
                  <w:marLeft w:val="0"/>
                  <w:marRight w:val="0"/>
                  <w:marTop w:val="0"/>
                  <w:marBottom w:val="0"/>
                  <w:divBdr>
                    <w:top w:val="none" w:sz="0" w:space="0" w:color="auto"/>
                    <w:left w:val="none" w:sz="0" w:space="0" w:color="auto"/>
                    <w:bottom w:val="none" w:sz="0" w:space="0" w:color="auto"/>
                    <w:right w:val="none" w:sz="0" w:space="0" w:color="auto"/>
                  </w:divBdr>
                  <w:divsChild>
                    <w:div w:id="454521559">
                      <w:marLeft w:val="0"/>
                      <w:marRight w:val="0"/>
                      <w:marTop w:val="0"/>
                      <w:marBottom w:val="0"/>
                      <w:divBdr>
                        <w:top w:val="none" w:sz="0" w:space="0" w:color="auto"/>
                        <w:left w:val="none" w:sz="0" w:space="0" w:color="auto"/>
                        <w:bottom w:val="none" w:sz="0" w:space="0" w:color="auto"/>
                        <w:right w:val="none" w:sz="0" w:space="0" w:color="auto"/>
                      </w:divBdr>
                    </w:div>
                  </w:divsChild>
                </w:div>
                <w:div w:id="739598737">
                  <w:marLeft w:val="0"/>
                  <w:marRight w:val="0"/>
                  <w:marTop w:val="0"/>
                  <w:marBottom w:val="0"/>
                  <w:divBdr>
                    <w:top w:val="none" w:sz="0" w:space="0" w:color="auto"/>
                    <w:left w:val="none" w:sz="0" w:space="0" w:color="auto"/>
                    <w:bottom w:val="none" w:sz="0" w:space="0" w:color="auto"/>
                    <w:right w:val="none" w:sz="0" w:space="0" w:color="auto"/>
                  </w:divBdr>
                  <w:divsChild>
                    <w:div w:id="1615944822">
                      <w:marLeft w:val="0"/>
                      <w:marRight w:val="0"/>
                      <w:marTop w:val="0"/>
                      <w:marBottom w:val="0"/>
                      <w:divBdr>
                        <w:top w:val="none" w:sz="0" w:space="0" w:color="auto"/>
                        <w:left w:val="none" w:sz="0" w:space="0" w:color="auto"/>
                        <w:bottom w:val="none" w:sz="0" w:space="0" w:color="auto"/>
                        <w:right w:val="none" w:sz="0" w:space="0" w:color="auto"/>
                      </w:divBdr>
                    </w:div>
                  </w:divsChild>
                </w:div>
                <w:div w:id="944729452">
                  <w:marLeft w:val="0"/>
                  <w:marRight w:val="0"/>
                  <w:marTop w:val="0"/>
                  <w:marBottom w:val="0"/>
                  <w:divBdr>
                    <w:top w:val="none" w:sz="0" w:space="0" w:color="auto"/>
                    <w:left w:val="none" w:sz="0" w:space="0" w:color="auto"/>
                    <w:bottom w:val="none" w:sz="0" w:space="0" w:color="auto"/>
                    <w:right w:val="none" w:sz="0" w:space="0" w:color="auto"/>
                  </w:divBdr>
                  <w:divsChild>
                    <w:div w:id="722483838">
                      <w:marLeft w:val="0"/>
                      <w:marRight w:val="0"/>
                      <w:marTop w:val="0"/>
                      <w:marBottom w:val="0"/>
                      <w:divBdr>
                        <w:top w:val="none" w:sz="0" w:space="0" w:color="auto"/>
                        <w:left w:val="none" w:sz="0" w:space="0" w:color="auto"/>
                        <w:bottom w:val="none" w:sz="0" w:space="0" w:color="auto"/>
                        <w:right w:val="none" w:sz="0" w:space="0" w:color="auto"/>
                      </w:divBdr>
                    </w:div>
                    <w:div w:id="145124895">
                      <w:marLeft w:val="0"/>
                      <w:marRight w:val="0"/>
                      <w:marTop w:val="0"/>
                      <w:marBottom w:val="0"/>
                      <w:divBdr>
                        <w:top w:val="none" w:sz="0" w:space="0" w:color="auto"/>
                        <w:left w:val="none" w:sz="0" w:space="0" w:color="auto"/>
                        <w:bottom w:val="none" w:sz="0" w:space="0" w:color="auto"/>
                        <w:right w:val="none" w:sz="0" w:space="0" w:color="auto"/>
                      </w:divBdr>
                    </w:div>
                  </w:divsChild>
                </w:div>
                <w:div w:id="1253971199">
                  <w:marLeft w:val="0"/>
                  <w:marRight w:val="0"/>
                  <w:marTop w:val="0"/>
                  <w:marBottom w:val="0"/>
                  <w:divBdr>
                    <w:top w:val="none" w:sz="0" w:space="0" w:color="auto"/>
                    <w:left w:val="none" w:sz="0" w:space="0" w:color="auto"/>
                    <w:bottom w:val="none" w:sz="0" w:space="0" w:color="auto"/>
                    <w:right w:val="none" w:sz="0" w:space="0" w:color="auto"/>
                  </w:divBdr>
                  <w:divsChild>
                    <w:div w:id="1600942987">
                      <w:marLeft w:val="0"/>
                      <w:marRight w:val="0"/>
                      <w:marTop w:val="0"/>
                      <w:marBottom w:val="0"/>
                      <w:divBdr>
                        <w:top w:val="none" w:sz="0" w:space="0" w:color="auto"/>
                        <w:left w:val="none" w:sz="0" w:space="0" w:color="auto"/>
                        <w:bottom w:val="none" w:sz="0" w:space="0" w:color="auto"/>
                        <w:right w:val="none" w:sz="0" w:space="0" w:color="auto"/>
                      </w:divBdr>
                    </w:div>
                  </w:divsChild>
                </w:div>
                <w:div w:id="1884319667">
                  <w:marLeft w:val="0"/>
                  <w:marRight w:val="0"/>
                  <w:marTop w:val="0"/>
                  <w:marBottom w:val="0"/>
                  <w:divBdr>
                    <w:top w:val="none" w:sz="0" w:space="0" w:color="auto"/>
                    <w:left w:val="none" w:sz="0" w:space="0" w:color="auto"/>
                    <w:bottom w:val="none" w:sz="0" w:space="0" w:color="auto"/>
                    <w:right w:val="none" w:sz="0" w:space="0" w:color="auto"/>
                  </w:divBdr>
                  <w:divsChild>
                    <w:div w:id="332610620">
                      <w:marLeft w:val="0"/>
                      <w:marRight w:val="0"/>
                      <w:marTop w:val="0"/>
                      <w:marBottom w:val="0"/>
                      <w:divBdr>
                        <w:top w:val="none" w:sz="0" w:space="0" w:color="auto"/>
                        <w:left w:val="none" w:sz="0" w:space="0" w:color="auto"/>
                        <w:bottom w:val="none" w:sz="0" w:space="0" w:color="auto"/>
                        <w:right w:val="none" w:sz="0" w:space="0" w:color="auto"/>
                      </w:divBdr>
                    </w:div>
                  </w:divsChild>
                </w:div>
                <w:div w:id="517742723">
                  <w:marLeft w:val="0"/>
                  <w:marRight w:val="0"/>
                  <w:marTop w:val="0"/>
                  <w:marBottom w:val="0"/>
                  <w:divBdr>
                    <w:top w:val="none" w:sz="0" w:space="0" w:color="auto"/>
                    <w:left w:val="none" w:sz="0" w:space="0" w:color="auto"/>
                    <w:bottom w:val="none" w:sz="0" w:space="0" w:color="auto"/>
                    <w:right w:val="none" w:sz="0" w:space="0" w:color="auto"/>
                  </w:divBdr>
                  <w:divsChild>
                    <w:div w:id="1356035715">
                      <w:marLeft w:val="0"/>
                      <w:marRight w:val="0"/>
                      <w:marTop w:val="0"/>
                      <w:marBottom w:val="0"/>
                      <w:divBdr>
                        <w:top w:val="none" w:sz="0" w:space="0" w:color="auto"/>
                        <w:left w:val="none" w:sz="0" w:space="0" w:color="auto"/>
                        <w:bottom w:val="none" w:sz="0" w:space="0" w:color="auto"/>
                        <w:right w:val="none" w:sz="0" w:space="0" w:color="auto"/>
                      </w:divBdr>
                    </w:div>
                  </w:divsChild>
                </w:div>
                <w:div w:id="728696425">
                  <w:marLeft w:val="0"/>
                  <w:marRight w:val="0"/>
                  <w:marTop w:val="0"/>
                  <w:marBottom w:val="0"/>
                  <w:divBdr>
                    <w:top w:val="none" w:sz="0" w:space="0" w:color="auto"/>
                    <w:left w:val="none" w:sz="0" w:space="0" w:color="auto"/>
                    <w:bottom w:val="none" w:sz="0" w:space="0" w:color="auto"/>
                    <w:right w:val="none" w:sz="0" w:space="0" w:color="auto"/>
                  </w:divBdr>
                  <w:divsChild>
                    <w:div w:id="1479957518">
                      <w:marLeft w:val="0"/>
                      <w:marRight w:val="0"/>
                      <w:marTop w:val="0"/>
                      <w:marBottom w:val="0"/>
                      <w:divBdr>
                        <w:top w:val="none" w:sz="0" w:space="0" w:color="auto"/>
                        <w:left w:val="none" w:sz="0" w:space="0" w:color="auto"/>
                        <w:bottom w:val="none" w:sz="0" w:space="0" w:color="auto"/>
                        <w:right w:val="none" w:sz="0" w:space="0" w:color="auto"/>
                      </w:divBdr>
                    </w:div>
                  </w:divsChild>
                </w:div>
                <w:div w:id="652755842">
                  <w:marLeft w:val="0"/>
                  <w:marRight w:val="0"/>
                  <w:marTop w:val="0"/>
                  <w:marBottom w:val="0"/>
                  <w:divBdr>
                    <w:top w:val="none" w:sz="0" w:space="0" w:color="auto"/>
                    <w:left w:val="none" w:sz="0" w:space="0" w:color="auto"/>
                    <w:bottom w:val="none" w:sz="0" w:space="0" w:color="auto"/>
                    <w:right w:val="none" w:sz="0" w:space="0" w:color="auto"/>
                  </w:divBdr>
                  <w:divsChild>
                    <w:div w:id="1924531468">
                      <w:marLeft w:val="0"/>
                      <w:marRight w:val="0"/>
                      <w:marTop w:val="0"/>
                      <w:marBottom w:val="0"/>
                      <w:divBdr>
                        <w:top w:val="none" w:sz="0" w:space="0" w:color="auto"/>
                        <w:left w:val="none" w:sz="0" w:space="0" w:color="auto"/>
                        <w:bottom w:val="none" w:sz="0" w:space="0" w:color="auto"/>
                        <w:right w:val="none" w:sz="0" w:space="0" w:color="auto"/>
                      </w:divBdr>
                    </w:div>
                  </w:divsChild>
                </w:div>
                <w:div w:id="1883588352">
                  <w:marLeft w:val="0"/>
                  <w:marRight w:val="0"/>
                  <w:marTop w:val="0"/>
                  <w:marBottom w:val="0"/>
                  <w:divBdr>
                    <w:top w:val="none" w:sz="0" w:space="0" w:color="auto"/>
                    <w:left w:val="none" w:sz="0" w:space="0" w:color="auto"/>
                    <w:bottom w:val="none" w:sz="0" w:space="0" w:color="auto"/>
                    <w:right w:val="none" w:sz="0" w:space="0" w:color="auto"/>
                  </w:divBdr>
                  <w:divsChild>
                    <w:div w:id="1543862350">
                      <w:marLeft w:val="0"/>
                      <w:marRight w:val="0"/>
                      <w:marTop w:val="0"/>
                      <w:marBottom w:val="0"/>
                      <w:divBdr>
                        <w:top w:val="none" w:sz="0" w:space="0" w:color="auto"/>
                        <w:left w:val="none" w:sz="0" w:space="0" w:color="auto"/>
                        <w:bottom w:val="none" w:sz="0" w:space="0" w:color="auto"/>
                        <w:right w:val="none" w:sz="0" w:space="0" w:color="auto"/>
                      </w:divBdr>
                    </w:div>
                  </w:divsChild>
                </w:div>
                <w:div w:id="1448892687">
                  <w:marLeft w:val="0"/>
                  <w:marRight w:val="0"/>
                  <w:marTop w:val="0"/>
                  <w:marBottom w:val="0"/>
                  <w:divBdr>
                    <w:top w:val="none" w:sz="0" w:space="0" w:color="auto"/>
                    <w:left w:val="none" w:sz="0" w:space="0" w:color="auto"/>
                    <w:bottom w:val="none" w:sz="0" w:space="0" w:color="auto"/>
                    <w:right w:val="none" w:sz="0" w:space="0" w:color="auto"/>
                  </w:divBdr>
                  <w:divsChild>
                    <w:div w:id="1629169285">
                      <w:marLeft w:val="0"/>
                      <w:marRight w:val="0"/>
                      <w:marTop w:val="0"/>
                      <w:marBottom w:val="0"/>
                      <w:divBdr>
                        <w:top w:val="none" w:sz="0" w:space="0" w:color="auto"/>
                        <w:left w:val="none" w:sz="0" w:space="0" w:color="auto"/>
                        <w:bottom w:val="none" w:sz="0" w:space="0" w:color="auto"/>
                        <w:right w:val="none" w:sz="0" w:space="0" w:color="auto"/>
                      </w:divBdr>
                    </w:div>
                  </w:divsChild>
                </w:div>
                <w:div w:id="513955581">
                  <w:marLeft w:val="0"/>
                  <w:marRight w:val="0"/>
                  <w:marTop w:val="0"/>
                  <w:marBottom w:val="0"/>
                  <w:divBdr>
                    <w:top w:val="none" w:sz="0" w:space="0" w:color="auto"/>
                    <w:left w:val="none" w:sz="0" w:space="0" w:color="auto"/>
                    <w:bottom w:val="none" w:sz="0" w:space="0" w:color="auto"/>
                    <w:right w:val="none" w:sz="0" w:space="0" w:color="auto"/>
                  </w:divBdr>
                  <w:divsChild>
                    <w:div w:id="1095327096">
                      <w:marLeft w:val="0"/>
                      <w:marRight w:val="0"/>
                      <w:marTop w:val="0"/>
                      <w:marBottom w:val="0"/>
                      <w:divBdr>
                        <w:top w:val="none" w:sz="0" w:space="0" w:color="auto"/>
                        <w:left w:val="none" w:sz="0" w:space="0" w:color="auto"/>
                        <w:bottom w:val="none" w:sz="0" w:space="0" w:color="auto"/>
                        <w:right w:val="none" w:sz="0" w:space="0" w:color="auto"/>
                      </w:divBdr>
                    </w:div>
                    <w:div w:id="1943224332">
                      <w:marLeft w:val="0"/>
                      <w:marRight w:val="0"/>
                      <w:marTop w:val="0"/>
                      <w:marBottom w:val="0"/>
                      <w:divBdr>
                        <w:top w:val="none" w:sz="0" w:space="0" w:color="auto"/>
                        <w:left w:val="none" w:sz="0" w:space="0" w:color="auto"/>
                        <w:bottom w:val="none" w:sz="0" w:space="0" w:color="auto"/>
                        <w:right w:val="none" w:sz="0" w:space="0" w:color="auto"/>
                      </w:divBdr>
                    </w:div>
                  </w:divsChild>
                </w:div>
                <w:div w:id="1040394794">
                  <w:marLeft w:val="0"/>
                  <w:marRight w:val="0"/>
                  <w:marTop w:val="0"/>
                  <w:marBottom w:val="0"/>
                  <w:divBdr>
                    <w:top w:val="none" w:sz="0" w:space="0" w:color="auto"/>
                    <w:left w:val="none" w:sz="0" w:space="0" w:color="auto"/>
                    <w:bottom w:val="none" w:sz="0" w:space="0" w:color="auto"/>
                    <w:right w:val="none" w:sz="0" w:space="0" w:color="auto"/>
                  </w:divBdr>
                  <w:divsChild>
                    <w:div w:id="1281451884">
                      <w:marLeft w:val="0"/>
                      <w:marRight w:val="0"/>
                      <w:marTop w:val="0"/>
                      <w:marBottom w:val="0"/>
                      <w:divBdr>
                        <w:top w:val="none" w:sz="0" w:space="0" w:color="auto"/>
                        <w:left w:val="none" w:sz="0" w:space="0" w:color="auto"/>
                        <w:bottom w:val="none" w:sz="0" w:space="0" w:color="auto"/>
                        <w:right w:val="none" w:sz="0" w:space="0" w:color="auto"/>
                      </w:divBdr>
                    </w:div>
                  </w:divsChild>
                </w:div>
                <w:div w:id="1048723507">
                  <w:marLeft w:val="0"/>
                  <w:marRight w:val="0"/>
                  <w:marTop w:val="0"/>
                  <w:marBottom w:val="0"/>
                  <w:divBdr>
                    <w:top w:val="none" w:sz="0" w:space="0" w:color="auto"/>
                    <w:left w:val="none" w:sz="0" w:space="0" w:color="auto"/>
                    <w:bottom w:val="none" w:sz="0" w:space="0" w:color="auto"/>
                    <w:right w:val="none" w:sz="0" w:space="0" w:color="auto"/>
                  </w:divBdr>
                  <w:divsChild>
                    <w:div w:id="836117968">
                      <w:marLeft w:val="0"/>
                      <w:marRight w:val="0"/>
                      <w:marTop w:val="0"/>
                      <w:marBottom w:val="0"/>
                      <w:divBdr>
                        <w:top w:val="none" w:sz="0" w:space="0" w:color="auto"/>
                        <w:left w:val="none" w:sz="0" w:space="0" w:color="auto"/>
                        <w:bottom w:val="none" w:sz="0" w:space="0" w:color="auto"/>
                        <w:right w:val="none" w:sz="0" w:space="0" w:color="auto"/>
                      </w:divBdr>
                    </w:div>
                  </w:divsChild>
                </w:div>
                <w:div w:id="1841844205">
                  <w:marLeft w:val="0"/>
                  <w:marRight w:val="0"/>
                  <w:marTop w:val="0"/>
                  <w:marBottom w:val="0"/>
                  <w:divBdr>
                    <w:top w:val="none" w:sz="0" w:space="0" w:color="auto"/>
                    <w:left w:val="none" w:sz="0" w:space="0" w:color="auto"/>
                    <w:bottom w:val="none" w:sz="0" w:space="0" w:color="auto"/>
                    <w:right w:val="none" w:sz="0" w:space="0" w:color="auto"/>
                  </w:divBdr>
                  <w:divsChild>
                    <w:div w:id="1892575529">
                      <w:marLeft w:val="0"/>
                      <w:marRight w:val="0"/>
                      <w:marTop w:val="0"/>
                      <w:marBottom w:val="0"/>
                      <w:divBdr>
                        <w:top w:val="none" w:sz="0" w:space="0" w:color="auto"/>
                        <w:left w:val="none" w:sz="0" w:space="0" w:color="auto"/>
                        <w:bottom w:val="none" w:sz="0" w:space="0" w:color="auto"/>
                        <w:right w:val="none" w:sz="0" w:space="0" w:color="auto"/>
                      </w:divBdr>
                    </w:div>
                  </w:divsChild>
                </w:div>
                <w:div w:id="1581669837">
                  <w:marLeft w:val="0"/>
                  <w:marRight w:val="0"/>
                  <w:marTop w:val="0"/>
                  <w:marBottom w:val="0"/>
                  <w:divBdr>
                    <w:top w:val="none" w:sz="0" w:space="0" w:color="auto"/>
                    <w:left w:val="none" w:sz="0" w:space="0" w:color="auto"/>
                    <w:bottom w:val="none" w:sz="0" w:space="0" w:color="auto"/>
                    <w:right w:val="none" w:sz="0" w:space="0" w:color="auto"/>
                  </w:divBdr>
                  <w:divsChild>
                    <w:div w:id="1588541446">
                      <w:marLeft w:val="0"/>
                      <w:marRight w:val="0"/>
                      <w:marTop w:val="0"/>
                      <w:marBottom w:val="0"/>
                      <w:divBdr>
                        <w:top w:val="none" w:sz="0" w:space="0" w:color="auto"/>
                        <w:left w:val="none" w:sz="0" w:space="0" w:color="auto"/>
                        <w:bottom w:val="none" w:sz="0" w:space="0" w:color="auto"/>
                        <w:right w:val="none" w:sz="0" w:space="0" w:color="auto"/>
                      </w:divBdr>
                    </w:div>
                  </w:divsChild>
                </w:div>
                <w:div w:id="2057971023">
                  <w:marLeft w:val="0"/>
                  <w:marRight w:val="0"/>
                  <w:marTop w:val="0"/>
                  <w:marBottom w:val="0"/>
                  <w:divBdr>
                    <w:top w:val="none" w:sz="0" w:space="0" w:color="auto"/>
                    <w:left w:val="none" w:sz="0" w:space="0" w:color="auto"/>
                    <w:bottom w:val="none" w:sz="0" w:space="0" w:color="auto"/>
                    <w:right w:val="none" w:sz="0" w:space="0" w:color="auto"/>
                  </w:divBdr>
                  <w:divsChild>
                    <w:div w:id="924994448">
                      <w:marLeft w:val="0"/>
                      <w:marRight w:val="0"/>
                      <w:marTop w:val="0"/>
                      <w:marBottom w:val="0"/>
                      <w:divBdr>
                        <w:top w:val="none" w:sz="0" w:space="0" w:color="auto"/>
                        <w:left w:val="none" w:sz="0" w:space="0" w:color="auto"/>
                        <w:bottom w:val="none" w:sz="0" w:space="0" w:color="auto"/>
                        <w:right w:val="none" w:sz="0" w:space="0" w:color="auto"/>
                      </w:divBdr>
                    </w:div>
                  </w:divsChild>
                </w:div>
                <w:div w:id="913245761">
                  <w:marLeft w:val="0"/>
                  <w:marRight w:val="0"/>
                  <w:marTop w:val="0"/>
                  <w:marBottom w:val="0"/>
                  <w:divBdr>
                    <w:top w:val="none" w:sz="0" w:space="0" w:color="auto"/>
                    <w:left w:val="none" w:sz="0" w:space="0" w:color="auto"/>
                    <w:bottom w:val="none" w:sz="0" w:space="0" w:color="auto"/>
                    <w:right w:val="none" w:sz="0" w:space="0" w:color="auto"/>
                  </w:divBdr>
                  <w:divsChild>
                    <w:div w:id="1587029256">
                      <w:marLeft w:val="0"/>
                      <w:marRight w:val="0"/>
                      <w:marTop w:val="0"/>
                      <w:marBottom w:val="0"/>
                      <w:divBdr>
                        <w:top w:val="none" w:sz="0" w:space="0" w:color="auto"/>
                        <w:left w:val="none" w:sz="0" w:space="0" w:color="auto"/>
                        <w:bottom w:val="none" w:sz="0" w:space="0" w:color="auto"/>
                        <w:right w:val="none" w:sz="0" w:space="0" w:color="auto"/>
                      </w:divBdr>
                    </w:div>
                  </w:divsChild>
                </w:div>
                <w:div w:id="1669364423">
                  <w:marLeft w:val="0"/>
                  <w:marRight w:val="0"/>
                  <w:marTop w:val="0"/>
                  <w:marBottom w:val="0"/>
                  <w:divBdr>
                    <w:top w:val="none" w:sz="0" w:space="0" w:color="auto"/>
                    <w:left w:val="none" w:sz="0" w:space="0" w:color="auto"/>
                    <w:bottom w:val="none" w:sz="0" w:space="0" w:color="auto"/>
                    <w:right w:val="none" w:sz="0" w:space="0" w:color="auto"/>
                  </w:divBdr>
                  <w:divsChild>
                    <w:div w:id="19731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59752">
          <w:marLeft w:val="0"/>
          <w:marRight w:val="0"/>
          <w:marTop w:val="0"/>
          <w:marBottom w:val="0"/>
          <w:divBdr>
            <w:top w:val="none" w:sz="0" w:space="0" w:color="auto"/>
            <w:left w:val="none" w:sz="0" w:space="0" w:color="auto"/>
            <w:bottom w:val="none" w:sz="0" w:space="0" w:color="auto"/>
            <w:right w:val="none" w:sz="0" w:space="0" w:color="auto"/>
          </w:divBdr>
        </w:div>
      </w:divsChild>
    </w:div>
    <w:div w:id="1910772031">
      <w:bodyDiv w:val="1"/>
      <w:marLeft w:val="0"/>
      <w:marRight w:val="0"/>
      <w:marTop w:val="0"/>
      <w:marBottom w:val="0"/>
      <w:divBdr>
        <w:top w:val="none" w:sz="0" w:space="0" w:color="auto"/>
        <w:left w:val="none" w:sz="0" w:space="0" w:color="auto"/>
        <w:bottom w:val="none" w:sz="0" w:space="0" w:color="auto"/>
        <w:right w:val="none" w:sz="0" w:space="0" w:color="auto"/>
      </w:divBdr>
    </w:div>
    <w:div w:id="2024551936">
      <w:bodyDiv w:val="1"/>
      <w:marLeft w:val="0"/>
      <w:marRight w:val="0"/>
      <w:marTop w:val="0"/>
      <w:marBottom w:val="0"/>
      <w:divBdr>
        <w:top w:val="none" w:sz="0" w:space="0" w:color="auto"/>
        <w:left w:val="none" w:sz="0" w:space="0" w:color="auto"/>
        <w:bottom w:val="none" w:sz="0" w:space="0" w:color="auto"/>
        <w:right w:val="none" w:sz="0" w:space="0" w:color="auto"/>
      </w:divBdr>
    </w:div>
    <w:div w:id="204547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Soco@kua.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s.Soco@kirkonulkomaanapu.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Soco@kua.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3800AB8C04E7488D8F72DB0388577E" ma:contentTypeVersion="12" ma:contentTypeDescription="Create a new document." ma:contentTypeScope="" ma:versionID="a9f73107e9eaabb81599a97b116b4192">
  <xsd:schema xmlns:xsd="http://www.w3.org/2001/XMLSchema" xmlns:xs="http://www.w3.org/2001/XMLSchema" xmlns:p="http://schemas.microsoft.com/office/2006/metadata/properties" xmlns:ns2="b1584491-f310-405f-9fd1-789030eb3a51" xmlns:ns3="b5a6daab-450c-4311-b79a-9277cad0762a" targetNamespace="http://schemas.microsoft.com/office/2006/metadata/properties" ma:root="true" ma:fieldsID="02142588a08a0978302811c59ff1e708" ns2:_="" ns3:_="">
    <xsd:import namespace="b1584491-f310-405f-9fd1-789030eb3a51"/>
    <xsd:import namespace="b5a6daab-450c-4311-b79a-9277cad07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4491-f310-405f-9fd1-789030eb3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6daab-450c-4311-b79a-9277cad076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B5FC8-4048-46F9-AD9C-01D169AD3A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FF84ED-A0F1-4A47-80D9-1B42FBDD0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4491-f310-405f-9fd1-789030eb3a51"/>
    <ds:schemaRef ds:uri="b5a6daab-450c-4311-b79a-9277cad07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6ADE1B-E0C1-47B7-93A6-163F5240C98B}">
  <ds:schemaRefs>
    <ds:schemaRef ds:uri="http://schemas.openxmlformats.org/officeDocument/2006/bibliography"/>
  </ds:schemaRefs>
</ds:datastoreItem>
</file>

<file path=customXml/itemProps4.xml><?xml version="1.0" encoding="utf-8"?>
<ds:datastoreItem xmlns:ds="http://schemas.openxmlformats.org/officeDocument/2006/customXml" ds:itemID="{7073E5B4-FCB6-42AA-BF15-91F90F50E9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3770</Words>
  <Characters>21494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Kirkon Ulkomaanapu</Company>
  <LinksUpToDate>false</LinksUpToDate>
  <CharactersWithSpaces>25214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Uluç Baslanti</dc:creator>
  <cp:keywords/>
  <dc:description/>
  <cp:lastModifiedBy>Nur Hashi</cp:lastModifiedBy>
  <cp:revision>10</cp:revision>
  <dcterms:created xsi:type="dcterms:W3CDTF">2026-08-05T10:49:00Z</dcterms:created>
  <dcterms:modified xsi:type="dcterms:W3CDTF">2026-08-05T10:54:00Z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0x0101009E3800AB8C04E7488D8F72DB0388577E</vt:lpwstr>
  </property>
</Properties>
</file>