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4A757" w14:textId="77777777" w:rsidR="00E4309A" w:rsidRPr="00F113CD" w:rsidRDefault="00E4309A" w:rsidP="00E4309A">
      <w:pPr>
        <w:jc w:val="center"/>
        <w:rPr>
          <w:rFonts w:ascii="Calibri" w:hAnsi="Calibri" w:cs="Calibri"/>
          <w:b/>
          <w:bCs/>
          <w:sz w:val="28"/>
          <w:szCs w:val="28"/>
        </w:rPr>
      </w:pPr>
      <w:r w:rsidRPr="00F113CD">
        <w:rPr>
          <w:rFonts w:ascii="Calibri" w:hAnsi="Calibri" w:cs="Calibri"/>
          <w:b/>
          <w:bCs/>
          <w:sz w:val="28"/>
          <w:szCs w:val="28"/>
        </w:rPr>
        <w:t>TERMS OF REFERENCE (TOR)</w:t>
      </w:r>
    </w:p>
    <w:p w14:paraId="452D6040" w14:textId="3CFBD3DE" w:rsidR="00E4309A" w:rsidRPr="00F113CD" w:rsidRDefault="00024E27" w:rsidP="00AB4204">
      <w:pPr>
        <w:jc w:val="center"/>
        <w:rPr>
          <w:rFonts w:ascii="Calibri" w:hAnsi="Calibri" w:cs="Calibri"/>
          <w:b/>
          <w:bCs/>
          <w:sz w:val="32"/>
          <w:szCs w:val="32"/>
        </w:rPr>
      </w:pPr>
      <w:r w:rsidRPr="00F113CD">
        <w:rPr>
          <w:rFonts w:ascii="Calibri" w:hAnsi="Calibri" w:cs="Calibri"/>
          <w:b/>
          <w:bCs/>
          <w:sz w:val="32"/>
          <w:szCs w:val="32"/>
        </w:rPr>
        <w:t>Menstrual Health and Hygiene (MHH) Education and Awareness Sessions for Adolescent Girls and Teaching Staff</w:t>
      </w:r>
      <w:r w:rsidR="00E4309A" w:rsidRPr="00F113CD">
        <w:rPr>
          <w:rFonts w:ascii="Calibri" w:hAnsi="Calibri" w:cs="Calibri"/>
          <w:b/>
          <w:bCs/>
          <w:sz w:val="32"/>
          <w:szCs w:val="32"/>
        </w:rPr>
        <w:t>:</w:t>
      </w:r>
    </w:p>
    <w:p w14:paraId="6C858033" w14:textId="4BE72890" w:rsidR="00E4309A" w:rsidRPr="00E4309A" w:rsidRDefault="00E4309A" w:rsidP="00E4309A">
      <w:pPr>
        <w:rPr>
          <w:rFonts w:ascii="Calibri" w:hAnsi="Calibri" w:cs="Calibri"/>
          <w:b/>
          <w:bCs/>
          <w:sz w:val="28"/>
          <w:szCs w:val="28"/>
        </w:rPr>
      </w:pPr>
      <w:r w:rsidRPr="00E4309A">
        <w:rPr>
          <w:rFonts w:ascii="Calibri" w:hAnsi="Calibri" w:cs="Calibri"/>
          <w:b/>
          <w:bCs/>
          <w:sz w:val="28"/>
          <w:szCs w:val="28"/>
        </w:rPr>
        <w:t>Background</w:t>
      </w:r>
      <w:r>
        <w:rPr>
          <w:rFonts w:ascii="Calibri" w:hAnsi="Calibri" w:cs="Calibri"/>
          <w:b/>
          <w:bCs/>
          <w:sz w:val="28"/>
          <w:szCs w:val="28"/>
        </w:rPr>
        <w:t>:</w:t>
      </w:r>
    </w:p>
    <w:p w14:paraId="2D0A5E43" w14:textId="77777777" w:rsidR="003C26B8" w:rsidRPr="003C26B8" w:rsidRDefault="003C26B8" w:rsidP="003C26B8">
      <w:pPr>
        <w:rPr>
          <w:rFonts w:ascii="Calibri" w:hAnsi="Calibri" w:cs="Calibri"/>
        </w:rPr>
      </w:pPr>
      <w:r w:rsidRPr="003C26B8">
        <w:rPr>
          <w:rFonts w:ascii="Calibri" w:hAnsi="Calibri" w:cs="Calibri"/>
        </w:rPr>
        <w:t>The project aims to improve the well-being, participation, confidence, and agency of adolescent girls by addressing barriers related to Menstrual Health and Hygiene (MHH). Limited access to accurate menstrual health information, appropriate menstrual hygiene knowledge, and supportive school environments can negatively affect girls’ attendance, participation, confidence, and overall learning experience.</w:t>
      </w:r>
    </w:p>
    <w:p w14:paraId="636414D0" w14:textId="7BDBAD1B" w:rsidR="003C26B8" w:rsidRPr="003C26B8" w:rsidRDefault="003C26B8" w:rsidP="003C26B8">
      <w:pPr>
        <w:rPr>
          <w:rFonts w:ascii="Calibri" w:hAnsi="Calibri" w:cs="Calibri"/>
        </w:rPr>
      </w:pPr>
      <w:r w:rsidRPr="003C26B8">
        <w:rPr>
          <w:rFonts w:ascii="Calibri" w:hAnsi="Calibri" w:cs="Calibri"/>
        </w:rPr>
        <w:t>As part of the project, MHH education and awareness activities will be implemented in selected project-supported schools to strengthen adolescent girls’ knowledge, confidence, and ability to manage menstruation safely and with dignity. The intervention will also strengthen the capacity of teaching staff to provide accurate, supportive, and age-appropriate information and to create a safe and non-judgmental environment for adolescent girls.</w:t>
      </w:r>
    </w:p>
    <w:p w14:paraId="5F405746" w14:textId="0DB6822E" w:rsidR="003C26B8" w:rsidRPr="003C26B8" w:rsidRDefault="003C26B8" w:rsidP="003C26B8">
      <w:pPr>
        <w:rPr>
          <w:rFonts w:ascii="Calibri" w:hAnsi="Calibri" w:cs="Calibri"/>
        </w:rPr>
      </w:pPr>
      <w:r w:rsidRPr="003C26B8">
        <w:rPr>
          <w:rFonts w:ascii="Calibri" w:hAnsi="Calibri" w:cs="Calibri"/>
        </w:rPr>
        <w:t xml:space="preserve">The intervention will target </w:t>
      </w:r>
      <w:r w:rsidR="003B0735">
        <w:rPr>
          <w:rFonts w:ascii="Calibri" w:hAnsi="Calibri" w:cs="Calibri"/>
          <w:b/>
          <w:bCs/>
        </w:rPr>
        <w:t>4</w:t>
      </w:r>
      <w:r w:rsidRPr="00810714">
        <w:rPr>
          <w:rFonts w:ascii="Calibri" w:hAnsi="Calibri" w:cs="Calibri"/>
          <w:b/>
          <w:bCs/>
        </w:rPr>
        <w:t>00</w:t>
      </w:r>
      <w:r w:rsidRPr="003C26B8">
        <w:rPr>
          <w:rFonts w:ascii="Calibri" w:hAnsi="Calibri" w:cs="Calibri"/>
        </w:rPr>
        <w:t xml:space="preserve"> adolescent girls, particularly girls in the relevant upper primary grades, and will include structured MHH education sessions for adolescent girls and orientation sessions for selected teaching staff.</w:t>
      </w:r>
    </w:p>
    <w:p w14:paraId="0464EB21" w14:textId="77777777" w:rsidR="003C26B8" w:rsidRDefault="003C26B8" w:rsidP="003C26B8">
      <w:pPr>
        <w:rPr>
          <w:rFonts w:ascii="Calibri" w:hAnsi="Calibri" w:cs="Calibri"/>
        </w:rPr>
      </w:pPr>
      <w:r w:rsidRPr="003C26B8">
        <w:rPr>
          <w:rFonts w:ascii="Calibri" w:hAnsi="Calibri" w:cs="Calibri"/>
        </w:rPr>
        <w:t>This assignment is strictly limited to the preparation and delivery of MHH education and orientation sessions. It does not include the procurement, provision, establishment, stocking, or distribution of dignity kits, menstrual hygiene materials, or MHH kits.</w:t>
      </w:r>
    </w:p>
    <w:p w14:paraId="57D02E29" w14:textId="3E582115" w:rsidR="00D57B31" w:rsidRPr="00452638" w:rsidRDefault="00452638" w:rsidP="003C26B8">
      <w:pPr>
        <w:rPr>
          <w:rFonts w:ascii="Calibri" w:hAnsi="Calibri" w:cs="Calibri"/>
          <w:b/>
          <w:bCs/>
          <w:sz w:val="28"/>
          <w:szCs w:val="28"/>
        </w:rPr>
      </w:pPr>
      <w:r w:rsidRPr="00452638">
        <w:rPr>
          <w:rFonts w:ascii="Calibri" w:hAnsi="Calibri" w:cs="Calibri"/>
          <w:b/>
          <w:bCs/>
          <w:sz w:val="28"/>
          <w:szCs w:val="28"/>
        </w:rPr>
        <w:t>Purpose of the Assignment</w:t>
      </w:r>
      <w:r>
        <w:rPr>
          <w:rFonts w:ascii="Calibri" w:hAnsi="Calibri" w:cs="Calibri"/>
          <w:b/>
          <w:bCs/>
          <w:sz w:val="28"/>
          <w:szCs w:val="28"/>
        </w:rPr>
        <w:t>:</w:t>
      </w:r>
    </w:p>
    <w:p w14:paraId="71DD8938" w14:textId="77777777" w:rsidR="00D57B31" w:rsidRPr="00D57B31" w:rsidRDefault="00D57B31" w:rsidP="00D57B31">
      <w:pPr>
        <w:rPr>
          <w:rFonts w:ascii="Calibri" w:hAnsi="Calibri" w:cs="Calibri"/>
        </w:rPr>
      </w:pPr>
      <w:r w:rsidRPr="00D57B31">
        <w:rPr>
          <w:rFonts w:ascii="Calibri" w:hAnsi="Calibri" w:cs="Calibri"/>
        </w:rPr>
        <w:t>The purpose of this assignment is to engage a qualified service provider/consultant to design and facilitate effective, participatory, age-appropriate, and culturally appropriate MHH education sessions for adolescent girls and orientation sessions for selected teaching staff.</w:t>
      </w:r>
    </w:p>
    <w:p w14:paraId="5AE62D71" w14:textId="77777777" w:rsidR="00D57B31" w:rsidRPr="00452638" w:rsidRDefault="00D57B31" w:rsidP="00D57B31">
      <w:pPr>
        <w:rPr>
          <w:rFonts w:ascii="Calibri" w:hAnsi="Calibri" w:cs="Calibri"/>
          <w:b/>
          <w:bCs/>
        </w:rPr>
      </w:pPr>
      <w:r w:rsidRPr="00452638">
        <w:rPr>
          <w:rFonts w:ascii="Calibri" w:hAnsi="Calibri" w:cs="Calibri"/>
          <w:b/>
          <w:bCs/>
        </w:rPr>
        <w:t>The assignment will support the project by:</w:t>
      </w:r>
    </w:p>
    <w:p w14:paraId="4B6A2AE1" w14:textId="77777777" w:rsidR="00D57B31" w:rsidRPr="00D57B31" w:rsidRDefault="00D57B31" w:rsidP="00D57B31">
      <w:pPr>
        <w:numPr>
          <w:ilvl w:val="0"/>
          <w:numId w:val="14"/>
        </w:numPr>
        <w:rPr>
          <w:rFonts w:ascii="Calibri" w:hAnsi="Calibri" w:cs="Calibri"/>
        </w:rPr>
      </w:pPr>
      <w:r w:rsidRPr="00D57B31">
        <w:rPr>
          <w:rFonts w:ascii="Calibri" w:hAnsi="Calibri" w:cs="Calibri"/>
        </w:rPr>
        <w:t>Increasing adolescent girls’ knowledge and understanding of menstruation and menstrual hygiene.</w:t>
      </w:r>
    </w:p>
    <w:p w14:paraId="42FBE9FB" w14:textId="77777777" w:rsidR="00D57B31" w:rsidRPr="00D57B31" w:rsidRDefault="00D57B31" w:rsidP="00D57B31">
      <w:pPr>
        <w:numPr>
          <w:ilvl w:val="0"/>
          <w:numId w:val="14"/>
        </w:numPr>
        <w:rPr>
          <w:rFonts w:ascii="Calibri" w:hAnsi="Calibri" w:cs="Calibri"/>
        </w:rPr>
      </w:pPr>
      <w:r w:rsidRPr="00D57B31">
        <w:rPr>
          <w:rFonts w:ascii="Calibri" w:hAnsi="Calibri" w:cs="Calibri"/>
        </w:rPr>
        <w:t>Strengthening girls’ confidence and ability to manage menstruation safely, hygienically, and with dignity.</w:t>
      </w:r>
    </w:p>
    <w:p w14:paraId="554C1FC5" w14:textId="77777777" w:rsidR="00D57B31" w:rsidRPr="00D57B31" w:rsidRDefault="00D57B31" w:rsidP="00D57B31">
      <w:pPr>
        <w:numPr>
          <w:ilvl w:val="0"/>
          <w:numId w:val="14"/>
        </w:numPr>
        <w:rPr>
          <w:rFonts w:ascii="Calibri" w:hAnsi="Calibri" w:cs="Calibri"/>
        </w:rPr>
      </w:pPr>
      <w:r w:rsidRPr="00D57B31">
        <w:rPr>
          <w:rFonts w:ascii="Calibri" w:hAnsi="Calibri" w:cs="Calibri"/>
        </w:rPr>
        <w:t>Improving girls’ understanding of puberty, personal hygiene, menstrual health, and available sources of support.</w:t>
      </w:r>
    </w:p>
    <w:p w14:paraId="646B9D62" w14:textId="77777777" w:rsidR="00D57B31" w:rsidRPr="00D57B31" w:rsidRDefault="00D57B31" w:rsidP="00D57B31">
      <w:pPr>
        <w:numPr>
          <w:ilvl w:val="0"/>
          <w:numId w:val="14"/>
        </w:numPr>
        <w:rPr>
          <w:rFonts w:ascii="Calibri" w:hAnsi="Calibri" w:cs="Calibri"/>
        </w:rPr>
      </w:pPr>
      <w:r w:rsidRPr="00D57B31">
        <w:rPr>
          <w:rFonts w:ascii="Calibri" w:hAnsi="Calibri" w:cs="Calibri"/>
        </w:rPr>
        <w:lastRenderedPageBreak/>
        <w:t>Addressing common myths, misconceptions, stigma, and harmful practices related to menstruation.</w:t>
      </w:r>
    </w:p>
    <w:p w14:paraId="0F81AA1F" w14:textId="77777777" w:rsidR="00D57B31" w:rsidRPr="00D57B31" w:rsidRDefault="00D57B31" w:rsidP="00D57B31">
      <w:pPr>
        <w:numPr>
          <w:ilvl w:val="0"/>
          <w:numId w:val="14"/>
        </w:numPr>
        <w:rPr>
          <w:rFonts w:ascii="Calibri" w:hAnsi="Calibri" w:cs="Calibri"/>
        </w:rPr>
      </w:pPr>
      <w:r w:rsidRPr="00D57B31">
        <w:rPr>
          <w:rFonts w:ascii="Calibri" w:hAnsi="Calibri" w:cs="Calibri"/>
        </w:rPr>
        <w:t>Improving teachers’ knowledge and capacity to provide accurate, supportive, and age-appropriate MHH information.</w:t>
      </w:r>
    </w:p>
    <w:p w14:paraId="7C6821DA" w14:textId="77777777" w:rsidR="00D57B31" w:rsidRPr="00D57B31" w:rsidRDefault="00D57B31" w:rsidP="00D57B31">
      <w:pPr>
        <w:numPr>
          <w:ilvl w:val="0"/>
          <w:numId w:val="14"/>
        </w:numPr>
        <w:rPr>
          <w:rFonts w:ascii="Calibri" w:hAnsi="Calibri" w:cs="Calibri"/>
        </w:rPr>
      </w:pPr>
      <w:r w:rsidRPr="00D57B31">
        <w:rPr>
          <w:rFonts w:ascii="Calibri" w:hAnsi="Calibri" w:cs="Calibri"/>
        </w:rPr>
        <w:t>Promoting a safe and supportive school environment where menstruation can be discussed without stigma or discrimination.</w:t>
      </w:r>
    </w:p>
    <w:p w14:paraId="3BBFA45B" w14:textId="5196BA8D" w:rsidR="00D57B31" w:rsidRPr="00F113CD" w:rsidRDefault="00D57B31" w:rsidP="003C26B8">
      <w:pPr>
        <w:numPr>
          <w:ilvl w:val="0"/>
          <w:numId w:val="14"/>
        </w:numPr>
        <w:rPr>
          <w:rFonts w:ascii="Calibri" w:hAnsi="Calibri" w:cs="Calibri"/>
        </w:rPr>
      </w:pPr>
      <w:r w:rsidRPr="00D57B31">
        <w:rPr>
          <w:rFonts w:ascii="Calibri" w:hAnsi="Calibri" w:cs="Calibri"/>
        </w:rPr>
        <w:t>Measuring changes in participants’ knowledge and confidence through appropriate pre- and post-session assessments.</w:t>
      </w:r>
    </w:p>
    <w:p w14:paraId="29D0ECD8" w14:textId="13C8B48C" w:rsidR="00072538" w:rsidRDefault="00D4273D" w:rsidP="00D4273D">
      <w:pPr>
        <w:rPr>
          <w:rFonts w:ascii="Calibri" w:hAnsi="Calibri" w:cs="Calibri"/>
          <w:b/>
          <w:bCs/>
          <w:sz w:val="28"/>
          <w:szCs w:val="28"/>
        </w:rPr>
      </w:pPr>
      <w:r w:rsidRPr="00D4273D">
        <w:rPr>
          <w:rFonts w:ascii="Calibri" w:hAnsi="Calibri" w:cs="Calibri"/>
          <w:b/>
          <w:bCs/>
          <w:sz w:val="28"/>
          <w:szCs w:val="28"/>
        </w:rPr>
        <w:t>Specific objectives:</w:t>
      </w:r>
    </w:p>
    <w:p w14:paraId="4C8F4B71" w14:textId="51D566B2" w:rsidR="00072538" w:rsidRPr="00072538" w:rsidRDefault="00A72FE8" w:rsidP="00072538">
      <w:pPr>
        <w:rPr>
          <w:rFonts w:ascii="Calibri" w:hAnsi="Calibri" w:cs="Calibri"/>
          <w:b/>
          <w:bCs/>
        </w:rPr>
      </w:pPr>
      <w:r w:rsidRPr="00E4309A">
        <w:rPr>
          <w:rFonts w:ascii="Calibri" w:hAnsi="Calibri" w:cs="Calibri"/>
          <w:b/>
          <w:bCs/>
        </w:rPr>
        <w:t>The assignment will aim to:</w:t>
      </w:r>
    </w:p>
    <w:p w14:paraId="304E080A" w14:textId="598F928A" w:rsidR="00072538" w:rsidRPr="00072538" w:rsidRDefault="00072538" w:rsidP="00072538">
      <w:pPr>
        <w:numPr>
          <w:ilvl w:val="0"/>
          <w:numId w:val="15"/>
        </w:numPr>
        <w:rPr>
          <w:rFonts w:ascii="Calibri" w:hAnsi="Calibri" w:cs="Calibri"/>
        </w:rPr>
      </w:pPr>
      <w:r w:rsidRPr="00072538">
        <w:rPr>
          <w:rFonts w:ascii="Calibri" w:hAnsi="Calibri" w:cs="Calibri"/>
        </w:rPr>
        <w:t xml:space="preserve">Deliver comprehensive, age-appropriate, and participatory MHH education sessions to </w:t>
      </w:r>
      <w:r w:rsidR="003B0735">
        <w:rPr>
          <w:rFonts w:ascii="Calibri" w:hAnsi="Calibri" w:cs="Calibri"/>
          <w:b/>
          <w:bCs/>
        </w:rPr>
        <w:t>4</w:t>
      </w:r>
      <w:r w:rsidRPr="00072538">
        <w:rPr>
          <w:rFonts w:ascii="Calibri" w:hAnsi="Calibri" w:cs="Calibri"/>
          <w:b/>
          <w:bCs/>
        </w:rPr>
        <w:t xml:space="preserve">00 </w:t>
      </w:r>
      <w:r w:rsidRPr="00072538">
        <w:rPr>
          <w:rFonts w:ascii="Calibri" w:hAnsi="Calibri" w:cs="Calibri"/>
        </w:rPr>
        <w:t>adolescent girls in selected project-supported schools</w:t>
      </w:r>
      <w:r w:rsidR="002F2C47">
        <w:rPr>
          <w:rFonts w:ascii="Calibri" w:hAnsi="Calibri" w:cs="Calibri"/>
        </w:rPr>
        <w:t xml:space="preserve"> (Mjeex &amp;Sanaag)</w:t>
      </w:r>
      <w:r w:rsidRPr="00072538">
        <w:rPr>
          <w:rFonts w:ascii="Calibri" w:hAnsi="Calibri" w:cs="Calibri"/>
        </w:rPr>
        <w:t>.</w:t>
      </w:r>
    </w:p>
    <w:p w14:paraId="3C97473E" w14:textId="77777777" w:rsidR="00072538" w:rsidRPr="00072538" w:rsidRDefault="00072538" w:rsidP="00072538">
      <w:pPr>
        <w:numPr>
          <w:ilvl w:val="0"/>
          <w:numId w:val="15"/>
        </w:numPr>
        <w:rPr>
          <w:rFonts w:ascii="Calibri" w:hAnsi="Calibri" w:cs="Calibri"/>
        </w:rPr>
      </w:pPr>
      <w:r w:rsidRPr="00072538">
        <w:rPr>
          <w:rFonts w:ascii="Calibri" w:hAnsi="Calibri" w:cs="Calibri"/>
        </w:rPr>
        <w:t>Conduct orientation sessions for selected teaching staff on MHH and appropriate support for adolescent girls.</w:t>
      </w:r>
    </w:p>
    <w:p w14:paraId="1294E6AD" w14:textId="77777777" w:rsidR="00072538" w:rsidRPr="00072538" w:rsidRDefault="00072538" w:rsidP="00072538">
      <w:pPr>
        <w:numPr>
          <w:ilvl w:val="0"/>
          <w:numId w:val="15"/>
        </w:numPr>
        <w:rPr>
          <w:rFonts w:ascii="Calibri" w:hAnsi="Calibri" w:cs="Calibri"/>
        </w:rPr>
      </w:pPr>
      <w:r w:rsidRPr="00072538">
        <w:rPr>
          <w:rFonts w:ascii="Calibri" w:hAnsi="Calibri" w:cs="Calibri"/>
        </w:rPr>
        <w:t>Strengthen girls’ knowledge of menstruation, puberty, menstrual hygiene, personal hygiene, and available support services.</w:t>
      </w:r>
    </w:p>
    <w:p w14:paraId="75622375" w14:textId="77777777" w:rsidR="00072538" w:rsidRPr="00072538" w:rsidRDefault="00072538" w:rsidP="00072538">
      <w:pPr>
        <w:numPr>
          <w:ilvl w:val="0"/>
          <w:numId w:val="15"/>
        </w:numPr>
        <w:rPr>
          <w:rFonts w:ascii="Calibri" w:hAnsi="Calibri" w:cs="Calibri"/>
        </w:rPr>
      </w:pPr>
      <w:r w:rsidRPr="00072538">
        <w:rPr>
          <w:rFonts w:ascii="Calibri" w:hAnsi="Calibri" w:cs="Calibri"/>
        </w:rPr>
        <w:t>Address myths, misconceptions, stigma, and harmful practices related to menstruation.</w:t>
      </w:r>
    </w:p>
    <w:p w14:paraId="50F72A93" w14:textId="77777777" w:rsidR="00072538" w:rsidRPr="00072538" w:rsidRDefault="00072538" w:rsidP="00072538">
      <w:pPr>
        <w:numPr>
          <w:ilvl w:val="0"/>
          <w:numId w:val="15"/>
        </w:numPr>
        <w:rPr>
          <w:rFonts w:ascii="Calibri" w:hAnsi="Calibri" w:cs="Calibri"/>
        </w:rPr>
      </w:pPr>
      <w:r w:rsidRPr="00072538">
        <w:rPr>
          <w:rFonts w:ascii="Calibri" w:hAnsi="Calibri" w:cs="Calibri"/>
        </w:rPr>
        <w:t>Strengthen girls’ confidence and ability to manage menstruation safely and with dignity.</w:t>
      </w:r>
    </w:p>
    <w:p w14:paraId="352938F9" w14:textId="77777777" w:rsidR="00072538" w:rsidRPr="00072538" w:rsidRDefault="00072538" w:rsidP="00072538">
      <w:pPr>
        <w:numPr>
          <w:ilvl w:val="0"/>
          <w:numId w:val="15"/>
        </w:numPr>
        <w:rPr>
          <w:rFonts w:ascii="Calibri" w:hAnsi="Calibri" w:cs="Calibri"/>
        </w:rPr>
      </w:pPr>
      <w:r w:rsidRPr="00072538">
        <w:rPr>
          <w:rFonts w:ascii="Calibri" w:hAnsi="Calibri" w:cs="Calibri"/>
        </w:rPr>
        <w:t>Provide girls with safe opportunities to ask questions and discuss MHH-related concerns.</w:t>
      </w:r>
    </w:p>
    <w:p w14:paraId="097B6DB2" w14:textId="77777777" w:rsidR="00072538" w:rsidRPr="00072538" w:rsidRDefault="00072538" w:rsidP="00072538">
      <w:pPr>
        <w:numPr>
          <w:ilvl w:val="0"/>
          <w:numId w:val="15"/>
        </w:numPr>
        <w:rPr>
          <w:rFonts w:ascii="Calibri" w:hAnsi="Calibri" w:cs="Calibri"/>
        </w:rPr>
      </w:pPr>
      <w:r w:rsidRPr="00072538">
        <w:rPr>
          <w:rFonts w:ascii="Calibri" w:hAnsi="Calibri" w:cs="Calibri"/>
        </w:rPr>
        <w:t>Strengthen teachers’ capacity to respond appropriately to girls’ questions and concerns.</w:t>
      </w:r>
    </w:p>
    <w:p w14:paraId="5F2BF2D8" w14:textId="77777777" w:rsidR="00072538" w:rsidRPr="00072538" w:rsidRDefault="00072538" w:rsidP="00072538">
      <w:pPr>
        <w:numPr>
          <w:ilvl w:val="0"/>
          <w:numId w:val="15"/>
        </w:numPr>
        <w:rPr>
          <w:rFonts w:ascii="Calibri" w:hAnsi="Calibri" w:cs="Calibri"/>
        </w:rPr>
      </w:pPr>
      <w:r w:rsidRPr="00072538">
        <w:rPr>
          <w:rFonts w:ascii="Calibri" w:hAnsi="Calibri" w:cs="Calibri"/>
        </w:rPr>
        <w:t>Promote gender-sensitive, inclusive, culturally appropriate, and safeguarding-compliant approaches to MHH education.</w:t>
      </w:r>
    </w:p>
    <w:p w14:paraId="3410369D" w14:textId="77777777" w:rsidR="00072538" w:rsidRPr="00072538" w:rsidRDefault="00072538" w:rsidP="00072538">
      <w:pPr>
        <w:numPr>
          <w:ilvl w:val="0"/>
          <w:numId w:val="15"/>
        </w:numPr>
        <w:rPr>
          <w:rFonts w:ascii="Calibri" w:hAnsi="Calibri" w:cs="Calibri"/>
        </w:rPr>
      </w:pPr>
      <w:r w:rsidRPr="00072538">
        <w:rPr>
          <w:rFonts w:ascii="Calibri" w:hAnsi="Calibri" w:cs="Calibri"/>
        </w:rPr>
        <w:t>Conduct pre- and post-session assessments to measure changes in knowledge and confidence.</w:t>
      </w:r>
    </w:p>
    <w:p w14:paraId="56B11CAA" w14:textId="5F731CC9" w:rsidR="00072538" w:rsidRPr="00F113CD" w:rsidRDefault="00072538" w:rsidP="00A72FE8">
      <w:pPr>
        <w:numPr>
          <w:ilvl w:val="0"/>
          <w:numId w:val="15"/>
        </w:numPr>
        <w:rPr>
          <w:rFonts w:ascii="Calibri" w:hAnsi="Calibri" w:cs="Calibri"/>
        </w:rPr>
      </w:pPr>
      <w:r w:rsidRPr="00072538">
        <w:rPr>
          <w:rFonts w:ascii="Calibri" w:hAnsi="Calibri" w:cs="Calibri"/>
        </w:rPr>
        <w:t>Document the sessions, participation, key findings, challenges, lessons learned, and recommendations.</w:t>
      </w:r>
    </w:p>
    <w:p w14:paraId="28BE314A" w14:textId="77777777" w:rsidR="00A72FE8" w:rsidRDefault="00D4273D" w:rsidP="00A72FE8">
      <w:pPr>
        <w:rPr>
          <w:rFonts w:ascii="Calibri" w:hAnsi="Calibri" w:cs="Calibri"/>
          <w:b/>
          <w:bCs/>
          <w:sz w:val="28"/>
          <w:szCs w:val="28"/>
        </w:rPr>
      </w:pPr>
      <w:r w:rsidRPr="00A72FE8">
        <w:rPr>
          <w:rFonts w:ascii="Calibri" w:hAnsi="Calibri" w:cs="Calibri"/>
          <w:b/>
          <w:bCs/>
          <w:sz w:val="28"/>
          <w:szCs w:val="28"/>
        </w:rPr>
        <w:t>Scope of Work:</w:t>
      </w:r>
    </w:p>
    <w:p w14:paraId="62A6CBE5" w14:textId="30AA565A" w:rsidR="00B535AC" w:rsidRDefault="00B535AC" w:rsidP="00A72FE8">
      <w:pPr>
        <w:rPr>
          <w:rFonts w:ascii="Calibri" w:hAnsi="Calibri" w:cs="Calibri"/>
        </w:rPr>
      </w:pPr>
      <w:r w:rsidRPr="00B970CD">
        <w:rPr>
          <w:rFonts w:ascii="Calibri" w:hAnsi="Calibri" w:cs="Calibri"/>
        </w:rPr>
        <w:t>The selected service provider/consultant will be responsible for the preparation and delivery of MHH education and orientation sessions.</w:t>
      </w:r>
    </w:p>
    <w:p w14:paraId="1DB946AF" w14:textId="5AE49450" w:rsidR="00620C5C" w:rsidRPr="00620C5C" w:rsidRDefault="00620C5C" w:rsidP="00620C5C">
      <w:pPr>
        <w:pStyle w:val="ListParagraph"/>
        <w:numPr>
          <w:ilvl w:val="0"/>
          <w:numId w:val="22"/>
        </w:numPr>
        <w:rPr>
          <w:rFonts w:ascii="Calibri" w:hAnsi="Calibri" w:cs="Calibri"/>
          <w:b/>
          <w:bCs/>
        </w:rPr>
      </w:pPr>
      <w:r w:rsidRPr="00620C5C">
        <w:rPr>
          <w:rFonts w:ascii="Calibri" w:hAnsi="Calibri" w:cs="Calibri"/>
          <w:b/>
          <w:bCs/>
        </w:rPr>
        <w:lastRenderedPageBreak/>
        <w:t>Preparation and Planning</w:t>
      </w:r>
    </w:p>
    <w:p w14:paraId="67D95AAC" w14:textId="77777777" w:rsidR="00620C5C" w:rsidRPr="00620C5C" w:rsidRDefault="00620C5C" w:rsidP="00620C5C">
      <w:pPr>
        <w:rPr>
          <w:rFonts w:ascii="Calibri" w:hAnsi="Calibri" w:cs="Calibri"/>
        </w:rPr>
      </w:pPr>
      <w:r w:rsidRPr="00620C5C">
        <w:rPr>
          <w:rFonts w:ascii="Calibri" w:hAnsi="Calibri" w:cs="Calibri"/>
        </w:rPr>
        <w:t>The service provider/consultant will:</w:t>
      </w:r>
    </w:p>
    <w:p w14:paraId="1878740B" w14:textId="77777777" w:rsidR="00620C5C" w:rsidRPr="00620C5C" w:rsidRDefault="00620C5C" w:rsidP="00620C5C">
      <w:pPr>
        <w:numPr>
          <w:ilvl w:val="0"/>
          <w:numId w:val="16"/>
        </w:numPr>
        <w:rPr>
          <w:rFonts w:ascii="Calibri" w:hAnsi="Calibri" w:cs="Calibri"/>
        </w:rPr>
      </w:pPr>
      <w:r w:rsidRPr="00620C5C">
        <w:rPr>
          <w:rFonts w:ascii="Calibri" w:hAnsi="Calibri" w:cs="Calibri"/>
        </w:rPr>
        <w:t>Develop an inception/work plan outlining the proposed methodology, session schedule, target schools, participant groups, and implementation approach.</w:t>
      </w:r>
    </w:p>
    <w:p w14:paraId="600891A0" w14:textId="77777777" w:rsidR="00620C5C" w:rsidRPr="00620C5C" w:rsidRDefault="00620C5C" w:rsidP="00620C5C">
      <w:pPr>
        <w:numPr>
          <w:ilvl w:val="0"/>
          <w:numId w:val="16"/>
        </w:numPr>
        <w:rPr>
          <w:rFonts w:ascii="Calibri" w:hAnsi="Calibri" w:cs="Calibri"/>
        </w:rPr>
      </w:pPr>
      <w:r w:rsidRPr="00620C5C">
        <w:rPr>
          <w:rFonts w:ascii="Calibri" w:hAnsi="Calibri" w:cs="Calibri"/>
        </w:rPr>
        <w:t>Review and adapt MHH education materials to ensure that they are age-appropriate, culturally appropriate, gender-sensitive, inclusive, and suitable for the target context.</w:t>
      </w:r>
    </w:p>
    <w:p w14:paraId="43C799D7" w14:textId="77777777" w:rsidR="00620C5C" w:rsidRPr="00620C5C" w:rsidRDefault="00620C5C" w:rsidP="00620C5C">
      <w:pPr>
        <w:numPr>
          <w:ilvl w:val="0"/>
          <w:numId w:val="16"/>
        </w:numPr>
        <w:rPr>
          <w:rFonts w:ascii="Calibri" w:hAnsi="Calibri" w:cs="Calibri"/>
        </w:rPr>
      </w:pPr>
      <w:r w:rsidRPr="00620C5C">
        <w:rPr>
          <w:rFonts w:ascii="Calibri" w:hAnsi="Calibri" w:cs="Calibri"/>
        </w:rPr>
        <w:t>Develop or finalize appropriate facilitation materials and session plans.</w:t>
      </w:r>
    </w:p>
    <w:p w14:paraId="5B65AA77" w14:textId="77777777" w:rsidR="00620C5C" w:rsidRPr="00620C5C" w:rsidRDefault="00620C5C" w:rsidP="00620C5C">
      <w:pPr>
        <w:numPr>
          <w:ilvl w:val="0"/>
          <w:numId w:val="16"/>
        </w:numPr>
        <w:rPr>
          <w:rFonts w:ascii="Calibri" w:hAnsi="Calibri" w:cs="Calibri"/>
        </w:rPr>
      </w:pPr>
      <w:r w:rsidRPr="00620C5C">
        <w:rPr>
          <w:rFonts w:ascii="Calibri" w:hAnsi="Calibri" w:cs="Calibri"/>
        </w:rPr>
        <w:t>Coordinate with the Project Manager/Project Team and participating schools to agree on the implementation schedule.</w:t>
      </w:r>
    </w:p>
    <w:p w14:paraId="66497D81" w14:textId="77777777" w:rsidR="00620C5C" w:rsidRPr="00620C5C" w:rsidRDefault="00620C5C" w:rsidP="00620C5C">
      <w:pPr>
        <w:numPr>
          <w:ilvl w:val="0"/>
          <w:numId w:val="16"/>
        </w:numPr>
        <w:rPr>
          <w:rFonts w:ascii="Calibri" w:hAnsi="Calibri" w:cs="Calibri"/>
        </w:rPr>
      </w:pPr>
      <w:r w:rsidRPr="00620C5C">
        <w:rPr>
          <w:rFonts w:ascii="Calibri" w:hAnsi="Calibri" w:cs="Calibri"/>
        </w:rPr>
        <w:t>Ensure that all facilitators involved in the sessions understand safeguarding, confidentiality, child protection, and appropriate engagement with adolescent girls.</w:t>
      </w:r>
    </w:p>
    <w:p w14:paraId="2C60BBBF" w14:textId="77777777" w:rsidR="00620C5C" w:rsidRPr="00620C5C" w:rsidRDefault="00620C5C" w:rsidP="00620C5C">
      <w:pPr>
        <w:rPr>
          <w:rFonts w:ascii="Calibri" w:hAnsi="Calibri" w:cs="Calibri"/>
          <w:b/>
          <w:bCs/>
        </w:rPr>
      </w:pPr>
      <w:r w:rsidRPr="00620C5C">
        <w:rPr>
          <w:rFonts w:ascii="Calibri" w:hAnsi="Calibri" w:cs="Calibri"/>
          <w:b/>
          <w:bCs/>
        </w:rPr>
        <w:t>B. MHH Education Sessions for Adolescent Girls</w:t>
      </w:r>
    </w:p>
    <w:p w14:paraId="160F47DC" w14:textId="31CDAE06" w:rsidR="00620C5C" w:rsidRPr="00620C5C" w:rsidRDefault="00620C5C" w:rsidP="00620C5C">
      <w:pPr>
        <w:rPr>
          <w:rFonts w:ascii="Calibri" w:hAnsi="Calibri" w:cs="Calibri"/>
        </w:rPr>
      </w:pPr>
      <w:r w:rsidRPr="00620C5C">
        <w:rPr>
          <w:rFonts w:ascii="Calibri" w:hAnsi="Calibri" w:cs="Calibri"/>
        </w:rPr>
        <w:t xml:space="preserve">The service provider/consultant will conduct structured and participatory MHH education sessions for </w:t>
      </w:r>
      <w:r w:rsidR="003B0735">
        <w:rPr>
          <w:rFonts w:ascii="Calibri" w:hAnsi="Calibri" w:cs="Calibri"/>
          <w:b/>
          <w:bCs/>
        </w:rPr>
        <w:t>4</w:t>
      </w:r>
      <w:r w:rsidRPr="00620C5C">
        <w:rPr>
          <w:rFonts w:ascii="Calibri" w:hAnsi="Calibri" w:cs="Calibri"/>
          <w:b/>
          <w:bCs/>
        </w:rPr>
        <w:t>00 adolescent girls</w:t>
      </w:r>
      <w:r w:rsidRPr="00620C5C">
        <w:rPr>
          <w:rFonts w:ascii="Calibri" w:hAnsi="Calibri" w:cs="Calibri"/>
        </w:rPr>
        <w:t>.</w:t>
      </w:r>
    </w:p>
    <w:p w14:paraId="6344829C" w14:textId="77777777" w:rsidR="00620C5C" w:rsidRPr="00620C5C" w:rsidRDefault="00620C5C" w:rsidP="00620C5C">
      <w:pPr>
        <w:rPr>
          <w:rFonts w:ascii="Calibri" w:hAnsi="Calibri" w:cs="Calibri"/>
        </w:rPr>
      </w:pPr>
      <w:r w:rsidRPr="00620C5C">
        <w:rPr>
          <w:rFonts w:ascii="Calibri" w:hAnsi="Calibri" w:cs="Calibri"/>
        </w:rPr>
        <w:t>Sessions should cover, as appropriate:</w:t>
      </w:r>
    </w:p>
    <w:p w14:paraId="565383A5" w14:textId="77777777" w:rsidR="00620C5C" w:rsidRPr="00620C5C" w:rsidRDefault="00620C5C" w:rsidP="00620C5C">
      <w:pPr>
        <w:numPr>
          <w:ilvl w:val="0"/>
          <w:numId w:val="17"/>
        </w:numPr>
        <w:rPr>
          <w:rFonts w:ascii="Calibri" w:hAnsi="Calibri" w:cs="Calibri"/>
        </w:rPr>
      </w:pPr>
      <w:r w:rsidRPr="00620C5C">
        <w:rPr>
          <w:rFonts w:ascii="Calibri" w:hAnsi="Calibri" w:cs="Calibri"/>
        </w:rPr>
        <w:t>Understanding menstruation and the menstrual cycle.</w:t>
      </w:r>
    </w:p>
    <w:p w14:paraId="5CEE3D23" w14:textId="77777777" w:rsidR="00620C5C" w:rsidRPr="00620C5C" w:rsidRDefault="00620C5C" w:rsidP="00620C5C">
      <w:pPr>
        <w:numPr>
          <w:ilvl w:val="0"/>
          <w:numId w:val="17"/>
        </w:numPr>
        <w:rPr>
          <w:rFonts w:ascii="Calibri" w:hAnsi="Calibri" w:cs="Calibri"/>
        </w:rPr>
      </w:pPr>
      <w:r w:rsidRPr="00620C5C">
        <w:rPr>
          <w:rFonts w:ascii="Calibri" w:hAnsi="Calibri" w:cs="Calibri"/>
        </w:rPr>
        <w:t>Puberty and the physical and emotional changes associated with adolescence.</w:t>
      </w:r>
    </w:p>
    <w:p w14:paraId="3AAC4CA5" w14:textId="77777777" w:rsidR="00620C5C" w:rsidRPr="00620C5C" w:rsidRDefault="00620C5C" w:rsidP="00620C5C">
      <w:pPr>
        <w:numPr>
          <w:ilvl w:val="0"/>
          <w:numId w:val="17"/>
        </w:numPr>
        <w:rPr>
          <w:rFonts w:ascii="Calibri" w:hAnsi="Calibri" w:cs="Calibri"/>
        </w:rPr>
      </w:pPr>
      <w:r w:rsidRPr="00620C5C">
        <w:rPr>
          <w:rFonts w:ascii="Calibri" w:hAnsi="Calibri" w:cs="Calibri"/>
        </w:rPr>
        <w:t>Menstrual hygiene and personal hygiene.</w:t>
      </w:r>
    </w:p>
    <w:p w14:paraId="7F05231D" w14:textId="77777777" w:rsidR="00620C5C" w:rsidRPr="00620C5C" w:rsidRDefault="00620C5C" w:rsidP="00620C5C">
      <w:pPr>
        <w:numPr>
          <w:ilvl w:val="0"/>
          <w:numId w:val="17"/>
        </w:numPr>
        <w:rPr>
          <w:rFonts w:ascii="Calibri" w:hAnsi="Calibri" w:cs="Calibri"/>
        </w:rPr>
      </w:pPr>
      <w:r w:rsidRPr="00620C5C">
        <w:rPr>
          <w:rFonts w:ascii="Calibri" w:hAnsi="Calibri" w:cs="Calibri"/>
        </w:rPr>
        <w:t>Safe and hygienic menstrual management practices.</w:t>
      </w:r>
    </w:p>
    <w:p w14:paraId="03211330" w14:textId="77777777" w:rsidR="00620C5C" w:rsidRPr="00620C5C" w:rsidRDefault="00620C5C" w:rsidP="00620C5C">
      <w:pPr>
        <w:numPr>
          <w:ilvl w:val="0"/>
          <w:numId w:val="17"/>
        </w:numPr>
        <w:rPr>
          <w:rFonts w:ascii="Calibri" w:hAnsi="Calibri" w:cs="Calibri"/>
        </w:rPr>
      </w:pPr>
      <w:r w:rsidRPr="00620C5C">
        <w:rPr>
          <w:rFonts w:ascii="Calibri" w:hAnsi="Calibri" w:cs="Calibri"/>
        </w:rPr>
        <w:t>Common menstrual concerns and appropriate responses.</w:t>
      </w:r>
    </w:p>
    <w:p w14:paraId="26E9D176" w14:textId="77777777" w:rsidR="00620C5C" w:rsidRPr="00620C5C" w:rsidRDefault="00620C5C" w:rsidP="00620C5C">
      <w:pPr>
        <w:numPr>
          <w:ilvl w:val="0"/>
          <w:numId w:val="17"/>
        </w:numPr>
        <w:rPr>
          <w:rFonts w:ascii="Calibri" w:hAnsi="Calibri" w:cs="Calibri"/>
        </w:rPr>
      </w:pPr>
      <w:r w:rsidRPr="00620C5C">
        <w:rPr>
          <w:rFonts w:ascii="Calibri" w:hAnsi="Calibri" w:cs="Calibri"/>
        </w:rPr>
        <w:t>Myths and misconceptions related to menstruation.</w:t>
      </w:r>
    </w:p>
    <w:p w14:paraId="7315581C" w14:textId="77777777" w:rsidR="00620C5C" w:rsidRPr="00620C5C" w:rsidRDefault="00620C5C" w:rsidP="00620C5C">
      <w:pPr>
        <w:numPr>
          <w:ilvl w:val="0"/>
          <w:numId w:val="17"/>
        </w:numPr>
        <w:rPr>
          <w:rFonts w:ascii="Calibri" w:hAnsi="Calibri" w:cs="Calibri"/>
        </w:rPr>
      </w:pPr>
      <w:r w:rsidRPr="00620C5C">
        <w:rPr>
          <w:rFonts w:ascii="Calibri" w:hAnsi="Calibri" w:cs="Calibri"/>
        </w:rPr>
        <w:t>Menstrual stigma and ways to address it.</w:t>
      </w:r>
    </w:p>
    <w:p w14:paraId="14E21C84" w14:textId="77777777" w:rsidR="00620C5C" w:rsidRPr="00620C5C" w:rsidRDefault="00620C5C" w:rsidP="00620C5C">
      <w:pPr>
        <w:numPr>
          <w:ilvl w:val="0"/>
          <w:numId w:val="17"/>
        </w:numPr>
        <w:rPr>
          <w:rFonts w:ascii="Calibri" w:hAnsi="Calibri" w:cs="Calibri"/>
        </w:rPr>
      </w:pPr>
      <w:r w:rsidRPr="00620C5C">
        <w:rPr>
          <w:rFonts w:ascii="Calibri" w:hAnsi="Calibri" w:cs="Calibri"/>
        </w:rPr>
        <w:t>Confidence, dignity, and positive attitudes towards menstruation.</w:t>
      </w:r>
    </w:p>
    <w:p w14:paraId="416CAE9F" w14:textId="77777777" w:rsidR="00620C5C" w:rsidRPr="00620C5C" w:rsidRDefault="00620C5C" w:rsidP="00620C5C">
      <w:pPr>
        <w:numPr>
          <w:ilvl w:val="0"/>
          <w:numId w:val="17"/>
        </w:numPr>
        <w:rPr>
          <w:rFonts w:ascii="Calibri" w:hAnsi="Calibri" w:cs="Calibri"/>
        </w:rPr>
      </w:pPr>
      <w:r w:rsidRPr="00620C5C">
        <w:rPr>
          <w:rFonts w:ascii="Calibri" w:hAnsi="Calibri" w:cs="Calibri"/>
        </w:rPr>
        <w:t>When and where to seek support for menstrual health concerns.</w:t>
      </w:r>
    </w:p>
    <w:p w14:paraId="0173EC39" w14:textId="77777777" w:rsidR="00620C5C" w:rsidRPr="00620C5C" w:rsidRDefault="00620C5C" w:rsidP="00620C5C">
      <w:pPr>
        <w:numPr>
          <w:ilvl w:val="0"/>
          <w:numId w:val="17"/>
        </w:numPr>
        <w:rPr>
          <w:rFonts w:ascii="Calibri" w:hAnsi="Calibri" w:cs="Calibri"/>
        </w:rPr>
      </w:pPr>
      <w:r w:rsidRPr="00620C5C">
        <w:rPr>
          <w:rFonts w:ascii="Calibri" w:hAnsi="Calibri" w:cs="Calibri"/>
        </w:rPr>
        <w:t>Available support mechanisms within the school and community.</w:t>
      </w:r>
    </w:p>
    <w:p w14:paraId="5739EDBE" w14:textId="77777777" w:rsidR="00620C5C" w:rsidRPr="00620C5C" w:rsidRDefault="00620C5C" w:rsidP="00620C5C">
      <w:pPr>
        <w:numPr>
          <w:ilvl w:val="0"/>
          <w:numId w:val="17"/>
        </w:numPr>
        <w:rPr>
          <w:rFonts w:ascii="Calibri" w:hAnsi="Calibri" w:cs="Calibri"/>
        </w:rPr>
      </w:pPr>
      <w:r w:rsidRPr="00620C5C">
        <w:rPr>
          <w:rFonts w:ascii="Calibri" w:hAnsi="Calibri" w:cs="Calibri"/>
        </w:rPr>
        <w:t>Questions and concerns commonly experienced by adolescent girls.</w:t>
      </w:r>
    </w:p>
    <w:p w14:paraId="64628437" w14:textId="77777777" w:rsidR="00620C5C" w:rsidRPr="00620C5C" w:rsidRDefault="00620C5C" w:rsidP="00620C5C">
      <w:pPr>
        <w:rPr>
          <w:rFonts w:ascii="Calibri" w:hAnsi="Calibri" w:cs="Calibri"/>
        </w:rPr>
      </w:pPr>
      <w:r w:rsidRPr="00620C5C">
        <w:rPr>
          <w:rFonts w:ascii="Calibri" w:hAnsi="Calibri" w:cs="Calibri"/>
        </w:rPr>
        <w:t>The sessions should use participatory approaches, including:</w:t>
      </w:r>
    </w:p>
    <w:p w14:paraId="32771064" w14:textId="77777777" w:rsidR="00620C5C" w:rsidRPr="00620C5C" w:rsidRDefault="00620C5C" w:rsidP="00620C5C">
      <w:pPr>
        <w:numPr>
          <w:ilvl w:val="0"/>
          <w:numId w:val="18"/>
        </w:numPr>
        <w:rPr>
          <w:rFonts w:ascii="Calibri" w:hAnsi="Calibri" w:cs="Calibri"/>
        </w:rPr>
      </w:pPr>
      <w:r w:rsidRPr="00620C5C">
        <w:rPr>
          <w:rFonts w:ascii="Calibri" w:hAnsi="Calibri" w:cs="Calibri"/>
        </w:rPr>
        <w:lastRenderedPageBreak/>
        <w:t>Interactive discussions.</w:t>
      </w:r>
    </w:p>
    <w:p w14:paraId="1CBCA113" w14:textId="77777777" w:rsidR="00620C5C" w:rsidRPr="00620C5C" w:rsidRDefault="00620C5C" w:rsidP="00620C5C">
      <w:pPr>
        <w:numPr>
          <w:ilvl w:val="0"/>
          <w:numId w:val="18"/>
        </w:numPr>
        <w:rPr>
          <w:rFonts w:ascii="Calibri" w:hAnsi="Calibri" w:cs="Calibri"/>
        </w:rPr>
      </w:pPr>
      <w:r w:rsidRPr="00620C5C">
        <w:rPr>
          <w:rFonts w:ascii="Calibri" w:hAnsi="Calibri" w:cs="Calibri"/>
        </w:rPr>
        <w:t>Question-and-answer sessions.</w:t>
      </w:r>
    </w:p>
    <w:p w14:paraId="0B7C1A17" w14:textId="77777777" w:rsidR="00620C5C" w:rsidRPr="00620C5C" w:rsidRDefault="00620C5C" w:rsidP="00620C5C">
      <w:pPr>
        <w:numPr>
          <w:ilvl w:val="0"/>
          <w:numId w:val="18"/>
        </w:numPr>
        <w:rPr>
          <w:rFonts w:ascii="Calibri" w:hAnsi="Calibri" w:cs="Calibri"/>
        </w:rPr>
      </w:pPr>
      <w:r w:rsidRPr="00620C5C">
        <w:rPr>
          <w:rFonts w:ascii="Calibri" w:hAnsi="Calibri" w:cs="Calibri"/>
        </w:rPr>
        <w:t>Small-group activities.</w:t>
      </w:r>
    </w:p>
    <w:p w14:paraId="3301A312" w14:textId="77777777" w:rsidR="00620C5C" w:rsidRPr="00620C5C" w:rsidRDefault="00620C5C" w:rsidP="00620C5C">
      <w:pPr>
        <w:numPr>
          <w:ilvl w:val="0"/>
          <w:numId w:val="18"/>
        </w:numPr>
        <w:rPr>
          <w:rFonts w:ascii="Calibri" w:hAnsi="Calibri" w:cs="Calibri"/>
        </w:rPr>
      </w:pPr>
      <w:r w:rsidRPr="00620C5C">
        <w:rPr>
          <w:rFonts w:ascii="Calibri" w:hAnsi="Calibri" w:cs="Calibri"/>
        </w:rPr>
        <w:t>Practical demonstrations where appropriate.</w:t>
      </w:r>
    </w:p>
    <w:p w14:paraId="60D9C4A6" w14:textId="77777777" w:rsidR="00620C5C" w:rsidRPr="00620C5C" w:rsidRDefault="00620C5C" w:rsidP="00620C5C">
      <w:pPr>
        <w:numPr>
          <w:ilvl w:val="0"/>
          <w:numId w:val="18"/>
        </w:numPr>
        <w:rPr>
          <w:rFonts w:ascii="Calibri" w:hAnsi="Calibri" w:cs="Calibri"/>
        </w:rPr>
      </w:pPr>
      <w:r w:rsidRPr="00620C5C">
        <w:rPr>
          <w:rFonts w:ascii="Calibri" w:hAnsi="Calibri" w:cs="Calibri"/>
        </w:rPr>
        <w:t>Visual and age-appropriate learning materials.</w:t>
      </w:r>
    </w:p>
    <w:p w14:paraId="1D5A0FB7" w14:textId="77777777" w:rsidR="00620C5C" w:rsidRPr="00620C5C" w:rsidRDefault="00620C5C" w:rsidP="00620C5C">
      <w:pPr>
        <w:numPr>
          <w:ilvl w:val="0"/>
          <w:numId w:val="18"/>
        </w:numPr>
        <w:rPr>
          <w:rFonts w:ascii="Calibri" w:hAnsi="Calibri" w:cs="Calibri"/>
        </w:rPr>
      </w:pPr>
      <w:r w:rsidRPr="00620C5C">
        <w:rPr>
          <w:rFonts w:ascii="Calibri" w:hAnsi="Calibri" w:cs="Calibri"/>
        </w:rPr>
        <w:t>Scenario-based discussions and exercises.</w:t>
      </w:r>
    </w:p>
    <w:p w14:paraId="2319992D" w14:textId="77777777" w:rsidR="00620C5C" w:rsidRPr="00620C5C" w:rsidRDefault="00620C5C" w:rsidP="00620C5C">
      <w:pPr>
        <w:numPr>
          <w:ilvl w:val="0"/>
          <w:numId w:val="18"/>
        </w:numPr>
        <w:rPr>
          <w:rFonts w:ascii="Calibri" w:hAnsi="Calibri" w:cs="Calibri"/>
        </w:rPr>
      </w:pPr>
      <w:r w:rsidRPr="00620C5C">
        <w:rPr>
          <w:rFonts w:ascii="Calibri" w:hAnsi="Calibri" w:cs="Calibri"/>
        </w:rPr>
        <w:t>Confidential opportunities for questions and feedback.</w:t>
      </w:r>
    </w:p>
    <w:p w14:paraId="281627F2" w14:textId="77777777" w:rsidR="00620C5C" w:rsidRPr="00620C5C" w:rsidRDefault="00620C5C" w:rsidP="00620C5C">
      <w:pPr>
        <w:rPr>
          <w:rFonts w:ascii="Calibri" w:hAnsi="Calibri" w:cs="Calibri"/>
          <w:b/>
          <w:bCs/>
        </w:rPr>
      </w:pPr>
      <w:r w:rsidRPr="00620C5C">
        <w:rPr>
          <w:rFonts w:ascii="Calibri" w:hAnsi="Calibri" w:cs="Calibri"/>
          <w:b/>
          <w:bCs/>
        </w:rPr>
        <w:t>C. Orientation Sessions for Teaching Staff</w:t>
      </w:r>
    </w:p>
    <w:p w14:paraId="75072529" w14:textId="77777777" w:rsidR="00620C5C" w:rsidRPr="00620C5C" w:rsidRDefault="00620C5C" w:rsidP="00620C5C">
      <w:pPr>
        <w:rPr>
          <w:rFonts w:ascii="Calibri" w:hAnsi="Calibri" w:cs="Calibri"/>
        </w:rPr>
      </w:pPr>
      <w:r w:rsidRPr="00620C5C">
        <w:rPr>
          <w:rFonts w:ascii="Calibri" w:hAnsi="Calibri" w:cs="Calibri"/>
        </w:rPr>
        <w:t>The service provider/consultant will conduct orientation/training sessions for selected teaching staff and relevant school personnel.</w:t>
      </w:r>
    </w:p>
    <w:p w14:paraId="2E298337" w14:textId="77777777" w:rsidR="00620C5C" w:rsidRPr="00620C5C" w:rsidRDefault="00620C5C" w:rsidP="00620C5C">
      <w:pPr>
        <w:rPr>
          <w:rFonts w:ascii="Calibri" w:hAnsi="Calibri" w:cs="Calibri"/>
        </w:rPr>
      </w:pPr>
      <w:r w:rsidRPr="00620C5C">
        <w:rPr>
          <w:rFonts w:ascii="Calibri" w:hAnsi="Calibri" w:cs="Calibri"/>
        </w:rPr>
        <w:t>The sessions will strengthen teachers’ capacity to:</w:t>
      </w:r>
    </w:p>
    <w:p w14:paraId="099BAF6C" w14:textId="77777777" w:rsidR="00620C5C" w:rsidRPr="00620C5C" w:rsidRDefault="00620C5C" w:rsidP="00620C5C">
      <w:pPr>
        <w:numPr>
          <w:ilvl w:val="0"/>
          <w:numId w:val="19"/>
        </w:numPr>
        <w:rPr>
          <w:rFonts w:ascii="Calibri" w:hAnsi="Calibri" w:cs="Calibri"/>
        </w:rPr>
      </w:pPr>
      <w:r w:rsidRPr="00620C5C">
        <w:rPr>
          <w:rFonts w:ascii="Calibri" w:hAnsi="Calibri" w:cs="Calibri"/>
        </w:rPr>
        <w:t>Understand MHH and the common challenges faced by adolescent girls.</w:t>
      </w:r>
    </w:p>
    <w:p w14:paraId="34A57EED" w14:textId="77777777" w:rsidR="00620C5C" w:rsidRPr="00620C5C" w:rsidRDefault="00620C5C" w:rsidP="00620C5C">
      <w:pPr>
        <w:numPr>
          <w:ilvl w:val="0"/>
          <w:numId w:val="19"/>
        </w:numPr>
        <w:rPr>
          <w:rFonts w:ascii="Calibri" w:hAnsi="Calibri" w:cs="Calibri"/>
        </w:rPr>
      </w:pPr>
      <w:r w:rsidRPr="00620C5C">
        <w:rPr>
          <w:rFonts w:ascii="Calibri" w:hAnsi="Calibri" w:cs="Calibri"/>
        </w:rPr>
        <w:t>Understand puberty and menstruation from an age-appropriate and supportive perspective.</w:t>
      </w:r>
    </w:p>
    <w:p w14:paraId="4C0328E2" w14:textId="77777777" w:rsidR="00620C5C" w:rsidRPr="00620C5C" w:rsidRDefault="00620C5C" w:rsidP="00620C5C">
      <w:pPr>
        <w:numPr>
          <w:ilvl w:val="0"/>
          <w:numId w:val="19"/>
        </w:numPr>
        <w:rPr>
          <w:rFonts w:ascii="Calibri" w:hAnsi="Calibri" w:cs="Calibri"/>
        </w:rPr>
      </w:pPr>
      <w:r w:rsidRPr="00620C5C">
        <w:rPr>
          <w:rFonts w:ascii="Calibri" w:hAnsi="Calibri" w:cs="Calibri"/>
        </w:rPr>
        <w:t>Provide accurate and appropriate MHH information.</w:t>
      </w:r>
    </w:p>
    <w:p w14:paraId="30443753" w14:textId="77777777" w:rsidR="00620C5C" w:rsidRPr="00620C5C" w:rsidRDefault="00620C5C" w:rsidP="00620C5C">
      <w:pPr>
        <w:numPr>
          <w:ilvl w:val="0"/>
          <w:numId w:val="19"/>
        </w:numPr>
        <w:rPr>
          <w:rFonts w:ascii="Calibri" w:hAnsi="Calibri" w:cs="Calibri"/>
        </w:rPr>
      </w:pPr>
      <w:r w:rsidRPr="00620C5C">
        <w:rPr>
          <w:rFonts w:ascii="Calibri" w:hAnsi="Calibri" w:cs="Calibri"/>
        </w:rPr>
        <w:t>Respond appropriately to girls’ questions and concerns.</w:t>
      </w:r>
    </w:p>
    <w:p w14:paraId="440B4118" w14:textId="77777777" w:rsidR="00620C5C" w:rsidRPr="00620C5C" w:rsidRDefault="00620C5C" w:rsidP="00620C5C">
      <w:pPr>
        <w:numPr>
          <w:ilvl w:val="0"/>
          <w:numId w:val="19"/>
        </w:numPr>
        <w:rPr>
          <w:rFonts w:ascii="Calibri" w:hAnsi="Calibri" w:cs="Calibri"/>
        </w:rPr>
      </w:pPr>
      <w:r w:rsidRPr="00620C5C">
        <w:rPr>
          <w:rFonts w:ascii="Calibri" w:hAnsi="Calibri" w:cs="Calibri"/>
        </w:rPr>
        <w:t>Provide a supportive, respectful, and non-judgmental environment.</w:t>
      </w:r>
    </w:p>
    <w:p w14:paraId="7ECD1CAB" w14:textId="77777777" w:rsidR="00620C5C" w:rsidRPr="00620C5C" w:rsidRDefault="00620C5C" w:rsidP="00620C5C">
      <w:pPr>
        <w:numPr>
          <w:ilvl w:val="0"/>
          <w:numId w:val="19"/>
        </w:numPr>
        <w:rPr>
          <w:rFonts w:ascii="Calibri" w:hAnsi="Calibri" w:cs="Calibri"/>
        </w:rPr>
      </w:pPr>
      <w:r w:rsidRPr="00620C5C">
        <w:rPr>
          <w:rFonts w:ascii="Calibri" w:hAnsi="Calibri" w:cs="Calibri"/>
        </w:rPr>
        <w:t>Identify girls who may require additional support and refer them through appropriate channels where relevant.</w:t>
      </w:r>
    </w:p>
    <w:p w14:paraId="1DD1BBFE" w14:textId="5324D097" w:rsidR="00620C5C" w:rsidRPr="00620C5C" w:rsidRDefault="00620C5C" w:rsidP="00620C5C">
      <w:pPr>
        <w:numPr>
          <w:ilvl w:val="0"/>
          <w:numId w:val="19"/>
        </w:numPr>
        <w:rPr>
          <w:rFonts w:ascii="Calibri" w:hAnsi="Calibri" w:cs="Calibri"/>
        </w:rPr>
      </w:pPr>
      <w:r w:rsidRPr="00620C5C">
        <w:rPr>
          <w:rFonts w:ascii="Calibri" w:hAnsi="Calibri" w:cs="Calibri"/>
        </w:rPr>
        <w:t xml:space="preserve">Maintain confidentiality and </w:t>
      </w:r>
      <w:r w:rsidR="004D308B" w:rsidRPr="00620C5C">
        <w:rPr>
          <w:rFonts w:ascii="Calibri" w:hAnsi="Calibri" w:cs="Calibri"/>
        </w:rPr>
        <w:t>respect for</w:t>
      </w:r>
      <w:r w:rsidRPr="00620C5C">
        <w:rPr>
          <w:rFonts w:ascii="Calibri" w:hAnsi="Calibri" w:cs="Calibri"/>
        </w:rPr>
        <w:t xml:space="preserve"> girls’ privacy.</w:t>
      </w:r>
    </w:p>
    <w:p w14:paraId="1225BA18" w14:textId="77777777" w:rsidR="00620C5C" w:rsidRPr="00620C5C" w:rsidRDefault="00620C5C" w:rsidP="00620C5C">
      <w:pPr>
        <w:numPr>
          <w:ilvl w:val="0"/>
          <w:numId w:val="19"/>
        </w:numPr>
        <w:rPr>
          <w:rFonts w:ascii="Calibri" w:hAnsi="Calibri" w:cs="Calibri"/>
        </w:rPr>
      </w:pPr>
      <w:r w:rsidRPr="00620C5C">
        <w:rPr>
          <w:rFonts w:ascii="Calibri" w:hAnsi="Calibri" w:cs="Calibri"/>
        </w:rPr>
        <w:t>Address stigma, misconceptions, teasing, and discrimination related to menstruation.</w:t>
      </w:r>
    </w:p>
    <w:p w14:paraId="4C60F4BF" w14:textId="77777777" w:rsidR="00620C5C" w:rsidRPr="00620C5C" w:rsidRDefault="00620C5C" w:rsidP="00620C5C">
      <w:pPr>
        <w:numPr>
          <w:ilvl w:val="0"/>
          <w:numId w:val="19"/>
        </w:numPr>
        <w:rPr>
          <w:rFonts w:ascii="Calibri" w:hAnsi="Calibri" w:cs="Calibri"/>
        </w:rPr>
      </w:pPr>
      <w:r w:rsidRPr="00620C5C">
        <w:rPr>
          <w:rFonts w:ascii="Calibri" w:hAnsi="Calibri" w:cs="Calibri"/>
        </w:rPr>
        <w:t>Promote a safe and supportive school environment for adolescent girls.</w:t>
      </w:r>
    </w:p>
    <w:p w14:paraId="3E9A2EE9" w14:textId="77777777" w:rsidR="00620C5C" w:rsidRPr="00620C5C" w:rsidRDefault="00620C5C" w:rsidP="00620C5C">
      <w:pPr>
        <w:rPr>
          <w:rFonts w:ascii="Calibri" w:hAnsi="Calibri" w:cs="Calibri"/>
          <w:b/>
          <w:bCs/>
        </w:rPr>
      </w:pPr>
      <w:r w:rsidRPr="00620C5C">
        <w:rPr>
          <w:rFonts w:ascii="Calibri" w:hAnsi="Calibri" w:cs="Calibri"/>
          <w:b/>
          <w:bCs/>
        </w:rPr>
        <w:t>D. Pre- and Post-Session Assessment</w:t>
      </w:r>
    </w:p>
    <w:p w14:paraId="3C066D39" w14:textId="77777777" w:rsidR="00620C5C" w:rsidRPr="00620C5C" w:rsidRDefault="00620C5C" w:rsidP="00620C5C">
      <w:pPr>
        <w:rPr>
          <w:rFonts w:ascii="Calibri" w:hAnsi="Calibri" w:cs="Calibri"/>
        </w:rPr>
      </w:pPr>
      <w:r w:rsidRPr="00620C5C">
        <w:rPr>
          <w:rFonts w:ascii="Calibri" w:hAnsi="Calibri" w:cs="Calibri"/>
        </w:rPr>
        <w:t>The service provider/consultant will:</w:t>
      </w:r>
    </w:p>
    <w:p w14:paraId="5D98EF9C" w14:textId="77777777" w:rsidR="00620C5C" w:rsidRPr="00620C5C" w:rsidRDefault="00620C5C" w:rsidP="00620C5C">
      <w:pPr>
        <w:numPr>
          <w:ilvl w:val="0"/>
          <w:numId w:val="20"/>
        </w:numPr>
        <w:rPr>
          <w:rFonts w:ascii="Calibri" w:hAnsi="Calibri" w:cs="Calibri"/>
        </w:rPr>
      </w:pPr>
      <w:r w:rsidRPr="00620C5C">
        <w:rPr>
          <w:rFonts w:ascii="Calibri" w:hAnsi="Calibri" w:cs="Calibri"/>
        </w:rPr>
        <w:t>Develop or use an appropriate pre-session assessment to establish participants’ baseline knowledge and understanding.</w:t>
      </w:r>
    </w:p>
    <w:p w14:paraId="4F2D0D96" w14:textId="77777777" w:rsidR="00620C5C" w:rsidRPr="00620C5C" w:rsidRDefault="00620C5C" w:rsidP="00620C5C">
      <w:pPr>
        <w:numPr>
          <w:ilvl w:val="0"/>
          <w:numId w:val="20"/>
        </w:numPr>
        <w:rPr>
          <w:rFonts w:ascii="Calibri" w:hAnsi="Calibri" w:cs="Calibri"/>
        </w:rPr>
      </w:pPr>
      <w:r w:rsidRPr="00620C5C">
        <w:rPr>
          <w:rFonts w:ascii="Calibri" w:hAnsi="Calibri" w:cs="Calibri"/>
        </w:rPr>
        <w:t>Conduct post-session assessments to measure changes in knowledge and confidence.</w:t>
      </w:r>
    </w:p>
    <w:p w14:paraId="0E6F0C23" w14:textId="77777777" w:rsidR="00620C5C" w:rsidRPr="00620C5C" w:rsidRDefault="00620C5C" w:rsidP="00620C5C">
      <w:pPr>
        <w:numPr>
          <w:ilvl w:val="0"/>
          <w:numId w:val="20"/>
        </w:numPr>
        <w:rPr>
          <w:rFonts w:ascii="Calibri" w:hAnsi="Calibri" w:cs="Calibri"/>
        </w:rPr>
      </w:pPr>
      <w:r w:rsidRPr="00620C5C">
        <w:rPr>
          <w:rFonts w:ascii="Calibri" w:hAnsi="Calibri" w:cs="Calibri"/>
        </w:rPr>
        <w:lastRenderedPageBreak/>
        <w:t>Ensure that assessment tools are age-appropriate and easy for adolescent participants to understand.</w:t>
      </w:r>
    </w:p>
    <w:p w14:paraId="5531499E" w14:textId="77777777" w:rsidR="00620C5C" w:rsidRPr="00620C5C" w:rsidRDefault="00620C5C" w:rsidP="00620C5C">
      <w:pPr>
        <w:numPr>
          <w:ilvl w:val="0"/>
          <w:numId w:val="20"/>
        </w:numPr>
        <w:rPr>
          <w:rFonts w:ascii="Calibri" w:hAnsi="Calibri" w:cs="Calibri"/>
        </w:rPr>
      </w:pPr>
      <w:r w:rsidRPr="00620C5C">
        <w:rPr>
          <w:rFonts w:ascii="Calibri" w:hAnsi="Calibri" w:cs="Calibri"/>
        </w:rPr>
        <w:t>Analyze and summarize the assessment results.</w:t>
      </w:r>
    </w:p>
    <w:p w14:paraId="5EE2275C" w14:textId="77777777" w:rsidR="00620C5C" w:rsidRPr="00620C5C" w:rsidRDefault="00620C5C" w:rsidP="00620C5C">
      <w:pPr>
        <w:numPr>
          <w:ilvl w:val="0"/>
          <w:numId w:val="20"/>
        </w:numPr>
        <w:rPr>
          <w:rFonts w:ascii="Calibri" w:hAnsi="Calibri" w:cs="Calibri"/>
        </w:rPr>
      </w:pPr>
      <w:r w:rsidRPr="00620C5C">
        <w:rPr>
          <w:rFonts w:ascii="Calibri" w:hAnsi="Calibri" w:cs="Calibri"/>
        </w:rPr>
        <w:t>Include key findings in the final activity report.</w:t>
      </w:r>
    </w:p>
    <w:p w14:paraId="250CE305" w14:textId="77777777" w:rsidR="00620C5C" w:rsidRPr="00620C5C" w:rsidRDefault="00620C5C" w:rsidP="00620C5C">
      <w:pPr>
        <w:rPr>
          <w:rFonts w:ascii="Calibri" w:hAnsi="Calibri" w:cs="Calibri"/>
          <w:b/>
          <w:bCs/>
        </w:rPr>
      </w:pPr>
      <w:r w:rsidRPr="00620C5C">
        <w:rPr>
          <w:rFonts w:ascii="Calibri" w:hAnsi="Calibri" w:cs="Calibri"/>
          <w:b/>
          <w:bCs/>
        </w:rPr>
        <w:t>E. Participant Feedback and Learning</w:t>
      </w:r>
    </w:p>
    <w:p w14:paraId="7A6DEE2F" w14:textId="77777777" w:rsidR="00620C5C" w:rsidRPr="00620C5C" w:rsidRDefault="00620C5C" w:rsidP="00620C5C">
      <w:pPr>
        <w:rPr>
          <w:rFonts w:ascii="Calibri" w:hAnsi="Calibri" w:cs="Calibri"/>
        </w:rPr>
      </w:pPr>
      <w:r w:rsidRPr="00620C5C">
        <w:rPr>
          <w:rFonts w:ascii="Calibri" w:hAnsi="Calibri" w:cs="Calibri"/>
        </w:rPr>
        <w:t>The service provider/consultant will:</w:t>
      </w:r>
    </w:p>
    <w:p w14:paraId="66578A31" w14:textId="77777777" w:rsidR="00620C5C" w:rsidRPr="00620C5C" w:rsidRDefault="00620C5C" w:rsidP="00620C5C">
      <w:pPr>
        <w:numPr>
          <w:ilvl w:val="0"/>
          <w:numId w:val="21"/>
        </w:numPr>
        <w:rPr>
          <w:rFonts w:ascii="Calibri" w:hAnsi="Calibri" w:cs="Calibri"/>
        </w:rPr>
      </w:pPr>
      <w:r w:rsidRPr="00620C5C">
        <w:rPr>
          <w:rFonts w:ascii="Calibri" w:hAnsi="Calibri" w:cs="Calibri"/>
        </w:rPr>
        <w:t>Provide opportunities for participants to provide feedback on the sessions.</w:t>
      </w:r>
    </w:p>
    <w:p w14:paraId="475D633A" w14:textId="77777777" w:rsidR="00620C5C" w:rsidRPr="00620C5C" w:rsidRDefault="00620C5C" w:rsidP="00620C5C">
      <w:pPr>
        <w:numPr>
          <w:ilvl w:val="0"/>
          <w:numId w:val="21"/>
        </w:numPr>
        <w:rPr>
          <w:rFonts w:ascii="Calibri" w:hAnsi="Calibri" w:cs="Calibri"/>
        </w:rPr>
      </w:pPr>
      <w:r w:rsidRPr="00620C5C">
        <w:rPr>
          <w:rFonts w:ascii="Calibri" w:hAnsi="Calibri" w:cs="Calibri"/>
        </w:rPr>
        <w:t>Capture key questions, concerns, and learning points raised during the sessions.</w:t>
      </w:r>
    </w:p>
    <w:p w14:paraId="64B47159" w14:textId="77777777" w:rsidR="00620C5C" w:rsidRPr="00620C5C" w:rsidRDefault="00620C5C" w:rsidP="00620C5C">
      <w:pPr>
        <w:numPr>
          <w:ilvl w:val="0"/>
          <w:numId w:val="21"/>
        </w:numPr>
        <w:rPr>
          <w:rFonts w:ascii="Calibri" w:hAnsi="Calibri" w:cs="Calibri"/>
        </w:rPr>
      </w:pPr>
      <w:r w:rsidRPr="00620C5C">
        <w:rPr>
          <w:rFonts w:ascii="Calibri" w:hAnsi="Calibri" w:cs="Calibri"/>
        </w:rPr>
        <w:t>Identify areas where additional information or support may be required.</w:t>
      </w:r>
    </w:p>
    <w:p w14:paraId="009BB9FA" w14:textId="4A69E47D" w:rsidR="00620C5C" w:rsidRPr="00623BD0" w:rsidRDefault="00FE368A" w:rsidP="00A72FE8">
      <w:pPr>
        <w:numPr>
          <w:ilvl w:val="0"/>
          <w:numId w:val="21"/>
        </w:numPr>
        <w:rPr>
          <w:rFonts w:ascii="Calibri" w:hAnsi="Calibri" w:cs="Calibri"/>
        </w:rPr>
      </w:pPr>
      <w:r w:rsidRPr="00620C5C">
        <w:rPr>
          <w:rFonts w:ascii="Calibri" w:hAnsi="Calibri" w:cs="Calibri"/>
        </w:rPr>
        <w:t>Documented</w:t>
      </w:r>
      <w:r w:rsidR="00620C5C" w:rsidRPr="00620C5C">
        <w:rPr>
          <w:rFonts w:ascii="Calibri" w:hAnsi="Calibri" w:cs="Calibri"/>
        </w:rPr>
        <w:t xml:space="preserve"> lessons learned and recommendations for future MHH education activities.</w:t>
      </w:r>
    </w:p>
    <w:p w14:paraId="5B11BB2C" w14:textId="4F1CBD68" w:rsidR="007C754E" w:rsidRPr="007C754E" w:rsidRDefault="00E4309A" w:rsidP="007C754E">
      <w:pPr>
        <w:rPr>
          <w:rFonts w:ascii="Calibri" w:hAnsi="Calibri" w:cs="Calibri"/>
          <w:b/>
          <w:bCs/>
          <w:sz w:val="28"/>
          <w:szCs w:val="28"/>
        </w:rPr>
      </w:pPr>
      <w:r w:rsidRPr="003C5C6D">
        <w:rPr>
          <w:rFonts w:ascii="Calibri" w:hAnsi="Calibri" w:cs="Calibri"/>
          <w:b/>
          <w:bCs/>
          <w:sz w:val="28"/>
          <w:szCs w:val="28"/>
        </w:rPr>
        <w:t>Target Group</w:t>
      </w:r>
      <w:r w:rsidR="003C5C6D">
        <w:rPr>
          <w:rFonts w:ascii="Calibri" w:hAnsi="Calibri" w:cs="Calibri"/>
          <w:b/>
          <w:bCs/>
          <w:sz w:val="28"/>
          <w:szCs w:val="28"/>
        </w:rPr>
        <w:t>:</w:t>
      </w:r>
    </w:p>
    <w:p w14:paraId="577211A5" w14:textId="77777777" w:rsidR="007C754E" w:rsidRPr="007C754E" w:rsidRDefault="007C754E" w:rsidP="007C754E">
      <w:pPr>
        <w:rPr>
          <w:rFonts w:ascii="Calibri" w:hAnsi="Calibri" w:cs="Calibri"/>
        </w:rPr>
      </w:pPr>
      <w:r w:rsidRPr="007C754E">
        <w:rPr>
          <w:rFonts w:ascii="Calibri" w:hAnsi="Calibri" w:cs="Calibri"/>
        </w:rPr>
        <w:t>The primary target groups will be:</w:t>
      </w:r>
    </w:p>
    <w:p w14:paraId="4E1BBDDC" w14:textId="3C94911D" w:rsidR="007C754E" w:rsidRPr="007C754E" w:rsidRDefault="003B0735" w:rsidP="007C754E">
      <w:pPr>
        <w:numPr>
          <w:ilvl w:val="0"/>
          <w:numId w:val="23"/>
        </w:numPr>
        <w:rPr>
          <w:rFonts w:ascii="Calibri" w:hAnsi="Calibri" w:cs="Calibri"/>
        </w:rPr>
      </w:pPr>
      <w:r>
        <w:rPr>
          <w:rFonts w:ascii="Calibri" w:hAnsi="Calibri" w:cs="Calibri"/>
          <w:b/>
          <w:bCs/>
        </w:rPr>
        <w:t>4</w:t>
      </w:r>
      <w:r w:rsidR="007C754E" w:rsidRPr="007C754E">
        <w:rPr>
          <w:rFonts w:ascii="Calibri" w:hAnsi="Calibri" w:cs="Calibri"/>
          <w:b/>
          <w:bCs/>
        </w:rPr>
        <w:t>00 adolescent girls</w:t>
      </w:r>
      <w:r w:rsidR="007C754E" w:rsidRPr="007C754E">
        <w:rPr>
          <w:rFonts w:ascii="Calibri" w:hAnsi="Calibri" w:cs="Calibri"/>
        </w:rPr>
        <w:t xml:space="preserve"> in selected project-supported schools, particularly girls in the relevant upper primary grades.</w:t>
      </w:r>
    </w:p>
    <w:p w14:paraId="194F6F60" w14:textId="77777777" w:rsidR="007C754E" w:rsidRPr="007C754E" w:rsidRDefault="007C754E" w:rsidP="007C754E">
      <w:pPr>
        <w:numPr>
          <w:ilvl w:val="0"/>
          <w:numId w:val="23"/>
        </w:numPr>
        <w:rPr>
          <w:rFonts w:ascii="Calibri" w:hAnsi="Calibri" w:cs="Calibri"/>
        </w:rPr>
      </w:pPr>
      <w:r w:rsidRPr="007C754E">
        <w:rPr>
          <w:rFonts w:ascii="Calibri" w:hAnsi="Calibri" w:cs="Calibri"/>
        </w:rPr>
        <w:t>Selected teaching staff and relevant school personnel.</w:t>
      </w:r>
    </w:p>
    <w:p w14:paraId="1770702C" w14:textId="77777777" w:rsidR="007C754E" w:rsidRPr="007C754E" w:rsidRDefault="007C754E" w:rsidP="007C754E">
      <w:pPr>
        <w:rPr>
          <w:rFonts w:ascii="Calibri" w:hAnsi="Calibri" w:cs="Calibri"/>
        </w:rPr>
      </w:pPr>
      <w:r w:rsidRPr="007C754E">
        <w:rPr>
          <w:rFonts w:ascii="Calibri" w:hAnsi="Calibri" w:cs="Calibri"/>
        </w:rPr>
        <w:t>Where appropriate, school management and designated focal persons may be engaged to support the successful implementation of the sessions.</w:t>
      </w:r>
    </w:p>
    <w:p w14:paraId="62B3D979" w14:textId="6D7820F2" w:rsidR="007C754E" w:rsidRPr="007C754E" w:rsidRDefault="007C754E" w:rsidP="007C754E">
      <w:pPr>
        <w:rPr>
          <w:rFonts w:ascii="Calibri" w:hAnsi="Calibri" w:cs="Calibri"/>
        </w:rPr>
      </w:pPr>
      <w:r w:rsidRPr="007C754E">
        <w:rPr>
          <w:rFonts w:ascii="Calibri" w:hAnsi="Calibri" w:cs="Calibri"/>
          <w:b/>
          <w:bCs/>
        </w:rPr>
        <w:t>Parents/caregivers and the wider school community are not direct participants under this assignment unless specifically agreed with the Project Team as part of the MHH awareness approach.</w:t>
      </w:r>
    </w:p>
    <w:p w14:paraId="23BF2FD9" w14:textId="527A0189" w:rsidR="00E4309A" w:rsidRPr="003C5C6D" w:rsidRDefault="00E4309A" w:rsidP="003C5C6D">
      <w:pPr>
        <w:rPr>
          <w:rFonts w:ascii="Calibri" w:hAnsi="Calibri" w:cs="Calibri"/>
          <w:b/>
          <w:bCs/>
          <w:sz w:val="28"/>
          <w:szCs w:val="28"/>
        </w:rPr>
      </w:pPr>
      <w:r w:rsidRPr="003C5C6D">
        <w:rPr>
          <w:rFonts w:ascii="Calibri" w:hAnsi="Calibri" w:cs="Calibri"/>
          <w:b/>
          <w:bCs/>
          <w:sz w:val="28"/>
          <w:szCs w:val="28"/>
        </w:rPr>
        <w:t>Key Deliverables</w:t>
      </w:r>
      <w:r w:rsidR="003C5C6D">
        <w:rPr>
          <w:rFonts w:ascii="Calibri" w:hAnsi="Calibri" w:cs="Calibri"/>
          <w:b/>
          <w:bCs/>
          <w:sz w:val="28"/>
          <w:szCs w:val="28"/>
        </w:rPr>
        <w:t>:</w:t>
      </w:r>
    </w:p>
    <w:p w14:paraId="5265F08F" w14:textId="77777777" w:rsidR="005E4181" w:rsidRPr="005E4181" w:rsidRDefault="005E4181" w:rsidP="005E4181">
      <w:pPr>
        <w:rPr>
          <w:rFonts w:ascii="Calibri" w:hAnsi="Calibri" w:cs="Calibri"/>
        </w:rPr>
      </w:pPr>
      <w:r w:rsidRPr="005E4181">
        <w:rPr>
          <w:rFonts w:ascii="Calibri" w:hAnsi="Calibri" w:cs="Calibri"/>
        </w:rPr>
        <w:t>The primary target groups will be:</w:t>
      </w:r>
    </w:p>
    <w:p w14:paraId="43E10882" w14:textId="26DC0B6B" w:rsidR="005E4181" w:rsidRPr="00795F06" w:rsidRDefault="00F975A2" w:rsidP="00795F06">
      <w:pPr>
        <w:pStyle w:val="ListParagraph"/>
        <w:numPr>
          <w:ilvl w:val="0"/>
          <w:numId w:val="24"/>
        </w:numPr>
        <w:rPr>
          <w:rFonts w:ascii="Calibri" w:hAnsi="Calibri" w:cs="Calibri"/>
        </w:rPr>
      </w:pPr>
      <w:r w:rsidRPr="00795F06">
        <w:rPr>
          <w:rFonts w:ascii="Calibri" w:hAnsi="Calibri" w:cs="Calibri"/>
        </w:rPr>
        <w:t>inception</w:t>
      </w:r>
      <w:r w:rsidR="005E4181" w:rsidRPr="00795F06">
        <w:rPr>
          <w:rFonts w:ascii="Calibri" w:hAnsi="Calibri" w:cs="Calibri"/>
        </w:rPr>
        <w:t>/work plan outlining the methodology, timeline, target schools, participant groups, and implementation approach.</w:t>
      </w:r>
    </w:p>
    <w:p w14:paraId="40D1D0E5" w14:textId="77777777" w:rsidR="002F7084" w:rsidRDefault="005E4181" w:rsidP="002F7084">
      <w:pPr>
        <w:pStyle w:val="ListParagraph"/>
        <w:numPr>
          <w:ilvl w:val="0"/>
          <w:numId w:val="24"/>
        </w:numPr>
        <w:rPr>
          <w:rFonts w:ascii="Calibri" w:hAnsi="Calibri" w:cs="Calibri"/>
        </w:rPr>
      </w:pPr>
      <w:r w:rsidRPr="00795F06">
        <w:rPr>
          <w:rFonts w:ascii="Calibri" w:hAnsi="Calibri" w:cs="Calibri"/>
        </w:rPr>
        <w:t>MHH education/session materials appropriate for adolescent girls and teaching staff.</w:t>
      </w:r>
    </w:p>
    <w:p w14:paraId="27D5B46E" w14:textId="3EB5001B" w:rsidR="005E4181" w:rsidRPr="002F7084" w:rsidRDefault="005E4181" w:rsidP="002F7084">
      <w:pPr>
        <w:pStyle w:val="ListParagraph"/>
        <w:numPr>
          <w:ilvl w:val="0"/>
          <w:numId w:val="24"/>
        </w:numPr>
        <w:rPr>
          <w:rFonts w:ascii="Calibri" w:hAnsi="Calibri" w:cs="Calibri"/>
        </w:rPr>
      </w:pPr>
      <w:r w:rsidRPr="002F7084">
        <w:rPr>
          <w:rFonts w:ascii="Calibri" w:hAnsi="Calibri" w:cs="Calibri"/>
        </w:rPr>
        <w:t xml:space="preserve">MHH education sessions delivered to </w:t>
      </w:r>
      <w:r w:rsidR="005E1F22" w:rsidRPr="002F7084">
        <w:rPr>
          <w:rFonts w:ascii="Calibri" w:hAnsi="Calibri" w:cs="Calibri"/>
          <w:b/>
          <w:bCs/>
        </w:rPr>
        <w:t>4</w:t>
      </w:r>
      <w:r w:rsidRPr="002F7084">
        <w:rPr>
          <w:rFonts w:ascii="Calibri" w:hAnsi="Calibri" w:cs="Calibri"/>
          <w:b/>
          <w:bCs/>
        </w:rPr>
        <w:t>00</w:t>
      </w:r>
      <w:r w:rsidRPr="002F7084">
        <w:rPr>
          <w:rFonts w:ascii="Calibri" w:hAnsi="Calibri" w:cs="Calibri"/>
        </w:rPr>
        <w:t xml:space="preserve"> adolescent girls.</w:t>
      </w:r>
    </w:p>
    <w:p w14:paraId="4C779DB4" w14:textId="77777777" w:rsidR="005E4181" w:rsidRPr="00795F06" w:rsidRDefault="005E4181" w:rsidP="00795F06">
      <w:pPr>
        <w:pStyle w:val="ListParagraph"/>
        <w:numPr>
          <w:ilvl w:val="0"/>
          <w:numId w:val="24"/>
        </w:numPr>
        <w:rPr>
          <w:rFonts w:ascii="Calibri" w:hAnsi="Calibri" w:cs="Calibri"/>
        </w:rPr>
      </w:pPr>
      <w:r w:rsidRPr="00795F06">
        <w:rPr>
          <w:rFonts w:ascii="Calibri" w:hAnsi="Calibri" w:cs="Calibri"/>
        </w:rPr>
        <w:t>Teacher orientation/training sessions completed for designated teaching staff.</w:t>
      </w:r>
    </w:p>
    <w:p w14:paraId="23E9CFA5" w14:textId="77777777" w:rsidR="005E4181" w:rsidRPr="00795F06" w:rsidRDefault="005E4181" w:rsidP="00795F06">
      <w:pPr>
        <w:pStyle w:val="ListParagraph"/>
        <w:numPr>
          <w:ilvl w:val="0"/>
          <w:numId w:val="24"/>
        </w:numPr>
        <w:rPr>
          <w:rFonts w:ascii="Calibri" w:hAnsi="Calibri" w:cs="Calibri"/>
        </w:rPr>
      </w:pPr>
      <w:r w:rsidRPr="00795F06">
        <w:rPr>
          <w:rFonts w:ascii="Calibri" w:hAnsi="Calibri" w:cs="Calibri"/>
        </w:rPr>
        <w:t>Pre- and post-session assessment tools and results measuring changes in knowledge and confidence.</w:t>
      </w:r>
    </w:p>
    <w:p w14:paraId="5BCFAAD5" w14:textId="77777777" w:rsidR="005E4181" w:rsidRPr="00795F06" w:rsidRDefault="005E4181" w:rsidP="00795F06">
      <w:pPr>
        <w:pStyle w:val="ListParagraph"/>
        <w:numPr>
          <w:ilvl w:val="0"/>
          <w:numId w:val="24"/>
        </w:numPr>
        <w:rPr>
          <w:rFonts w:ascii="Calibri" w:hAnsi="Calibri" w:cs="Calibri"/>
        </w:rPr>
      </w:pPr>
      <w:r w:rsidRPr="00795F06">
        <w:rPr>
          <w:rFonts w:ascii="Calibri" w:hAnsi="Calibri" w:cs="Calibri"/>
        </w:rPr>
        <w:lastRenderedPageBreak/>
        <w:t>Attendance and participation records for all sessions.</w:t>
      </w:r>
    </w:p>
    <w:p w14:paraId="48D98891" w14:textId="77777777" w:rsidR="005E4181" w:rsidRPr="00795F06" w:rsidRDefault="005E4181" w:rsidP="00795F06">
      <w:pPr>
        <w:pStyle w:val="ListParagraph"/>
        <w:numPr>
          <w:ilvl w:val="0"/>
          <w:numId w:val="24"/>
        </w:numPr>
        <w:rPr>
          <w:rFonts w:ascii="Calibri" w:hAnsi="Calibri" w:cs="Calibri"/>
        </w:rPr>
      </w:pPr>
      <w:r w:rsidRPr="00795F06">
        <w:rPr>
          <w:rFonts w:ascii="Calibri" w:hAnsi="Calibri" w:cs="Calibri"/>
        </w:rPr>
        <w:t>Participant feedback and session documentation.</w:t>
      </w:r>
    </w:p>
    <w:p w14:paraId="5C58FEB0" w14:textId="77777777" w:rsidR="005E4181" w:rsidRPr="00795F06" w:rsidRDefault="005E4181" w:rsidP="00795F06">
      <w:pPr>
        <w:pStyle w:val="ListParagraph"/>
        <w:numPr>
          <w:ilvl w:val="0"/>
          <w:numId w:val="24"/>
        </w:numPr>
        <w:rPr>
          <w:rFonts w:ascii="Calibri" w:hAnsi="Calibri" w:cs="Calibri"/>
        </w:rPr>
      </w:pPr>
      <w:r w:rsidRPr="00795F06">
        <w:rPr>
          <w:rFonts w:ascii="Calibri" w:hAnsi="Calibri" w:cs="Calibri"/>
        </w:rPr>
        <w:t>Summary of key questions, learning points, challenges, and recommendations.</w:t>
      </w:r>
    </w:p>
    <w:p w14:paraId="5D2F81E0" w14:textId="77777777" w:rsidR="005E4181" w:rsidRPr="00795F06" w:rsidRDefault="005E4181" w:rsidP="00795F06">
      <w:pPr>
        <w:pStyle w:val="ListParagraph"/>
        <w:numPr>
          <w:ilvl w:val="0"/>
          <w:numId w:val="24"/>
        </w:numPr>
        <w:rPr>
          <w:rFonts w:ascii="Calibri" w:hAnsi="Calibri" w:cs="Calibri"/>
        </w:rPr>
      </w:pPr>
      <w:r w:rsidRPr="00795F06">
        <w:rPr>
          <w:rFonts w:ascii="Calibri" w:hAnsi="Calibri" w:cs="Calibri"/>
        </w:rPr>
        <w:t>Final activity report documenting activities conducted, participants reached, key achievements, assessment results, challenges, lessons learned, and recommendations.</w:t>
      </w:r>
    </w:p>
    <w:p w14:paraId="34F0223A" w14:textId="77777777" w:rsidR="00795F06" w:rsidRPr="00795F06" w:rsidRDefault="005E4181" w:rsidP="00795F06">
      <w:pPr>
        <w:pStyle w:val="ListParagraph"/>
        <w:numPr>
          <w:ilvl w:val="0"/>
          <w:numId w:val="24"/>
        </w:numPr>
        <w:rPr>
          <w:rFonts w:ascii="Calibri" w:hAnsi="Calibri" w:cs="Calibri"/>
        </w:rPr>
      </w:pPr>
      <w:r w:rsidRPr="00795F06">
        <w:rPr>
          <w:rFonts w:ascii="Calibri" w:hAnsi="Calibri" w:cs="Calibri"/>
        </w:rPr>
        <w:t>Photographic documentation where appropriate and only where informed consent and safeguarding requirements are fully met.</w:t>
      </w:r>
    </w:p>
    <w:p w14:paraId="7AD8BC75" w14:textId="28B7F99F" w:rsidR="00E4309A" w:rsidRDefault="00E4309A" w:rsidP="005E4181">
      <w:pPr>
        <w:rPr>
          <w:rFonts w:ascii="Calibri" w:hAnsi="Calibri" w:cs="Calibri"/>
          <w:b/>
          <w:bCs/>
          <w:sz w:val="28"/>
          <w:szCs w:val="28"/>
        </w:rPr>
      </w:pPr>
      <w:r w:rsidRPr="003C5C6D">
        <w:rPr>
          <w:rFonts w:ascii="Calibri" w:hAnsi="Calibri" w:cs="Calibri"/>
          <w:b/>
          <w:bCs/>
          <w:sz w:val="28"/>
          <w:szCs w:val="28"/>
        </w:rPr>
        <w:t>Methodology</w:t>
      </w:r>
      <w:r w:rsidR="003C5C6D">
        <w:rPr>
          <w:rFonts w:ascii="Calibri" w:hAnsi="Calibri" w:cs="Calibri"/>
          <w:b/>
          <w:bCs/>
          <w:sz w:val="28"/>
          <w:szCs w:val="28"/>
        </w:rPr>
        <w:t>:</w:t>
      </w:r>
    </w:p>
    <w:p w14:paraId="3806BB54" w14:textId="77777777" w:rsidR="00CA330F" w:rsidRPr="00CA330F" w:rsidRDefault="00CA330F" w:rsidP="00CA330F">
      <w:pPr>
        <w:rPr>
          <w:rFonts w:ascii="Calibri" w:hAnsi="Calibri" w:cs="Calibri"/>
        </w:rPr>
      </w:pPr>
      <w:r w:rsidRPr="00CA330F">
        <w:rPr>
          <w:rFonts w:ascii="Calibri" w:hAnsi="Calibri" w:cs="Calibri"/>
        </w:rPr>
        <w:t>The service provider/consultant should use a participatory, girl-centered, inclusive, and interactive methodology.</w:t>
      </w:r>
    </w:p>
    <w:p w14:paraId="754D68F1" w14:textId="77777777" w:rsidR="00CA330F" w:rsidRPr="00CA330F" w:rsidRDefault="00CA330F" w:rsidP="00CA330F">
      <w:pPr>
        <w:rPr>
          <w:rFonts w:ascii="Calibri" w:hAnsi="Calibri" w:cs="Calibri"/>
          <w:b/>
          <w:bCs/>
        </w:rPr>
      </w:pPr>
      <w:r w:rsidRPr="00CA330F">
        <w:rPr>
          <w:rFonts w:ascii="Calibri" w:hAnsi="Calibri" w:cs="Calibri"/>
          <w:b/>
          <w:bCs/>
        </w:rPr>
        <w:t>The methodology should include:</w:t>
      </w:r>
    </w:p>
    <w:p w14:paraId="35BFE72D" w14:textId="77777777" w:rsidR="00CA330F" w:rsidRPr="00CA330F" w:rsidRDefault="00CA330F" w:rsidP="00CA330F">
      <w:pPr>
        <w:numPr>
          <w:ilvl w:val="0"/>
          <w:numId w:val="25"/>
        </w:numPr>
        <w:rPr>
          <w:rFonts w:ascii="Calibri" w:hAnsi="Calibri" w:cs="Calibri"/>
        </w:rPr>
      </w:pPr>
      <w:r w:rsidRPr="00CA330F">
        <w:rPr>
          <w:rFonts w:ascii="Calibri" w:hAnsi="Calibri" w:cs="Calibri"/>
        </w:rPr>
        <w:t>Interactive discussions.</w:t>
      </w:r>
    </w:p>
    <w:p w14:paraId="1E148C7B" w14:textId="77777777" w:rsidR="00CA330F" w:rsidRPr="00CA330F" w:rsidRDefault="00CA330F" w:rsidP="00CA330F">
      <w:pPr>
        <w:numPr>
          <w:ilvl w:val="0"/>
          <w:numId w:val="25"/>
        </w:numPr>
        <w:rPr>
          <w:rFonts w:ascii="Calibri" w:hAnsi="Calibri" w:cs="Calibri"/>
        </w:rPr>
      </w:pPr>
      <w:r w:rsidRPr="00CA330F">
        <w:rPr>
          <w:rFonts w:ascii="Calibri" w:hAnsi="Calibri" w:cs="Calibri"/>
        </w:rPr>
        <w:t>Question-and-answer sessions.</w:t>
      </w:r>
    </w:p>
    <w:p w14:paraId="155E0A13" w14:textId="77777777" w:rsidR="00CA330F" w:rsidRPr="00CA330F" w:rsidRDefault="00CA330F" w:rsidP="00CA330F">
      <w:pPr>
        <w:numPr>
          <w:ilvl w:val="0"/>
          <w:numId w:val="25"/>
        </w:numPr>
        <w:rPr>
          <w:rFonts w:ascii="Calibri" w:hAnsi="Calibri" w:cs="Calibri"/>
        </w:rPr>
      </w:pPr>
      <w:r w:rsidRPr="00CA330F">
        <w:rPr>
          <w:rFonts w:ascii="Calibri" w:hAnsi="Calibri" w:cs="Calibri"/>
        </w:rPr>
        <w:t>Small-group activities.</w:t>
      </w:r>
    </w:p>
    <w:p w14:paraId="53B54801" w14:textId="22AF2343" w:rsidR="00CA330F" w:rsidRPr="00CA330F" w:rsidRDefault="00CA330F" w:rsidP="00CA330F">
      <w:pPr>
        <w:numPr>
          <w:ilvl w:val="0"/>
          <w:numId w:val="25"/>
        </w:numPr>
        <w:rPr>
          <w:rFonts w:ascii="Calibri" w:hAnsi="Calibri" w:cs="Calibri"/>
        </w:rPr>
      </w:pPr>
      <w:r w:rsidRPr="00CA330F">
        <w:rPr>
          <w:rFonts w:ascii="Calibri" w:hAnsi="Calibri" w:cs="Calibri"/>
        </w:rPr>
        <w:t>Practical demonstrations were appropriate.</w:t>
      </w:r>
    </w:p>
    <w:p w14:paraId="6C9824AE" w14:textId="77777777" w:rsidR="00CA330F" w:rsidRPr="00CA330F" w:rsidRDefault="00CA330F" w:rsidP="00CA330F">
      <w:pPr>
        <w:numPr>
          <w:ilvl w:val="0"/>
          <w:numId w:val="25"/>
        </w:numPr>
        <w:rPr>
          <w:rFonts w:ascii="Calibri" w:hAnsi="Calibri" w:cs="Calibri"/>
        </w:rPr>
      </w:pPr>
      <w:r w:rsidRPr="00CA330F">
        <w:rPr>
          <w:rFonts w:ascii="Calibri" w:hAnsi="Calibri" w:cs="Calibri"/>
        </w:rPr>
        <w:t>Visual and age-appropriate learning materials.</w:t>
      </w:r>
    </w:p>
    <w:p w14:paraId="23C40AA5" w14:textId="77777777" w:rsidR="00CA330F" w:rsidRPr="00CA330F" w:rsidRDefault="00CA330F" w:rsidP="00CA330F">
      <w:pPr>
        <w:numPr>
          <w:ilvl w:val="0"/>
          <w:numId w:val="25"/>
        </w:numPr>
        <w:rPr>
          <w:rFonts w:ascii="Calibri" w:hAnsi="Calibri" w:cs="Calibri"/>
        </w:rPr>
      </w:pPr>
      <w:r w:rsidRPr="00CA330F">
        <w:rPr>
          <w:rFonts w:ascii="Calibri" w:hAnsi="Calibri" w:cs="Calibri"/>
        </w:rPr>
        <w:t>Scenario-based learning and discussions.</w:t>
      </w:r>
    </w:p>
    <w:p w14:paraId="32D910EB" w14:textId="77777777" w:rsidR="00CA330F" w:rsidRPr="00CA330F" w:rsidRDefault="00CA330F" w:rsidP="00CA330F">
      <w:pPr>
        <w:numPr>
          <w:ilvl w:val="0"/>
          <w:numId w:val="25"/>
        </w:numPr>
        <w:rPr>
          <w:rFonts w:ascii="Calibri" w:hAnsi="Calibri" w:cs="Calibri"/>
        </w:rPr>
      </w:pPr>
      <w:r w:rsidRPr="00CA330F">
        <w:rPr>
          <w:rFonts w:ascii="Calibri" w:hAnsi="Calibri" w:cs="Calibri"/>
        </w:rPr>
        <w:t>Pre- and post-session assessments.</w:t>
      </w:r>
    </w:p>
    <w:p w14:paraId="4C6ACAF5" w14:textId="77777777" w:rsidR="00CA330F" w:rsidRPr="00CA330F" w:rsidRDefault="00CA330F" w:rsidP="00CA330F">
      <w:pPr>
        <w:numPr>
          <w:ilvl w:val="0"/>
          <w:numId w:val="25"/>
        </w:numPr>
        <w:rPr>
          <w:rFonts w:ascii="Calibri" w:hAnsi="Calibri" w:cs="Calibri"/>
        </w:rPr>
      </w:pPr>
      <w:r w:rsidRPr="00CA330F">
        <w:rPr>
          <w:rFonts w:ascii="Calibri" w:hAnsi="Calibri" w:cs="Calibri"/>
        </w:rPr>
        <w:t>Safe spaces for girls to ask questions confidentially.</w:t>
      </w:r>
    </w:p>
    <w:p w14:paraId="37F8ECB3" w14:textId="77777777" w:rsidR="00CA330F" w:rsidRPr="00CA330F" w:rsidRDefault="00CA330F" w:rsidP="00CA330F">
      <w:pPr>
        <w:numPr>
          <w:ilvl w:val="0"/>
          <w:numId w:val="25"/>
        </w:numPr>
        <w:rPr>
          <w:rFonts w:ascii="Calibri" w:hAnsi="Calibri" w:cs="Calibri"/>
        </w:rPr>
      </w:pPr>
      <w:r w:rsidRPr="00CA330F">
        <w:rPr>
          <w:rFonts w:ascii="Calibri" w:hAnsi="Calibri" w:cs="Calibri"/>
        </w:rPr>
        <w:t>Participant feedback mechanisms.</w:t>
      </w:r>
    </w:p>
    <w:p w14:paraId="639D64BE" w14:textId="77777777" w:rsidR="00CA330F" w:rsidRPr="00CA330F" w:rsidRDefault="00CA330F" w:rsidP="00CA330F">
      <w:pPr>
        <w:rPr>
          <w:rFonts w:ascii="Calibri" w:hAnsi="Calibri" w:cs="Calibri"/>
          <w:b/>
          <w:bCs/>
        </w:rPr>
      </w:pPr>
      <w:r w:rsidRPr="00CA330F">
        <w:rPr>
          <w:rFonts w:ascii="Calibri" w:hAnsi="Calibri" w:cs="Calibri"/>
          <w:b/>
          <w:bCs/>
        </w:rPr>
        <w:t>The approach should be:</w:t>
      </w:r>
    </w:p>
    <w:p w14:paraId="282EC56F" w14:textId="77777777" w:rsidR="00CA330F" w:rsidRPr="00CA330F" w:rsidRDefault="00CA330F" w:rsidP="00CA330F">
      <w:pPr>
        <w:numPr>
          <w:ilvl w:val="0"/>
          <w:numId w:val="26"/>
        </w:numPr>
        <w:rPr>
          <w:rFonts w:ascii="Calibri" w:hAnsi="Calibri" w:cs="Calibri"/>
        </w:rPr>
      </w:pPr>
      <w:r w:rsidRPr="00CA330F">
        <w:rPr>
          <w:rFonts w:ascii="Calibri" w:hAnsi="Calibri" w:cs="Calibri"/>
        </w:rPr>
        <w:t>Gender-sensitive.</w:t>
      </w:r>
    </w:p>
    <w:p w14:paraId="25590932" w14:textId="77777777" w:rsidR="00CA330F" w:rsidRPr="00CA330F" w:rsidRDefault="00CA330F" w:rsidP="00CA330F">
      <w:pPr>
        <w:numPr>
          <w:ilvl w:val="0"/>
          <w:numId w:val="26"/>
        </w:numPr>
        <w:rPr>
          <w:rFonts w:ascii="Calibri" w:hAnsi="Calibri" w:cs="Calibri"/>
        </w:rPr>
      </w:pPr>
      <w:r w:rsidRPr="00CA330F">
        <w:rPr>
          <w:rFonts w:ascii="Calibri" w:hAnsi="Calibri" w:cs="Calibri"/>
        </w:rPr>
        <w:t>Culturally appropriate.</w:t>
      </w:r>
    </w:p>
    <w:p w14:paraId="63C27CC8" w14:textId="77777777" w:rsidR="00CA330F" w:rsidRPr="00CA330F" w:rsidRDefault="00CA330F" w:rsidP="00CA330F">
      <w:pPr>
        <w:numPr>
          <w:ilvl w:val="0"/>
          <w:numId w:val="26"/>
        </w:numPr>
        <w:rPr>
          <w:rFonts w:ascii="Calibri" w:hAnsi="Calibri" w:cs="Calibri"/>
        </w:rPr>
      </w:pPr>
      <w:r w:rsidRPr="00CA330F">
        <w:rPr>
          <w:rFonts w:ascii="Calibri" w:hAnsi="Calibri" w:cs="Calibri"/>
        </w:rPr>
        <w:t>Age-appropriate.</w:t>
      </w:r>
    </w:p>
    <w:p w14:paraId="3739F8A5" w14:textId="77777777" w:rsidR="00CA330F" w:rsidRPr="00CA330F" w:rsidRDefault="00CA330F" w:rsidP="00CA330F">
      <w:pPr>
        <w:numPr>
          <w:ilvl w:val="0"/>
          <w:numId w:val="26"/>
        </w:numPr>
        <w:rPr>
          <w:rFonts w:ascii="Calibri" w:hAnsi="Calibri" w:cs="Calibri"/>
        </w:rPr>
      </w:pPr>
      <w:r w:rsidRPr="00CA330F">
        <w:rPr>
          <w:rFonts w:ascii="Calibri" w:hAnsi="Calibri" w:cs="Calibri"/>
        </w:rPr>
        <w:t>Inclusive.</w:t>
      </w:r>
    </w:p>
    <w:p w14:paraId="4604B2AC" w14:textId="77777777" w:rsidR="00CA330F" w:rsidRPr="00CA330F" w:rsidRDefault="00CA330F" w:rsidP="00CA330F">
      <w:pPr>
        <w:numPr>
          <w:ilvl w:val="0"/>
          <w:numId w:val="26"/>
        </w:numPr>
        <w:rPr>
          <w:rFonts w:ascii="Calibri" w:hAnsi="Calibri" w:cs="Calibri"/>
        </w:rPr>
      </w:pPr>
      <w:r w:rsidRPr="00CA330F">
        <w:rPr>
          <w:rFonts w:ascii="Calibri" w:hAnsi="Calibri" w:cs="Calibri"/>
        </w:rPr>
        <w:t>Disability-sensitive.</w:t>
      </w:r>
    </w:p>
    <w:p w14:paraId="3D475D6E" w14:textId="77777777" w:rsidR="00CA330F" w:rsidRPr="00CA330F" w:rsidRDefault="00CA330F" w:rsidP="00CA330F">
      <w:pPr>
        <w:numPr>
          <w:ilvl w:val="0"/>
          <w:numId w:val="26"/>
        </w:numPr>
        <w:rPr>
          <w:rFonts w:ascii="Calibri" w:hAnsi="Calibri" w:cs="Calibri"/>
        </w:rPr>
      </w:pPr>
      <w:r w:rsidRPr="00CA330F">
        <w:rPr>
          <w:rFonts w:ascii="Calibri" w:hAnsi="Calibri" w:cs="Calibri"/>
        </w:rPr>
        <w:t>Child-friendly.</w:t>
      </w:r>
    </w:p>
    <w:p w14:paraId="75D822D8" w14:textId="77777777" w:rsidR="00CA330F" w:rsidRPr="00CA330F" w:rsidRDefault="00CA330F" w:rsidP="00CA330F">
      <w:pPr>
        <w:numPr>
          <w:ilvl w:val="0"/>
          <w:numId w:val="26"/>
        </w:numPr>
        <w:rPr>
          <w:rFonts w:ascii="Calibri" w:hAnsi="Calibri" w:cs="Calibri"/>
        </w:rPr>
      </w:pPr>
      <w:r w:rsidRPr="00CA330F">
        <w:rPr>
          <w:rFonts w:ascii="Calibri" w:hAnsi="Calibri" w:cs="Calibri"/>
        </w:rPr>
        <w:t>Safeguarding-compliant.</w:t>
      </w:r>
    </w:p>
    <w:p w14:paraId="1D4CD669" w14:textId="7BC37DDE" w:rsidR="00CA330F" w:rsidRPr="00B10241" w:rsidRDefault="00CA330F" w:rsidP="005E4181">
      <w:pPr>
        <w:numPr>
          <w:ilvl w:val="0"/>
          <w:numId w:val="26"/>
        </w:numPr>
        <w:rPr>
          <w:rFonts w:ascii="Calibri" w:hAnsi="Calibri" w:cs="Calibri"/>
        </w:rPr>
      </w:pPr>
      <w:r w:rsidRPr="00CA330F">
        <w:rPr>
          <w:rFonts w:ascii="Calibri" w:hAnsi="Calibri" w:cs="Calibri"/>
        </w:rPr>
        <w:lastRenderedPageBreak/>
        <w:t>Respectful of confidentiality and privacy.</w:t>
      </w:r>
    </w:p>
    <w:p w14:paraId="34A6E0B2" w14:textId="27304F2E" w:rsidR="00E4309A" w:rsidRPr="003C5C6D" w:rsidRDefault="00E4309A" w:rsidP="003C5C6D">
      <w:pPr>
        <w:rPr>
          <w:rFonts w:ascii="Calibri" w:hAnsi="Calibri" w:cs="Calibri"/>
        </w:rPr>
      </w:pPr>
      <w:r w:rsidRPr="003C5C6D">
        <w:rPr>
          <w:rFonts w:ascii="Calibri" w:hAnsi="Calibri" w:cs="Calibri"/>
        </w:rPr>
        <w:t>The service provider should use a participatory and girl-centered methodology, including:</w:t>
      </w:r>
    </w:p>
    <w:p w14:paraId="0106E861" w14:textId="77777777"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Interactive discussions.</w:t>
      </w:r>
    </w:p>
    <w:p w14:paraId="010D914E" w14:textId="77777777"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Question-and-answer sessions.</w:t>
      </w:r>
    </w:p>
    <w:p w14:paraId="008C1C6E" w14:textId="77777777"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Small-group activities.</w:t>
      </w:r>
    </w:p>
    <w:p w14:paraId="1A2B64B1" w14:textId="3994AB45"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 xml:space="preserve">Demonstrations </w:t>
      </w:r>
      <w:r w:rsidR="007B05F8" w:rsidRPr="003C5C6D">
        <w:rPr>
          <w:rFonts w:ascii="Calibri" w:hAnsi="Calibri" w:cs="Calibri"/>
        </w:rPr>
        <w:t>were</w:t>
      </w:r>
      <w:r w:rsidRPr="003C5C6D">
        <w:rPr>
          <w:rFonts w:ascii="Calibri" w:hAnsi="Calibri" w:cs="Calibri"/>
        </w:rPr>
        <w:t xml:space="preserve"> appropriate.</w:t>
      </w:r>
    </w:p>
    <w:p w14:paraId="0DC29265" w14:textId="77777777"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Visual and age-appropriate learning materials.</w:t>
      </w:r>
    </w:p>
    <w:p w14:paraId="7C76F580" w14:textId="77777777"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Pre- and post-assessments.</w:t>
      </w:r>
    </w:p>
    <w:p w14:paraId="7AB52677" w14:textId="77777777"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Safe spaces for girls to ask questions confidentially.</w:t>
      </w:r>
    </w:p>
    <w:p w14:paraId="76380217" w14:textId="316C6A21" w:rsidR="00E4309A" w:rsidRPr="003C5C6D" w:rsidRDefault="00E4309A" w:rsidP="003C5C6D">
      <w:pPr>
        <w:pStyle w:val="ListParagraph"/>
        <w:numPr>
          <w:ilvl w:val="0"/>
          <w:numId w:val="5"/>
        </w:numPr>
        <w:rPr>
          <w:rFonts w:ascii="Calibri" w:hAnsi="Calibri" w:cs="Calibri"/>
        </w:rPr>
      </w:pPr>
      <w:r w:rsidRPr="003C5C6D">
        <w:rPr>
          <w:rFonts w:ascii="Calibri" w:hAnsi="Calibri" w:cs="Calibri"/>
        </w:rPr>
        <w:t>Feedback mechanisms to capture girls’ experiences and recommendations.</w:t>
      </w:r>
    </w:p>
    <w:p w14:paraId="5DB5115B" w14:textId="77777777" w:rsidR="00E4309A" w:rsidRDefault="00E4309A" w:rsidP="003C5C6D">
      <w:pPr>
        <w:pStyle w:val="ListParagraph"/>
        <w:numPr>
          <w:ilvl w:val="0"/>
          <w:numId w:val="5"/>
        </w:numPr>
        <w:rPr>
          <w:rFonts w:ascii="Calibri" w:hAnsi="Calibri" w:cs="Calibri"/>
        </w:rPr>
      </w:pPr>
      <w:r w:rsidRPr="003C5C6D">
        <w:rPr>
          <w:rFonts w:ascii="Calibri" w:hAnsi="Calibri" w:cs="Calibri"/>
        </w:rPr>
        <w:t>The approach should be gender-sensitive, culturally appropriate, inclusive, disability-sensitive, and safeguarding-compliant.</w:t>
      </w:r>
    </w:p>
    <w:p w14:paraId="7D771B64" w14:textId="7C73A6FC" w:rsidR="00E36B1C" w:rsidRPr="00E36B1C" w:rsidRDefault="00E36B1C" w:rsidP="00E36B1C">
      <w:pPr>
        <w:rPr>
          <w:rFonts w:ascii="Calibri" w:hAnsi="Calibri" w:cs="Calibri"/>
        </w:rPr>
      </w:pPr>
      <w:r w:rsidRPr="00E36B1C">
        <w:rPr>
          <w:rFonts w:ascii="Calibri" w:hAnsi="Calibri" w:cs="Calibri"/>
        </w:rPr>
        <w:t>The service provider/consultant should ensure that the sessions are conducted in a manner that encourages participation and avoids reinforcing stigma, shame, discrimination, or harmful misconceptions related to menstruation.</w:t>
      </w:r>
    </w:p>
    <w:p w14:paraId="762E18C9" w14:textId="53FF51A6" w:rsidR="00E4309A" w:rsidRPr="003C5C6D" w:rsidRDefault="00E4309A" w:rsidP="003C5C6D">
      <w:pPr>
        <w:rPr>
          <w:rFonts w:ascii="Calibri" w:hAnsi="Calibri" w:cs="Calibri"/>
        </w:rPr>
      </w:pPr>
      <w:r w:rsidRPr="003C5C6D">
        <w:rPr>
          <w:rFonts w:ascii="Calibri" w:hAnsi="Calibri" w:cs="Calibri"/>
        </w:rPr>
        <w:t xml:space="preserve"> </w:t>
      </w:r>
      <w:r w:rsidRPr="003C5C6D">
        <w:rPr>
          <w:rFonts w:ascii="Calibri" w:hAnsi="Calibri" w:cs="Calibri"/>
          <w:b/>
          <w:bCs/>
          <w:sz w:val="28"/>
          <w:szCs w:val="28"/>
        </w:rPr>
        <w:t>Safeguarding and Ethical Considerations</w:t>
      </w:r>
      <w:r w:rsidR="003C5C6D">
        <w:rPr>
          <w:rFonts w:ascii="Calibri" w:hAnsi="Calibri" w:cs="Calibri"/>
          <w:b/>
          <w:bCs/>
          <w:sz w:val="28"/>
          <w:szCs w:val="28"/>
        </w:rPr>
        <w:t>:</w:t>
      </w:r>
    </w:p>
    <w:p w14:paraId="1A005A5B" w14:textId="04EC33A9" w:rsidR="00E4309A" w:rsidRPr="003C5C6D" w:rsidRDefault="00E4309A" w:rsidP="003C5C6D">
      <w:pPr>
        <w:rPr>
          <w:rFonts w:ascii="Calibri" w:hAnsi="Calibri" w:cs="Calibri"/>
        </w:rPr>
      </w:pPr>
      <w:r w:rsidRPr="003C5C6D">
        <w:rPr>
          <w:rFonts w:ascii="Calibri" w:hAnsi="Calibri" w:cs="Calibri"/>
        </w:rPr>
        <w:t>All activities involving adolescent girls must comply with the organization's safeguarding, child protection, prevention of sexual exploitation and abuse (PSEA), confidentiality, and informed-consent requirements.</w:t>
      </w:r>
    </w:p>
    <w:p w14:paraId="31D2C30D" w14:textId="74869283" w:rsidR="00E4309A" w:rsidRDefault="00E4309A" w:rsidP="003C5C6D">
      <w:pPr>
        <w:rPr>
          <w:rFonts w:ascii="Calibri" w:hAnsi="Calibri" w:cs="Calibri"/>
          <w:b/>
          <w:bCs/>
        </w:rPr>
      </w:pPr>
      <w:r w:rsidRPr="003C5C6D">
        <w:rPr>
          <w:rFonts w:ascii="Calibri" w:hAnsi="Calibri" w:cs="Calibri"/>
          <w:b/>
          <w:bCs/>
        </w:rPr>
        <w:t>The service provider must:</w:t>
      </w:r>
    </w:p>
    <w:p w14:paraId="4A3BE35F"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Ensure a safe, respectful, and child-friendly environment for all participants.</w:t>
      </w:r>
    </w:p>
    <w:p w14:paraId="768EA267"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Avoid collecting unnecessary personal information.</w:t>
      </w:r>
    </w:p>
    <w:p w14:paraId="58F94307"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Maintain confidentiality of sensitive information shared during sessions.</w:t>
      </w:r>
    </w:p>
    <w:p w14:paraId="6D8D35E3"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Obtain appropriate consent/assent for participation and documentation, as required.</w:t>
      </w:r>
    </w:p>
    <w:p w14:paraId="5D593734"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Ensure that photographs or videos of girls are only taken with the required consent.</w:t>
      </w:r>
    </w:p>
    <w:p w14:paraId="42A7BBE7"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Ensure that all personnel working directly with children/adolescents understand and comply with safeguarding requirements.</w:t>
      </w:r>
    </w:p>
    <w:p w14:paraId="37E069FB"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Use appropriate and respectful language when discussing menstruation and puberty.</w:t>
      </w:r>
    </w:p>
    <w:p w14:paraId="374E8C97" w14:textId="77777777" w:rsidR="00074DAA" w:rsidRPr="00074DAA" w:rsidRDefault="00074DAA" w:rsidP="00074DAA">
      <w:pPr>
        <w:pStyle w:val="ListParagraph"/>
        <w:numPr>
          <w:ilvl w:val="0"/>
          <w:numId w:val="27"/>
        </w:numPr>
        <w:rPr>
          <w:rFonts w:ascii="Calibri" w:hAnsi="Calibri" w:cs="Calibri"/>
        </w:rPr>
      </w:pPr>
      <w:r w:rsidRPr="00074DAA">
        <w:rPr>
          <w:rFonts w:ascii="Calibri" w:hAnsi="Calibri" w:cs="Calibri"/>
        </w:rPr>
        <w:t>Avoid practices that could embarrass, stigmatize, or expose individual girls.</w:t>
      </w:r>
    </w:p>
    <w:p w14:paraId="4C6298C7" w14:textId="5B743E7E" w:rsidR="00254C1C" w:rsidRPr="00074DAA" w:rsidRDefault="00074DAA" w:rsidP="00074DAA">
      <w:pPr>
        <w:pStyle w:val="ListParagraph"/>
        <w:numPr>
          <w:ilvl w:val="0"/>
          <w:numId w:val="27"/>
        </w:numPr>
        <w:rPr>
          <w:rFonts w:ascii="Calibri" w:hAnsi="Calibri" w:cs="Calibri"/>
        </w:rPr>
      </w:pPr>
      <w:r w:rsidRPr="00074DAA">
        <w:rPr>
          <w:rFonts w:ascii="Calibri" w:hAnsi="Calibri" w:cs="Calibri"/>
        </w:rPr>
        <w:t>Immediately report any safeguarding concerns through the established reporting mechanisms.</w:t>
      </w:r>
    </w:p>
    <w:p w14:paraId="1E43670B" w14:textId="4068DFE7" w:rsidR="00E4309A" w:rsidRDefault="00E4309A" w:rsidP="003C5C6D">
      <w:pPr>
        <w:rPr>
          <w:rFonts w:ascii="Calibri" w:hAnsi="Calibri" w:cs="Calibri"/>
          <w:b/>
          <w:bCs/>
          <w:sz w:val="28"/>
          <w:szCs w:val="28"/>
        </w:rPr>
      </w:pPr>
      <w:r w:rsidRPr="003C5C6D">
        <w:rPr>
          <w:rFonts w:ascii="Calibri" w:hAnsi="Calibri" w:cs="Calibri"/>
          <w:b/>
          <w:bCs/>
          <w:sz w:val="28"/>
          <w:szCs w:val="28"/>
        </w:rPr>
        <w:t>Coordination and Supervision</w:t>
      </w:r>
      <w:r w:rsidR="003C5C6D">
        <w:rPr>
          <w:rFonts w:ascii="Calibri" w:hAnsi="Calibri" w:cs="Calibri"/>
          <w:b/>
          <w:bCs/>
          <w:sz w:val="28"/>
          <w:szCs w:val="28"/>
        </w:rPr>
        <w:t>:</w:t>
      </w:r>
    </w:p>
    <w:p w14:paraId="60EA33B2" w14:textId="77777777" w:rsidR="00B009BF" w:rsidRPr="00B009BF" w:rsidRDefault="00B009BF" w:rsidP="00B009BF">
      <w:pPr>
        <w:rPr>
          <w:rFonts w:ascii="Calibri" w:hAnsi="Calibri" w:cs="Calibri"/>
        </w:rPr>
      </w:pPr>
      <w:r w:rsidRPr="00B009BF">
        <w:rPr>
          <w:rFonts w:ascii="Calibri" w:hAnsi="Calibri" w:cs="Calibri"/>
        </w:rPr>
        <w:t>The service provider/consultant will:</w:t>
      </w:r>
    </w:p>
    <w:p w14:paraId="13CE1779" w14:textId="77777777" w:rsidR="00B009BF" w:rsidRPr="00B009BF" w:rsidRDefault="00B009BF" w:rsidP="00B009BF">
      <w:pPr>
        <w:numPr>
          <w:ilvl w:val="0"/>
          <w:numId w:val="28"/>
        </w:numPr>
        <w:rPr>
          <w:rFonts w:ascii="Calibri" w:hAnsi="Calibri" w:cs="Calibri"/>
        </w:rPr>
      </w:pPr>
      <w:r w:rsidRPr="00B009BF">
        <w:rPr>
          <w:rFonts w:ascii="Calibri" w:hAnsi="Calibri" w:cs="Calibri"/>
        </w:rPr>
        <w:lastRenderedPageBreak/>
        <w:t>Work closely with the Project Manager/Project Team.</w:t>
      </w:r>
    </w:p>
    <w:p w14:paraId="64672E55" w14:textId="77777777" w:rsidR="00B009BF" w:rsidRPr="00B009BF" w:rsidRDefault="00B009BF" w:rsidP="00B009BF">
      <w:pPr>
        <w:numPr>
          <w:ilvl w:val="0"/>
          <w:numId w:val="28"/>
        </w:numPr>
        <w:rPr>
          <w:rFonts w:ascii="Calibri" w:hAnsi="Calibri" w:cs="Calibri"/>
        </w:rPr>
      </w:pPr>
      <w:r w:rsidRPr="00B009BF">
        <w:rPr>
          <w:rFonts w:ascii="Calibri" w:hAnsi="Calibri" w:cs="Calibri"/>
        </w:rPr>
        <w:t>Coordinate with relevant MEAL staff as required.</w:t>
      </w:r>
    </w:p>
    <w:p w14:paraId="6569679D" w14:textId="62ACFFFE" w:rsidR="00B009BF" w:rsidRPr="00B009BF" w:rsidRDefault="00B009BF" w:rsidP="00B009BF">
      <w:pPr>
        <w:numPr>
          <w:ilvl w:val="0"/>
          <w:numId w:val="28"/>
        </w:numPr>
        <w:rPr>
          <w:rFonts w:ascii="Calibri" w:hAnsi="Calibri" w:cs="Calibri"/>
        </w:rPr>
      </w:pPr>
      <w:r w:rsidRPr="00B009BF">
        <w:rPr>
          <w:rFonts w:ascii="Calibri" w:hAnsi="Calibri" w:cs="Calibri"/>
        </w:rPr>
        <w:t xml:space="preserve">Coordinate with participating schools and designated </w:t>
      </w:r>
      <w:r w:rsidR="00B10241" w:rsidRPr="00B009BF">
        <w:rPr>
          <w:rFonts w:ascii="Calibri" w:hAnsi="Calibri" w:cs="Calibri"/>
        </w:rPr>
        <w:t>schools’</w:t>
      </w:r>
      <w:r w:rsidRPr="00B009BF">
        <w:rPr>
          <w:rFonts w:ascii="Calibri" w:hAnsi="Calibri" w:cs="Calibri"/>
        </w:rPr>
        <w:t xml:space="preserve"> focal persons.</w:t>
      </w:r>
    </w:p>
    <w:p w14:paraId="17B8F217" w14:textId="77777777" w:rsidR="00B009BF" w:rsidRPr="00B009BF" w:rsidRDefault="00B009BF" w:rsidP="00B009BF">
      <w:pPr>
        <w:numPr>
          <w:ilvl w:val="0"/>
          <w:numId w:val="28"/>
        </w:numPr>
        <w:rPr>
          <w:rFonts w:ascii="Calibri" w:hAnsi="Calibri" w:cs="Calibri"/>
        </w:rPr>
      </w:pPr>
      <w:r w:rsidRPr="00B009BF">
        <w:rPr>
          <w:rFonts w:ascii="Calibri" w:hAnsi="Calibri" w:cs="Calibri"/>
        </w:rPr>
        <w:t>Coordinate with relevant government stakeholders where appropriate.</w:t>
      </w:r>
    </w:p>
    <w:p w14:paraId="2D2C2018" w14:textId="77777777" w:rsidR="00B009BF" w:rsidRPr="00B009BF" w:rsidRDefault="00B009BF" w:rsidP="00B009BF">
      <w:pPr>
        <w:numPr>
          <w:ilvl w:val="0"/>
          <w:numId w:val="28"/>
        </w:numPr>
        <w:rPr>
          <w:rFonts w:ascii="Calibri" w:hAnsi="Calibri" w:cs="Calibri"/>
        </w:rPr>
      </w:pPr>
      <w:r w:rsidRPr="00B009BF">
        <w:rPr>
          <w:rFonts w:ascii="Calibri" w:hAnsi="Calibri" w:cs="Calibri"/>
        </w:rPr>
        <w:t>Ensure that the agreed implementation schedule is followed.</w:t>
      </w:r>
    </w:p>
    <w:p w14:paraId="10D7F3FE" w14:textId="77777777" w:rsidR="00B009BF" w:rsidRPr="00B009BF" w:rsidRDefault="00B009BF" w:rsidP="00B009BF">
      <w:pPr>
        <w:numPr>
          <w:ilvl w:val="0"/>
          <w:numId w:val="28"/>
        </w:numPr>
        <w:rPr>
          <w:rFonts w:ascii="Calibri" w:hAnsi="Calibri" w:cs="Calibri"/>
        </w:rPr>
      </w:pPr>
      <w:r w:rsidRPr="00B009BF">
        <w:rPr>
          <w:rFonts w:ascii="Calibri" w:hAnsi="Calibri" w:cs="Calibri"/>
        </w:rPr>
        <w:t>Provide regular updates to the Project Team on progress and any implementation challenges.</w:t>
      </w:r>
    </w:p>
    <w:p w14:paraId="47B7FE63" w14:textId="77777777" w:rsidR="00B009BF" w:rsidRPr="00B009BF" w:rsidRDefault="00B009BF" w:rsidP="00B009BF">
      <w:pPr>
        <w:rPr>
          <w:rFonts w:ascii="Calibri" w:hAnsi="Calibri" w:cs="Calibri"/>
        </w:rPr>
      </w:pPr>
      <w:r w:rsidRPr="00B009BF">
        <w:rPr>
          <w:rFonts w:ascii="Calibri" w:hAnsi="Calibri" w:cs="Calibri"/>
        </w:rPr>
        <w:t>The Project Team will provide overall technical oversight and coordinate with participating schools and relevant authorities.</w:t>
      </w:r>
    </w:p>
    <w:p w14:paraId="78A6EEC2" w14:textId="77777777" w:rsidR="00B009BF" w:rsidRPr="00B009BF" w:rsidRDefault="00B009BF" w:rsidP="00B009BF">
      <w:pPr>
        <w:rPr>
          <w:rFonts w:ascii="Calibri" w:hAnsi="Calibri" w:cs="Calibri"/>
        </w:rPr>
      </w:pPr>
      <w:r w:rsidRPr="00B009BF">
        <w:rPr>
          <w:rFonts w:ascii="Calibri" w:hAnsi="Calibri" w:cs="Calibri"/>
        </w:rPr>
        <w:t>The service provider/consultant will be responsible for day-to-day planning and implementation of the assigned MHH sessions and will provide regular updates to the Project Team.</w:t>
      </w:r>
    </w:p>
    <w:p w14:paraId="3D570BA9" w14:textId="1C615C06" w:rsidR="00E4309A" w:rsidRPr="003C5C6D" w:rsidRDefault="00E4309A" w:rsidP="003C5C6D">
      <w:pPr>
        <w:rPr>
          <w:rFonts w:ascii="Calibri" w:hAnsi="Calibri" w:cs="Calibri"/>
        </w:rPr>
      </w:pPr>
      <w:r w:rsidRPr="003C5C6D">
        <w:rPr>
          <w:rFonts w:ascii="Calibri" w:hAnsi="Calibri" w:cs="Calibri"/>
          <w:b/>
          <w:bCs/>
          <w:sz w:val="28"/>
          <w:szCs w:val="28"/>
        </w:rPr>
        <w:t>Duration and Location</w:t>
      </w:r>
      <w:r w:rsidR="003C5C6D">
        <w:rPr>
          <w:rFonts w:ascii="Calibri" w:hAnsi="Calibri" w:cs="Calibri"/>
          <w:b/>
          <w:bCs/>
          <w:sz w:val="28"/>
          <w:szCs w:val="28"/>
        </w:rPr>
        <w:t>:</w:t>
      </w:r>
    </w:p>
    <w:p w14:paraId="44102BDB" w14:textId="6E3374DB" w:rsidR="00E4309A" w:rsidRPr="003C5C6D" w:rsidRDefault="00E4309A" w:rsidP="003C5C6D">
      <w:pPr>
        <w:pStyle w:val="ListParagraph"/>
        <w:numPr>
          <w:ilvl w:val="0"/>
          <w:numId w:val="8"/>
        </w:numPr>
        <w:rPr>
          <w:rFonts w:ascii="Calibri" w:hAnsi="Calibri" w:cs="Calibri"/>
        </w:rPr>
      </w:pPr>
      <w:r w:rsidRPr="003C5C6D">
        <w:rPr>
          <w:rFonts w:ascii="Calibri" w:hAnsi="Calibri" w:cs="Calibri"/>
        </w:rPr>
        <w:t>The assignment will be implemented over an agreed period within the project implementation timeframe.</w:t>
      </w:r>
    </w:p>
    <w:p w14:paraId="394F082A" w14:textId="5BB3D0E2" w:rsidR="00E4309A" w:rsidRPr="003C5C6D" w:rsidRDefault="00E4309A" w:rsidP="003C5C6D">
      <w:pPr>
        <w:pStyle w:val="ListParagraph"/>
        <w:numPr>
          <w:ilvl w:val="0"/>
          <w:numId w:val="8"/>
        </w:numPr>
        <w:rPr>
          <w:rFonts w:ascii="Calibri" w:hAnsi="Calibri" w:cs="Calibri"/>
        </w:rPr>
      </w:pPr>
      <w:r w:rsidRPr="003C5C6D">
        <w:rPr>
          <w:rFonts w:ascii="Calibri" w:hAnsi="Calibri" w:cs="Calibri"/>
        </w:rPr>
        <w:t>The activities will take place in the selected project-supported schools in the target regions/districts.</w:t>
      </w:r>
    </w:p>
    <w:p w14:paraId="27F90994" w14:textId="77777777" w:rsidR="00E4309A" w:rsidRPr="003C5C6D" w:rsidRDefault="00E4309A" w:rsidP="003C5C6D">
      <w:pPr>
        <w:pStyle w:val="ListParagraph"/>
        <w:numPr>
          <w:ilvl w:val="0"/>
          <w:numId w:val="8"/>
        </w:numPr>
        <w:rPr>
          <w:rFonts w:ascii="Calibri" w:hAnsi="Calibri" w:cs="Calibri"/>
        </w:rPr>
      </w:pPr>
      <w:r w:rsidRPr="003C5C6D">
        <w:rPr>
          <w:rFonts w:ascii="Calibri" w:hAnsi="Calibri" w:cs="Calibri"/>
        </w:rPr>
        <w:t>The detailed implementation schedule will be agreed upon between the service provider and the project team before commencement.</w:t>
      </w:r>
    </w:p>
    <w:p w14:paraId="0CDE4B90" w14:textId="5178B2F8" w:rsidR="00E4309A" w:rsidRPr="003C5C6D" w:rsidRDefault="00E4309A" w:rsidP="003C5C6D">
      <w:pPr>
        <w:rPr>
          <w:rFonts w:ascii="Calibri" w:hAnsi="Calibri" w:cs="Calibri"/>
        </w:rPr>
      </w:pPr>
      <w:r w:rsidRPr="003C5C6D">
        <w:rPr>
          <w:rFonts w:ascii="Calibri" w:hAnsi="Calibri" w:cs="Calibri"/>
          <w:b/>
          <w:bCs/>
          <w:sz w:val="28"/>
          <w:szCs w:val="28"/>
        </w:rPr>
        <w:t>Required Qualifications and Experience</w:t>
      </w:r>
      <w:r w:rsidR="003C5C6D">
        <w:rPr>
          <w:rFonts w:ascii="Calibri" w:hAnsi="Calibri" w:cs="Calibri"/>
          <w:b/>
          <w:bCs/>
          <w:sz w:val="28"/>
          <w:szCs w:val="28"/>
        </w:rPr>
        <w:t>:</w:t>
      </w:r>
    </w:p>
    <w:p w14:paraId="39C3288C" w14:textId="1AECFC8B" w:rsidR="00E4309A" w:rsidRPr="003C5C6D" w:rsidRDefault="00E4309A" w:rsidP="003C5C6D">
      <w:pPr>
        <w:rPr>
          <w:rFonts w:ascii="Calibri" w:hAnsi="Calibri" w:cs="Calibri"/>
        </w:rPr>
      </w:pPr>
      <w:r w:rsidRPr="003C5C6D">
        <w:rPr>
          <w:rFonts w:ascii="Calibri" w:hAnsi="Calibri" w:cs="Calibri"/>
        </w:rPr>
        <w:t>The service provider/consultant should have:</w:t>
      </w:r>
    </w:p>
    <w:p w14:paraId="0EF7586E"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Relevant academic qualifications in public health, nursing, midwifery, gender, education, social sciences, or a related field.</w:t>
      </w:r>
    </w:p>
    <w:p w14:paraId="42083812"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Demonstrated experience in Menstrual Health and Hygiene (MHH) programming.</w:t>
      </w:r>
    </w:p>
    <w:p w14:paraId="505BE8A6"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Experience delivering adolescent-focused health or hygiene education.</w:t>
      </w:r>
    </w:p>
    <w:p w14:paraId="70F90789"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Experience working with schools, teachers, and adolescent girls.</w:t>
      </w:r>
    </w:p>
    <w:p w14:paraId="1CA30DCE"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Strong facilitation and communication skills.</w:t>
      </w:r>
    </w:p>
    <w:p w14:paraId="36555534"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Understanding of gender, safeguarding, child protection, and adolescent participation.</w:t>
      </w:r>
    </w:p>
    <w:p w14:paraId="02B27CAB"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Experience in developing training/education materials.</w:t>
      </w:r>
    </w:p>
    <w:p w14:paraId="14655842"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Experience in conducting pre- and post-training assessments and preparing activity reports.</w:t>
      </w:r>
    </w:p>
    <w:p w14:paraId="0EF78EEF" w14:textId="77777777" w:rsidR="00E4309A" w:rsidRPr="003C5C6D" w:rsidRDefault="00E4309A" w:rsidP="003C5C6D">
      <w:pPr>
        <w:pStyle w:val="ListParagraph"/>
        <w:numPr>
          <w:ilvl w:val="0"/>
          <w:numId w:val="9"/>
        </w:numPr>
        <w:rPr>
          <w:rFonts w:ascii="Calibri" w:hAnsi="Calibri" w:cs="Calibri"/>
        </w:rPr>
      </w:pPr>
      <w:r w:rsidRPr="003C5C6D">
        <w:rPr>
          <w:rFonts w:ascii="Calibri" w:hAnsi="Calibri" w:cs="Calibri"/>
        </w:rPr>
        <w:t>Experience working in humanitarian/development contexts is desirable.</w:t>
      </w:r>
    </w:p>
    <w:p w14:paraId="7556BBAB" w14:textId="42AAE6D2" w:rsidR="00AB4204" w:rsidRPr="00AB4204" w:rsidRDefault="00AB4204" w:rsidP="00AB4204">
      <w:pPr>
        <w:rPr>
          <w:rFonts w:ascii="Calibri" w:hAnsi="Calibri" w:cs="Calibri"/>
          <w:b/>
          <w:bCs/>
          <w:sz w:val="28"/>
          <w:szCs w:val="28"/>
        </w:rPr>
      </w:pPr>
      <w:r w:rsidRPr="00AB4204">
        <w:rPr>
          <w:rFonts w:ascii="Calibri" w:hAnsi="Calibri" w:cs="Calibri"/>
          <w:b/>
          <w:bCs/>
          <w:sz w:val="28"/>
          <w:szCs w:val="28"/>
        </w:rPr>
        <w:lastRenderedPageBreak/>
        <w:t>Reporting</w:t>
      </w:r>
      <w:r>
        <w:rPr>
          <w:rFonts w:ascii="Calibri" w:hAnsi="Calibri" w:cs="Calibri"/>
          <w:b/>
          <w:bCs/>
          <w:sz w:val="28"/>
          <w:szCs w:val="28"/>
        </w:rPr>
        <w:t>:</w:t>
      </w:r>
    </w:p>
    <w:p w14:paraId="62FD89D4" w14:textId="5BAC4F55" w:rsidR="00AB4204" w:rsidRPr="00AB4204" w:rsidRDefault="00AB4204" w:rsidP="00AB4204">
      <w:pPr>
        <w:rPr>
          <w:rFonts w:ascii="Calibri" w:hAnsi="Calibri" w:cs="Calibri"/>
        </w:rPr>
      </w:pPr>
      <w:r w:rsidRPr="00AB4204">
        <w:rPr>
          <w:rFonts w:ascii="Calibri" w:hAnsi="Calibri" w:cs="Calibri"/>
        </w:rPr>
        <w:t>The service provider will submit:</w:t>
      </w:r>
    </w:p>
    <w:p w14:paraId="3B37DFC9" w14:textId="3EEE9005" w:rsidR="006220DC" w:rsidRPr="00C70014" w:rsidRDefault="00C70014" w:rsidP="00C70014">
      <w:pPr>
        <w:pStyle w:val="ListParagraph"/>
        <w:numPr>
          <w:ilvl w:val="0"/>
          <w:numId w:val="29"/>
        </w:numPr>
        <w:rPr>
          <w:rFonts w:ascii="Calibri" w:hAnsi="Calibri" w:cs="Calibri"/>
        </w:rPr>
      </w:pPr>
      <w:r>
        <w:rPr>
          <w:rFonts w:ascii="Calibri" w:hAnsi="Calibri" w:cs="Calibri"/>
        </w:rPr>
        <w:t>I</w:t>
      </w:r>
      <w:r w:rsidR="006220DC" w:rsidRPr="00C70014">
        <w:rPr>
          <w:rFonts w:ascii="Calibri" w:hAnsi="Calibri" w:cs="Calibri"/>
        </w:rPr>
        <w:t>nception/work plan before implementation.</w:t>
      </w:r>
    </w:p>
    <w:p w14:paraId="6990F736" w14:textId="77777777" w:rsidR="006220DC" w:rsidRPr="00C70014" w:rsidRDefault="006220DC" w:rsidP="00C70014">
      <w:pPr>
        <w:pStyle w:val="ListParagraph"/>
        <w:numPr>
          <w:ilvl w:val="0"/>
          <w:numId w:val="29"/>
        </w:numPr>
        <w:rPr>
          <w:rFonts w:ascii="Calibri" w:hAnsi="Calibri" w:cs="Calibri"/>
        </w:rPr>
      </w:pPr>
      <w:r w:rsidRPr="00C70014">
        <w:rPr>
          <w:rFonts w:ascii="Calibri" w:hAnsi="Calibri" w:cs="Calibri"/>
        </w:rPr>
        <w:t>Finalized MHH session materials.</w:t>
      </w:r>
    </w:p>
    <w:p w14:paraId="7968C09C" w14:textId="77777777" w:rsidR="006220DC" w:rsidRPr="00C70014" w:rsidRDefault="006220DC" w:rsidP="00C70014">
      <w:pPr>
        <w:pStyle w:val="ListParagraph"/>
        <w:numPr>
          <w:ilvl w:val="0"/>
          <w:numId w:val="29"/>
        </w:numPr>
        <w:rPr>
          <w:rFonts w:ascii="Calibri" w:hAnsi="Calibri" w:cs="Calibri"/>
        </w:rPr>
      </w:pPr>
      <w:r w:rsidRPr="00C70014">
        <w:rPr>
          <w:rFonts w:ascii="Calibri" w:hAnsi="Calibri" w:cs="Calibri"/>
        </w:rPr>
        <w:t>Attendance and activity records after each session/activity.</w:t>
      </w:r>
    </w:p>
    <w:p w14:paraId="42B21363" w14:textId="77777777" w:rsidR="006220DC" w:rsidRPr="00C70014" w:rsidRDefault="006220DC" w:rsidP="00C70014">
      <w:pPr>
        <w:pStyle w:val="ListParagraph"/>
        <w:numPr>
          <w:ilvl w:val="0"/>
          <w:numId w:val="29"/>
        </w:numPr>
        <w:rPr>
          <w:rFonts w:ascii="Calibri" w:hAnsi="Calibri" w:cs="Calibri"/>
        </w:rPr>
      </w:pPr>
      <w:r w:rsidRPr="00C70014">
        <w:rPr>
          <w:rFonts w:ascii="Calibri" w:hAnsi="Calibri" w:cs="Calibri"/>
        </w:rPr>
        <w:t>Pre- and post-session assessment results.</w:t>
      </w:r>
    </w:p>
    <w:p w14:paraId="449E9A67" w14:textId="77777777" w:rsidR="006220DC" w:rsidRPr="00C70014" w:rsidRDefault="006220DC" w:rsidP="00C70014">
      <w:pPr>
        <w:pStyle w:val="ListParagraph"/>
        <w:numPr>
          <w:ilvl w:val="0"/>
          <w:numId w:val="29"/>
        </w:numPr>
        <w:rPr>
          <w:rFonts w:ascii="Calibri" w:hAnsi="Calibri" w:cs="Calibri"/>
        </w:rPr>
      </w:pPr>
      <w:r w:rsidRPr="00C70014">
        <w:rPr>
          <w:rFonts w:ascii="Calibri" w:hAnsi="Calibri" w:cs="Calibri"/>
        </w:rPr>
        <w:t>Participant feedback and key learning points.</w:t>
      </w:r>
    </w:p>
    <w:p w14:paraId="1396284E" w14:textId="77777777" w:rsidR="006220DC" w:rsidRPr="00C70014" w:rsidRDefault="006220DC" w:rsidP="00C70014">
      <w:pPr>
        <w:pStyle w:val="ListParagraph"/>
        <w:numPr>
          <w:ilvl w:val="0"/>
          <w:numId w:val="29"/>
        </w:numPr>
        <w:rPr>
          <w:rFonts w:ascii="Calibri" w:hAnsi="Calibri" w:cs="Calibri"/>
        </w:rPr>
      </w:pPr>
      <w:r w:rsidRPr="00C70014">
        <w:rPr>
          <w:rFonts w:ascii="Calibri" w:hAnsi="Calibri" w:cs="Calibri"/>
        </w:rPr>
        <w:t>Summary of challenges and lessons learned.</w:t>
      </w:r>
    </w:p>
    <w:p w14:paraId="60F60DC8" w14:textId="0294E55F" w:rsidR="00AB4204" w:rsidRPr="00C70014" w:rsidRDefault="006220DC" w:rsidP="00C70014">
      <w:pPr>
        <w:pStyle w:val="ListParagraph"/>
        <w:numPr>
          <w:ilvl w:val="0"/>
          <w:numId w:val="29"/>
        </w:numPr>
        <w:rPr>
          <w:rFonts w:ascii="Calibri" w:hAnsi="Calibri" w:cs="Calibri"/>
        </w:rPr>
      </w:pPr>
      <w:r w:rsidRPr="00C70014">
        <w:rPr>
          <w:rFonts w:ascii="Calibri" w:hAnsi="Calibri" w:cs="Calibri"/>
        </w:rPr>
        <w:t>Final narrative/activity report summarizing implementation, results, achievements, assessment findings, challenges, lessons learned, and recommendations.</w:t>
      </w:r>
    </w:p>
    <w:p w14:paraId="041288A9" w14:textId="3401A529" w:rsidR="00AB4204" w:rsidRPr="00AB4204" w:rsidRDefault="00AB4204" w:rsidP="00AB4204">
      <w:pPr>
        <w:rPr>
          <w:rFonts w:ascii="Calibri" w:hAnsi="Calibri" w:cs="Calibri"/>
          <w:b/>
          <w:bCs/>
          <w:sz w:val="28"/>
          <w:szCs w:val="28"/>
        </w:rPr>
      </w:pPr>
      <w:r w:rsidRPr="00AB4204">
        <w:rPr>
          <w:rFonts w:ascii="Calibri" w:hAnsi="Calibri" w:cs="Calibri"/>
          <w:b/>
          <w:bCs/>
          <w:sz w:val="28"/>
          <w:szCs w:val="28"/>
        </w:rPr>
        <w:t>Expected Outcome</w:t>
      </w:r>
      <w:r w:rsidR="00DF2DD5">
        <w:rPr>
          <w:rFonts w:ascii="Calibri" w:hAnsi="Calibri" w:cs="Calibri"/>
          <w:b/>
          <w:bCs/>
          <w:sz w:val="28"/>
          <w:szCs w:val="28"/>
        </w:rPr>
        <w:t>:</w:t>
      </w:r>
    </w:p>
    <w:p w14:paraId="694D9B35" w14:textId="732284AF" w:rsidR="00DF2DD5" w:rsidRPr="00DF2DD5" w:rsidRDefault="00DF2DD5" w:rsidP="00DF2DD5">
      <w:pPr>
        <w:rPr>
          <w:rFonts w:ascii="Calibri" w:hAnsi="Calibri" w:cs="Calibri"/>
        </w:rPr>
      </w:pPr>
      <w:r w:rsidRPr="00DF2DD5">
        <w:rPr>
          <w:rFonts w:ascii="Calibri" w:hAnsi="Calibri" w:cs="Calibri"/>
        </w:rPr>
        <w:t xml:space="preserve">By the end of the assignment, </w:t>
      </w:r>
      <w:r w:rsidR="00FE4A6D" w:rsidRPr="002F7084">
        <w:rPr>
          <w:rFonts w:ascii="Calibri" w:hAnsi="Calibri" w:cs="Calibri"/>
          <w:b/>
          <w:bCs/>
        </w:rPr>
        <w:t>4</w:t>
      </w:r>
      <w:r w:rsidRPr="002F7084">
        <w:rPr>
          <w:rFonts w:ascii="Calibri" w:hAnsi="Calibri" w:cs="Calibri"/>
          <w:b/>
          <w:bCs/>
        </w:rPr>
        <w:t>00</w:t>
      </w:r>
      <w:r w:rsidRPr="00DF2DD5">
        <w:rPr>
          <w:rFonts w:ascii="Calibri" w:hAnsi="Calibri" w:cs="Calibri"/>
        </w:rPr>
        <w:t xml:space="preserve"> adolescent girls are expected to have improved knowledge, confidence, and understanding of menstruation and menstrual hygiene and to feel more able to manage menstruation safely and with dignity.</w:t>
      </w:r>
    </w:p>
    <w:p w14:paraId="293FD84F" w14:textId="0306B95C" w:rsidR="00DF2DD5" w:rsidRPr="00DF2DD5" w:rsidRDefault="00DF2DD5" w:rsidP="00DF2DD5">
      <w:pPr>
        <w:rPr>
          <w:rFonts w:ascii="Calibri" w:hAnsi="Calibri" w:cs="Calibri"/>
        </w:rPr>
      </w:pPr>
      <w:r w:rsidRPr="00DF2DD5">
        <w:rPr>
          <w:rFonts w:ascii="Calibri" w:hAnsi="Calibri" w:cs="Calibri"/>
        </w:rPr>
        <w:t>Teaching staff are expected to have improved knowledge and capacity to provide accurate, supportive, and age-appropriate MHH information and to respond appropriately to girls’ questions and concerns.</w:t>
      </w:r>
    </w:p>
    <w:p w14:paraId="57A1254B" w14:textId="2D3D6AE3" w:rsidR="00AB4204" w:rsidRDefault="00DF2DD5" w:rsidP="00DF2DD5">
      <w:pPr>
        <w:rPr>
          <w:rFonts w:ascii="Calibri" w:hAnsi="Calibri" w:cs="Calibri"/>
        </w:rPr>
      </w:pPr>
      <w:r w:rsidRPr="00DF2DD5">
        <w:rPr>
          <w:rFonts w:ascii="Calibri" w:hAnsi="Calibri" w:cs="Calibri"/>
        </w:rPr>
        <w:t>The intervention will contribute to creating a more supportive and inclusive school environment for adolescent girls and help reduce barriers related to menstrual stigma, misinformation, and lack of awareness that may affect their regular attendance, participation, confidence, and engagement in education</w:t>
      </w:r>
      <w:r w:rsidR="004C0ED0">
        <w:rPr>
          <w:rFonts w:ascii="Calibri" w:hAnsi="Calibri" w:cs="Calibri"/>
        </w:rPr>
        <w:t>.</w:t>
      </w:r>
    </w:p>
    <w:p w14:paraId="3DF305FC" w14:textId="77777777" w:rsidR="004C0ED0" w:rsidRPr="008F0BDB" w:rsidRDefault="004C0ED0" w:rsidP="004C0ED0">
      <w:pPr>
        <w:jc w:val="center"/>
        <w:rPr>
          <w:rFonts w:ascii="Calibri" w:hAnsi="Calibri" w:cs="Calibri"/>
        </w:rPr>
      </w:pPr>
      <w:r w:rsidRPr="008F0BDB">
        <w:rPr>
          <w:rFonts w:ascii="Calibri" w:hAnsi="Calibri" w:cs="Calibri"/>
          <w:b/>
          <w:sz w:val="28"/>
        </w:rPr>
        <w:t>TECHNICAL EVALUATION AND SCORING CRITERIA</w:t>
      </w:r>
    </w:p>
    <w:p w14:paraId="2F396492" w14:textId="77777777" w:rsidR="004C0ED0" w:rsidRPr="008F0BDB" w:rsidRDefault="004C0ED0" w:rsidP="004C0ED0">
      <w:pPr>
        <w:rPr>
          <w:rFonts w:ascii="Calibri" w:hAnsi="Calibri" w:cs="Calibri"/>
        </w:rPr>
      </w:pPr>
      <w:r w:rsidRPr="008F0BDB">
        <w:rPr>
          <w:rFonts w:ascii="Calibri" w:hAnsi="Calibri" w:cs="Calibri"/>
        </w:rPr>
        <w:t>Proposals will be evaluated against the criteria below. The maximum technical score is 80 marks. Bidders/consultants should provide clear evidence against each criterion in their technical proposal.</w:t>
      </w:r>
    </w:p>
    <w:tbl>
      <w:tblPr>
        <w:tblW w:w="10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9"/>
        <w:gridCol w:w="2959"/>
        <w:gridCol w:w="4680"/>
        <w:gridCol w:w="1817"/>
      </w:tblGrid>
      <w:tr w:rsidR="004C0ED0" w14:paraId="608D9DE9" w14:textId="77777777" w:rsidTr="00B17318">
        <w:trPr>
          <w:jc w:val="center"/>
        </w:trPr>
        <w:tc>
          <w:tcPr>
            <w:tcW w:w="622" w:type="dxa"/>
            <w:vAlign w:val="center"/>
          </w:tcPr>
          <w:p w14:paraId="47D40E94" w14:textId="77777777" w:rsidR="004C0ED0" w:rsidRDefault="004C0ED0" w:rsidP="00B17318">
            <w:r>
              <w:rPr>
                <w:b/>
              </w:rPr>
              <w:t>No.</w:t>
            </w:r>
          </w:p>
        </w:tc>
        <w:tc>
          <w:tcPr>
            <w:tcW w:w="2523" w:type="dxa"/>
            <w:vAlign w:val="center"/>
          </w:tcPr>
          <w:p w14:paraId="2D401FEE" w14:textId="77777777" w:rsidR="004C0ED0" w:rsidRDefault="004C0ED0" w:rsidP="00B17318">
            <w:r>
              <w:rPr>
                <w:b/>
              </w:rPr>
              <w:t>Evaluation Criterion</w:t>
            </w:r>
          </w:p>
        </w:tc>
        <w:tc>
          <w:tcPr>
            <w:tcW w:w="5040" w:type="dxa"/>
            <w:vAlign w:val="center"/>
          </w:tcPr>
          <w:p w14:paraId="1015B0F9" w14:textId="77777777" w:rsidR="004C0ED0" w:rsidRDefault="004C0ED0" w:rsidP="00B17318">
            <w:r>
              <w:rPr>
                <w:b/>
              </w:rPr>
              <w:t>Assessment / Evidence Required</w:t>
            </w:r>
          </w:p>
        </w:tc>
        <w:tc>
          <w:tcPr>
            <w:tcW w:w="1890" w:type="dxa"/>
            <w:vAlign w:val="center"/>
          </w:tcPr>
          <w:p w14:paraId="2B330D2F" w14:textId="77777777" w:rsidR="004C0ED0" w:rsidRDefault="004C0ED0" w:rsidP="00B17318">
            <w:r>
              <w:rPr>
                <w:b/>
              </w:rPr>
              <w:t>Maximum Marks</w:t>
            </w:r>
          </w:p>
        </w:tc>
      </w:tr>
      <w:tr w:rsidR="004C0ED0" w14:paraId="7F7AFEB5" w14:textId="77777777" w:rsidTr="00B17318">
        <w:trPr>
          <w:jc w:val="center"/>
        </w:trPr>
        <w:tc>
          <w:tcPr>
            <w:tcW w:w="622" w:type="dxa"/>
            <w:vAlign w:val="center"/>
          </w:tcPr>
          <w:p w14:paraId="33EFEBAE" w14:textId="77777777" w:rsidR="004C0ED0" w:rsidRDefault="004C0ED0" w:rsidP="00B17318">
            <w:r>
              <w:t>1</w:t>
            </w:r>
          </w:p>
        </w:tc>
        <w:tc>
          <w:tcPr>
            <w:tcW w:w="2523" w:type="dxa"/>
            <w:vAlign w:val="center"/>
          </w:tcPr>
          <w:p w14:paraId="16314B9A" w14:textId="77777777" w:rsidR="004C0ED0" w:rsidRPr="008F0BDB" w:rsidRDefault="004C0ED0" w:rsidP="00B17318">
            <w:pPr>
              <w:rPr>
                <w:rFonts w:ascii="Calibri" w:hAnsi="Calibri" w:cs="Calibri"/>
              </w:rPr>
            </w:pPr>
            <w:r w:rsidRPr="008F0BDB">
              <w:rPr>
                <w:rFonts w:ascii="Calibri" w:hAnsi="Calibri" w:cs="Calibri"/>
              </w:rPr>
              <w:t>Relevant Academic Qualifications</w:t>
            </w:r>
          </w:p>
        </w:tc>
        <w:tc>
          <w:tcPr>
            <w:tcW w:w="5040" w:type="dxa"/>
            <w:vAlign w:val="center"/>
          </w:tcPr>
          <w:p w14:paraId="7C2E212B" w14:textId="77777777" w:rsidR="004C0ED0" w:rsidRPr="008F0BDB" w:rsidRDefault="004C0ED0" w:rsidP="00B17318">
            <w:pPr>
              <w:rPr>
                <w:rFonts w:ascii="Calibri" w:hAnsi="Calibri" w:cs="Calibri"/>
              </w:rPr>
            </w:pPr>
            <w:r w:rsidRPr="008F0BDB">
              <w:rPr>
                <w:rFonts w:ascii="Calibri" w:hAnsi="Calibri" w:cs="Calibri"/>
              </w:rPr>
              <w:t xml:space="preserve">Relevant academic qualifications in public health, nursing, midwifery, gender, education, social sciences, or a related field. Candidates with demonstrated expertise in girls’ education, adolescent girls’ development, </w:t>
            </w:r>
            <w:r w:rsidRPr="008F0BDB">
              <w:rPr>
                <w:rFonts w:ascii="Calibri" w:hAnsi="Calibri" w:cs="Calibri"/>
              </w:rPr>
              <w:lastRenderedPageBreak/>
              <w:t>gender equality, or addressing barriers to girls’ school attendance, retention, and participation will also be considered.</w:t>
            </w:r>
          </w:p>
        </w:tc>
        <w:tc>
          <w:tcPr>
            <w:tcW w:w="1890" w:type="dxa"/>
            <w:vAlign w:val="center"/>
          </w:tcPr>
          <w:p w14:paraId="10BB60BD" w14:textId="77777777" w:rsidR="004C0ED0" w:rsidRPr="008F0BDB" w:rsidRDefault="004C0ED0" w:rsidP="00B17318">
            <w:pPr>
              <w:rPr>
                <w:rFonts w:ascii="Calibri" w:hAnsi="Calibri" w:cs="Calibri"/>
              </w:rPr>
            </w:pPr>
            <w:r w:rsidRPr="008F0BDB">
              <w:rPr>
                <w:rFonts w:ascii="Calibri" w:hAnsi="Calibri" w:cs="Calibri"/>
              </w:rPr>
              <w:lastRenderedPageBreak/>
              <w:t>10</w:t>
            </w:r>
          </w:p>
        </w:tc>
      </w:tr>
      <w:tr w:rsidR="004C0ED0" w14:paraId="3B8D1120" w14:textId="77777777" w:rsidTr="00B17318">
        <w:trPr>
          <w:jc w:val="center"/>
        </w:trPr>
        <w:tc>
          <w:tcPr>
            <w:tcW w:w="622" w:type="dxa"/>
            <w:vAlign w:val="center"/>
          </w:tcPr>
          <w:p w14:paraId="2C8A73F8" w14:textId="77777777" w:rsidR="004C0ED0" w:rsidRDefault="004C0ED0" w:rsidP="00B17318">
            <w:r>
              <w:t>2</w:t>
            </w:r>
          </w:p>
        </w:tc>
        <w:tc>
          <w:tcPr>
            <w:tcW w:w="2523" w:type="dxa"/>
            <w:vAlign w:val="center"/>
          </w:tcPr>
          <w:p w14:paraId="568FC1A4" w14:textId="77777777" w:rsidR="004C0ED0" w:rsidRPr="008F0BDB" w:rsidRDefault="004C0ED0" w:rsidP="00B17318">
            <w:pPr>
              <w:rPr>
                <w:rFonts w:ascii="Calibri" w:hAnsi="Calibri" w:cs="Calibri"/>
              </w:rPr>
            </w:pPr>
            <w:r w:rsidRPr="008F0BDB">
              <w:rPr>
                <w:rFonts w:ascii="Calibri" w:hAnsi="Calibri" w:cs="Calibri"/>
              </w:rPr>
              <w:t>MHH Experience and Technical Expertise</w:t>
            </w:r>
          </w:p>
        </w:tc>
        <w:tc>
          <w:tcPr>
            <w:tcW w:w="5040" w:type="dxa"/>
            <w:vAlign w:val="center"/>
          </w:tcPr>
          <w:p w14:paraId="64049488" w14:textId="77777777" w:rsidR="004C0ED0" w:rsidRPr="008F0BDB" w:rsidRDefault="004C0ED0" w:rsidP="00B17318">
            <w:pPr>
              <w:rPr>
                <w:rFonts w:ascii="Calibri" w:hAnsi="Calibri" w:cs="Calibri"/>
              </w:rPr>
            </w:pPr>
            <w:r w:rsidRPr="008F0BDB">
              <w:rPr>
                <w:rFonts w:ascii="Calibri" w:hAnsi="Calibri" w:cs="Calibri"/>
              </w:rPr>
              <w:t>Demonstrated experience in Menstrual Health and Hygiene (MHH) programming, including knowledge of menstruation, menstrual hygiene, puberty, stigma, myths and misconceptions, and adolescent-focused MHH education. Relevant experience in girls’ education, adolescent development, gender, child protection, or working directly with adolescent girls will also be considered, particularly where the applicant demonstrates a strong understanding of girls’ educational needs, participation, confidence, and retention.</w:t>
            </w:r>
          </w:p>
        </w:tc>
        <w:tc>
          <w:tcPr>
            <w:tcW w:w="1890" w:type="dxa"/>
            <w:vAlign w:val="center"/>
          </w:tcPr>
          <w:p w14:paraId="1EC30B16" w14:textId="77777777" w:rsidR="004C0ED0" w:rsidRPr="008F0BDB" w:rsidRDefault="004C0ED0" w:rsidP="00B17318">
            <w:pPr>
              <w:rPr>
                <w:rFonts w:ascii="Calibri" w:hAnsi="Calibri" w:cs="Calibri"/>
                <w:b/>
                <w:bCs/>
              </w:rPr>
            </w:pPr>
            <w:r w:rsidRPr="008F0BDB">
              <w:rPr>
                <w:rFonts w:ascii="Calibri" w:hAnsi="Calibri" w:cs="Calibri"/>
                <w:b/>
                <w:bCs/>
              </w:rPr>
              <w:t>20</w:t>
            </w:r>
          </w:p>
        </w:tc>
      </w:tr>
      <w:tr w:rsidR="004C0ED0" w14:paraId="62CABDCD" w14:textId="77777777" w:rsidTr="00B17318">
        <w:trPr>
          <w:jc w:val="center"/>
        </w:trPr>
        <w:tc>
          <w:tcPr>
            <w:tcW w:w="622" w:type="dxa"/>
            <w:vAlign w:val="center"/>
          </w:tcPr>
          <w:p w14:paraId="2DD6D311" w14:textId="77777777" w:rsidR="004C0ED0" w:rsidRDefault="004C0ED0" w:rsidP="00B17318">
            <w:r>
              <w:t>3</w:t>
            </w:r>
          </w:p>
        </w:tc>
        <w:tc>
          <w:tcPr>
            <w:tcW w:w="2523" w:type="dxa"/>
            <w:vAlign w:val="center"/>
          </w:tcPr>
          <w:p w14:paraId="256BEFDF" w14:textId="77777777" w:rsidR="004C0ED0" w:rsidRPr="008F0BDB" w:rsidRDefault="004C0ED0" w:rsidP="00B17318">
            <w:pPr>
              <w:rPr>
                <w:rFonts w:ascii="Calibri" w:hAnsi="Calibri" w:cs="Calibri"/>
              </w:rPr>
            </w:pPr>
            <w:r w:rsidRPr="008F0BDB">
              <w:rPr>
                <w:rFonts w:ascii="Calibri" w:hAnsi="Calibri" w:cs="Calibri"/>
              </w:rPr>
              <w:t>Experience with Adolescents and Schools</w:t>
            </w:r>
          </w:p>
        </w:tc>
        <w:tc>
          <w:tcPr>
            <w:tcW w:w="5040" w:type="dxa"/>
            <w:vAlign w:val="center"/>
          </w:tcPr>
          <w:p w14:paraId="38DDF66F" w14:textId="77777777" w:rsidR="004C0ED0" w:rsidRPr="008F0BDB" w:rsidRDefault="004C0ED0" w:rsidP="00B17318">
            <w:pPr>
              <w:rPr>
                <w:rFonts w:ascii="Calibri" w:hAnsi="Calibri" w:cs="Calibri"/>
              </w:rPr>
            </w:pPr>
            <w:r w:rsidRPr="008F0BDB">
              <w:rPr>
                <w:rFonts w:ascii="Calibri" w:hAnsi="Calibri" w:cs="Calibri"/>
              </w:rPr>
              <w:t>Relevant experience working with adolescent girls, schools, teachers, and education stakeholders, including experience in girls’ education, adolescent development, life skills, health/hygiene education, gender, child protection, or related programmes. The applicant should demonstrate an understanding of adolescent girls’ learning needs, confidence, participation, wellbeing, and barriers to education and retention, particularly among upper-primary girls</w:t>
            </w:r>
          </w:p>
        </w:tc>
        <w:tc>
          <w:tcPr>
            <w:tcW w:w="1890" w:type="dxa"/>
            <w:vAlign w:val="center"/>
          </w:tcPr>
          <w:p w14:paraId="3643D18C" w14:textId="77777777" w:rsidR="004C0ED0" w:rsidRPr="008F0BDB" w:rsidRDefault="004C0ED0" w:rsidP="00B17318">
            <w:pPr>
              <w:rPr>
                <w:rFonts w:ascii="Calibri" w:hAnsi="Calibri" w:cs="Calibri"/>
                <w:b/>
                <w:bCs/>
              </w:rPr>
            </w:pPr>
            <w:r w:rsidRPr="008F0BDB">
              <w:rPr>
                <w:rFonts w:ascii="Calibri" w:hAnsi="Calibri" w:cs="Calibri"/>
                <w:b/>
                <w:bCs/>
              </w:rPr>
              <w:t>10</w:t>
            </w:r>
          </w:p>
        </w:tc>
      </w:tr>
      <w:tr w:rsidR="004C0ED0" w14:paraId="1F352496" w14:textId="77777777" w:rsidTr="00B17318">
        <w:trPr>
          <w:jc w:val="center"/>
        </w:trPr>
        <w:tc>
          <w:tcPr>
            <w:tcW w:w="622" w:type="dxa"/>
            <w:vAlign w:val="center"/>
          </w:tcPr>
          <w:p w14:paraId="16E0486D" w14:textId="77777777" w:rsidR="004C0ED0" w:rsidRDefault="004C0ED0" w:rsidP="00B17318">
            <w:r>
              <w:t>4</w:t>
            </w:r>
          </w:p>
        </w:tc>
        <w:tc>
          <w:tcPr>
            <w:tcW w:w="2523" w:type="dxa"/>
            <w:vAlign w:val="center"/>
          </w:tcPr>
          <w:p w14:paraId="3547471A" w14:textId="77777777" w:rsidR="004C0ED0" w:rsidRPr="008F0BDB" w:rsidRDefault="004C0ED0" w:rsidP="00B17318">
            <w:pPr>
              <w:rPr>
                <w:rFonts w:ascii="Calibri" w:hAnsi="Calibri" w:cs="Calibri"/>
              </w:rPr>
            </w:pPr>
            <w:r w:rsidRPr="008F0BDB">
              <w:rPr>
                <w:rFonts w:ascii="Calibri" w:hAnsi="Calibri" w:cs="Calibri"/>
              </w:rPr>
              <w:t>Proposed Methodology and Approach</w:t>
            </w:r>
          </w:p>
        </w:tc>
        <w:tc>
          <w:tcPr>
            <w:tcW w:w="5040" w:type="dxa"/>
            <w:vAlign w:val="center"/>
          </w:tcPr>
          <w:p w14:paraId="0A7F918E" w14:textId="77777777" w:rsidR="004C0ED0" w:rsidRPr="008F0BDB" w:rsidRDefault="004C0ED0" w:rsidP="00B17318">
            <w:pPr>
              <w:rPr>
                <w:rFonts w:ascii="Calibri" w:hAnsi="Calibri" w:cs="Calibri"/>
              </w:rPr>
            </w:pPr>
            <w:r w:rsidRPr="008F0BDB">
              <w:rPr>
                <w:rFonts w:ascii="Calibri" w:hAnsi="Calibri" w:cs="Calibri"/>
              </w:rPr>
              <w:t xml:space="preserve">Quality relevance, and practicality of the proposed methodology for delivering participatory, girl-centered, age-appropriate, culturally appropriate, inclusive, disability-sensitive, and interactive sessions. The approach should demonstrate understanding of adolescent girls’ needs and barriers to education, school attendance, retention, and participation, and include appropriate </w:t>
            </w:r>
            <w:r w:rsidRPr="008F0BDB">
              <w:rPr>
                <w:rFonts w:ascii="Calibri" w:hAnsi="Calibri" w:cs="Calibri"/>
              </w:rPr>
              <w:lastRenderedPageBreak/>
              <w:t>pre/post assessments, safe and confidential participation, practical activities, and feedback mechanisms</w:t>
            </w:r>
          </w:p>
        </w:tc>
        <w:tc>
          <w:tcPr>
            <w:tcW w:w="1890" w:type="dxa"/>
            <w:vAlign w:val="center"/>
          </w:tcPr>
          <w:p w14:paraId="5AFFB7A5" w14:textId="77777777" w:rsidR="004C0ED0" w:rsidRPr="008F0BDB" w:rsidRDefault="004C0ED0" w:rsidP="00B17318">
            <w:pPr>
              <w:rPr>
                <w:rFonts w:ascii="Calibri" w:hAnsi="Calibri" w:cs="Calibri"/>
                <w:b/>
                <w:bCs/>
              </w:rPr>
            </w:pPr>
            <w:r w:rsidRPr="008F0BDB">
              <w:rPr>
                <w:rFonts w:ascii="Calibri" w:hAnsi="Calibri" w:cs="Calibri"/>
                <w:b/>
                <w:bCs/>
              </w:rPr>
              <w:lastRenderedPageBreak/>
              <w:t>15</w:t>
            </w:r>
          </w:p>
        </w:tc>
      </w:tr>
      <w:tr w:rsidR="004C0ED0" w14:paraId="588391EF" w14:textId="77777777" w:rsidTr="00B17318">
        <w:trPr>
          <w:jc w:val="center"/>
        </w:trPr>
        <w:tc>
          <w:tcPr>
            <w:tcW w:w="622" w:type="dxa"/>
            <w:vAlign w:val="center"/>
          </w:tcPr>
          <w:p w14:paraId="54C95AB1" w14:textId="77777777" w:rsidR="004C0ED0" w:rsidRDefault="004C0ED0" w:rsidP="00B17318">
            <w:r>
              <w:t>5</w:t>
            </w:r>
          </w:p>
        </w:tc>
        <w:tc>
          <w:tcPr>
            <w:tcW w:w="2523" w:type="dxa"/>
            <w:vAlign w:val="center"/>
          </w:tcPr>
          <w:p w14:paraId="4BA92E16" w14:textId="77777777" w:rsidR="004C0ED0" w:rsidRPr="008F0BDB" w:rsidRDefault="004C0ED0" w:rsidP="00B17318">
            <w:pPr>
              <w:rPr>
                <w:rFonts w:ascii="Calibri" w:hAnsi="Calibri" w:cs="Calibri"/>
              </w:rPr>
            </w:pPr>
            <w:r w:rsidRPr="008F0BDB">
              <w:rPr>
                <w:rFonts w:ascii="Calibri" w:hAnsi="Calibri" w:cs="Calibri"/>
              </w:rPr>
              <w:t>Safeguarding, Child Protection and Gender Sensitivity</w:t>
            </w:r>
          </w:p>
        </w:tc>
        <w:tc>
          <w:tcPr>
            <w:tcW w:w="5040" w:type="dxa"/>
            <w:vAlign w:val="center"/>
          </w:tcPr>
          <w:p w14:paraId="3459F083" w14:textId="77777777" w:rsidR="004C0ED0" w:rsidRPr="008F0BDB" w:rsidRDefault="004C0ED0" w:rsidP="00B17318">
            <w:pPr>
              <w:rPr>
                <w:rFonts w:ascii="Calibri" w:hAnsi="Calibri" w:cs="Calibri"/>
              </w:rPr>
            </w:pPr>
            <w:r>
              <w:rPr>
                <w:rFonts w:ascii="Calibri" w:hAnsi="Calibri" w:cs="Calibri"/>
              </w:rPr>
              <w:t>Demonstrated</w:t>
            </w:r>
            <w:r w:rsidRPr="008F0BDB">
              <w:rPr>
                <w:rFonts w:ascii="Calibri" w:hAnsi="Calibri" w:cs="Calibri"/>
              </w:rPr>
              <w:t xml:space="preserve"> understanding and application of safeguarding, child protection, PSEA, confidentiality, informed consent/assent, privacy, gender-sensitive approaches, and safe spaces for adolescent girls, including awareness of gender-related risks, protection concerns, and barriers that may affect adolescent girls’ participation, wellbeing, school attendance, and retention.</w:t>
            </w:r>
          </w:p>
        </w:tc>
        <w:tc>
          <w:tcPr>
            <w:tcW w:w="1890" w:type="dxa"/>
            <w:vAlign w:val="center"/>
          </w:tcPr>
          <w:p w14:paraId="796CA85B" w14:textId="77777777" w:rsidR="004C0ED0" w:rsidRPr="008F0BDB" w:rsidRDefault="004C0ED0" w:rsidP="00B17318">
            <w:pPr>
              <w:rPr>
                <w:rFonts w:ascii="Calibri" w:hAnsi="Calibri" w:cs="Calibri"/>
                <w:b/>
                <w:bCs/>
              </w:rPr>
            </w:pPr>
            <w:r w:rsidRPr="008F0BDB">
              <w:rPr>
                <w:rFonts w:ascii="Calibri" w:hAnsi="Calibri" w:cs="Calibri"/>
                <w:b/>
                <w:bCs/>
              </w:rPr>
              <w:t>10</w:t>
            </w:r>
          </w:p>
        </w:tc>
      </w:tr>
      <w:tr w:rsidR="004C0ED0" w14:paraId="5B2D3706" w14:textId="77777777" w:rsidTr="00B17318">
        <w:trPr>
          <w:jc w:val="center"/>
        </w:trPr>
        <w:tc>
          <w:tcPr>
            <w:tcW w:w="622" w:type="dxa"/>
            <w:vAlign w:val="center"/>
          </w:tcPr>
          <w:p w14:paraId="4A8266CC" w14:textId="77777777" w:rsidR="004C0ED0" w:rsidRDefault="004C0ED0" w:rsidP="00B17318">
            <w:r>
              <w:t>6</w:t>
            </w:r>
          </w:p>
        </w:tc>
        <w:tc>
          <w:tcPr>
            <w:tcW w:w="2523" w:type="dxa"/>
            <w:vAlign w:val="center"/>
          </w:tcPr>
          <w:p w14:paraId="07AE8C4F" w14:textId="77777777" w:rsidR="004C0ED0" w:rsidRPr="008F0BDB" w:rsidRDefault="004C0ED0" w:rsidP="00B17318">
            <w:pPr>
              <w:rPr>
                <w:rFonts w:ascii="Calibri" w:hAnsi="Calibri" w:cs="Calibri"/>
              </w:rPr>
            </w:pPr>
            <w:r w:rsidRPr="008F0BDB">
              <w:rPr>
                <w:rFonts w:ascii="Calibri" w:hAnsi="Calibri" w:cs="Calibri"/>
              </w:rPr>
              <w:t>Facilitation, Communication and Training Materials</w:t>
            </w:r>
          </w:p>
        </w:tc>
        <w:tc>
          <w:tcPr>
            <w:tcW w:w="5040" w:type="dxa"/>
            <w:vAlign w:val="center"/>
          </w:tcPr>
          <w:p w14:paraId="4E497144" w14:textId="77777777" w:rsidR="004C0ED0" w:rsidRPr="008F0BDB" w:rsidRDefault="004C0ED0" w:rsidP="00B17318">
            <w:pPr>
              <w:rPr>
                <w:rFonts w:ascii="Calibri" w:hAnsi="Calibri" w:cs="Calibri"/>
              </w:rPr>
            </w:pPr>
            <w:r w:rsidRPr="005743A6">
              <w:rPr>
                <w:rFonts w:ascii="Calibri" w:hAnsi="Calibri" w:cs="Calibri"/>
              </w:rPr>
              <w:t>Demonstrated facilitation, communication, and training skills, including the ability to develop and/or adapt age-appropriate, girl-centered, culturally relevant, and adolescent-friendly MHH education materials. Ability to deliver engaging, interactive, and inclusive sessions and communicate effectively with adolescent girls, teachers, parents/caregivers, and relevant education stakeholders, with sensitivity to barriers affecting girls’ education, participation, and retention.</w:t>
            </w:r>
          </w:p>
        </w:tc>
        <w:tc>
          <w:tcPr>
            <w:tcW w:w="1890" w:type="dxa"/>
            <w:vAlign w:val="center"/>
          </w:tcPr>
          <w:p w14:paraId="728B0AE0" w14:textId="77777777" w:rsidR="004C0ED0" w:rsidRPr="008F0BDB" w:rsidRDefault="004C0ED0" w:rsidP="00B17318">
            <w:pPr>
              <w:rPr>
                <w:rFonts w:ascii="Calibri" w:hAnsi="Calibri" w:cs="Calibri"/>
                <w:b/>
                <w:bCs/>
              </w:rPr>
            </w:pPr>
            <w:r w:rsidRPr="008F0BDB">
              <w:rPr>
                <w:rFonts w:ascii="Calibri" w:hAnsi="Calibri" w:cs="Calibri"/>
                <w:b/>
                <w:bCs/>
              </w:rPr>
              <w:t>5</w:t>
            </w:r>
          </w:p>
        </w:tc>
      </w:tr>
      <w:tr w:rsidR="004C0ED0" w14:paraId="23B121F5" w14:textId="77777777" w:rsidTr="00B17318">
        <w:trPr>
          <w:jc w:val="center"/>
        </w:trPr>
        <w:tc>
          <w:tcPr>
            <w:tcW w:w="622" w:type="dxa"/>
            <w:vAlign w:val="center"/>
          </w:tcPr>
          <w:p w14:paraId="70A4C090" w14:textId="77777777" w:rsidR="004C0ED0" w:rsidRDefault="004C0ED0" w:rsidP="00B17318">
            <w:r>
              <w:t>7</w:t>
            </w:r>
          </w:p>
        </w:tc>
        <w:tc>
          <w:tcPr>
            <w:tcW w:w="2523" w:type="dxa"/>
            <w:vAlign w:val="center"/>
          </w:tcPr>
          <w:p w14:paraId="7B7C36EA" w14:textId="77777777" w:rsidR="004C0ED0" w:rsidRPr="008F0BDB" w:rsidRDefault="004C0ED0" w:rsidP="00B17318">
            <w:pPr>
              <w:rPr>
                <w:rFonts w:ascii="Calibri" w:hAnsi="Calibri" w:cs="Calibri"/>
              </w:rPr>
            </w:pPr>
            <w:r w:rsidRPr="008F0BDB">
              <w:rPr>
                <w:rFonts w:ascii="Calibri" w:hAnsi="Calibri" w:cs="Calibri"/>
              </w:rPr>
              <w:t>Reporting, Assessment and Documentation Capacity</w:t>
            </w:r>
          </w:p>
        </w:tc>
        <w:tc>
          <w:tcPr>
            <w:tcW w:w="5040" w:type="dxa"/>
            <w:vAlign w:val="center"/>
          </w:tcPr>
          <w:p w14:paraId="6753B0B5" w14:textId="77777777" w:rsidR="004C0ED0" w:rsidRPr="008F0BDB" w:rsidRDefault="004C0ED0" w:rsidP="00B17318">
            <w:pPr>
              <w:rPr>
                <w:rFonts w:ascii="Calibri" w:hAnsi="Calibri" w:cs="Calibri"/>
              </w:rPr>
            </w:pPr>
            <w:r>
              <w:rPr>
                <w:rFonts w:ascii="Calibri" w:hAnsi="Calibri" w:cs="Calibri"/>
              </w:rPr>
              <w:t>D</w:t>
            </w:r>
            <w:r w:rsidRPr="005743A6">
              <w:rPr>
                <w:rFonts w:ascii="Calibri" w:hAnsi="Calibri" w:cs="Calibri"/>
              </w:rPr>
              <w:t>emonstrated experience in conducting pre- and post-session assessments, analyzing and interpreting results, documenting participation and feedback, and preparing clear, concise, and evidence-based activity/final reports. Ability to capture and report on adolescent girls’ learning, knowledge, confidence, participation, and key barriers related to MHH, school attendance, retention, and engagement.</w:t>
            </w:r>
          </w:p>
        </w:tc>
        <w:tc>
          <w:tcPr>
            <w:tcW w:w="1890" w:type="dxa"/>
            <w:vAlign w:val="center"/>
          </w:tcPr>
          <w:p w14:paraId="10AEF9C8" w14:textId="77777777" w:rsidR="004C0ED0" w:rsidRPr="008F0BDB" w:rsidRDefault="004C0ED0" w:rsidP="00B17318">
            <w:pPr>
              <w:rPr>
                <w:rFonts w:ascii="Calibri" w:hAnsi="Calibri" w:cs="Calibri"/>
                <w:b/>
                <w:bCs/>
              </w:rPr>
            </w:pPr>
            <w:r w:rsidRPr="008F0BDB">
              <w:rPr>
                <w:rFonts w:ascii="Calibri" w:hAnsi="Calibri" w:cs="Calibri"/>
                <w:b/>
                <w:bCs/>
              </w:rPr>
              <w:t>5</w:t>
            </w:r>
          </w:p>
        </w:tc>
      </w:tr>
      <w:tr w:rsidR="004C0ED0" w14:paraId="402D799A" w14:textId="77777777" w:rsidTr="00B17318">
        <w:trPr>
          <w:jc w:val="center"/>
        </w:trPr>
        <w:tc>
          <w:tcPr>
            <w:tcW w:w="622" w:type="dxa"/>
            <w:vAlign w:val="center"/>
          </w:tcPr>
          <w:p w14:paraId="5D708599" w14:textId="77777777" w:rsidR="004C0ED0" w:rsidRDefault="004C0ED0" w:rsidP="00B17318">
            <w:r>
              <w:lastRenderedPageBreak/>
              <w:t>8</w:t>
            </w:r>
          </w:p>
        </w:tc>
        <w:tc>
          <w:tcPr>
            <w:tcW w:w="2523" w:type="dxa"/>
            <w:vAlign w:val="center"/>
          </w:tcPr>
          <w:p w14:paraId="40C2375E" w14:textId="77777777" w:rsidR="004C0ED0" w:rsidRPr="008F0BDB" w:rsidRDefault="004C0ED0" w:rsidP="00B17318">
            <w:pPr>
              <w:rPr>
                <w:rFonts w:ascii="Calibri" w:hAnsi="Calibri" w:cs="Calibri"/>
              </w:rPr>
            </w:pPr>
            <w:r w:rsidRPr="008F0BDB">
              <w:rPr>
                <w:rFonts w:ascii="Calibri" w:hAnsi="Calibri" w:cs="Calibri"/>
              </w:rPr>
              <w:t>Relevant Humanitarian/Development Context Experience</w:t>
            </w:r>
          </w:p>
        </w:tc>
        <w:tc>
          <w:tcPr>
            <w:tcW w:w="5040" w:type="dxa"/>
            <w:vAlign w:val="center"/>
          </w:tcPr>
          <w:p w14:paraId="75D2E37E" w14:textId="77777777" w:rsidR="004C0ED0" w:rsidRPr="008F0BDB" w:rsidRDefault="004C0ED0" w:rsidP="00B17318">
            <w:pPr>
              <w:rPr>
                <w:rFonts w:ascii="Calibri" w:hAnsi="Calibri" w:cs="Calibri"/>
              </w:rPr>
            </w:pPr>
            <w:r w:rsidRPr="005743A6">
              <w:rPr>
                <w:rFonts w:ascii="Calibri" w:hAnsi="Calibri" w:cs="Calibri"/>
              </w:rPr>
              <w:t>Demonstrated experience implementing similar assignments in humanitarian or development contexts, particularly in Somaliland or comparable settings, with experience working with adolescent girls, schools, teachers, communities, and relevant education or health stakeholders. Experience addressing MHH, girls’ education, gender-related barriers, school attendance, retention, and participation in resource-constrained or vulnerable settings will be an advantage.</w:t>
            </w:r>
          </w:p>
        </w:tc>
        <w:tc>
          <w:tcPr>
            <w:tcW w:w="1890" w:type="dxa"/>
            <w:vAlign w:val="center"/>
          </w:tcPr>
          <w:p w14:paraId="366E4A84" w14:textId="77777777" w:rsidR="004C0ED0" w:rsidRPr="008F0BDB" w:rsidRDefault="004C0ED0" w:rsidP="00B17318">
            <w:pPr>
              <w:rPr>
                <w:rFonts w:ascii="Calibri" w:hAnsi="Calibri" w:cs="Calibri"/>
                <w:b/>
                <w:bCs/>
              </w:rPr>
            </w:pPr>
            <w:r w:rsidRPr="008F0BDB">
              <w:rPr>
                <w:rFonts w:ascii="Calibri" w:hAnsi="Calibri" w:cs="Calibri"/>
                <w:b/>
                <w:bCs/>
              </w:rPr>
              <w:t>5</w:t>
            </w:r>
          </w:p>
        </w:tc>
      </w:tr>
      <w:tr w:rsidR="004C0ED0" w:rsidRPr="008F0BDB" w14:paraId="5CEE80A9" w14:textId="77777777" w:rsidTr="00B17318">
        <w:trPr>
          <w:jc w:val="center"/>
        </w:trPr>
        <w:tc>
          <w:tcPr>
            <w:tcW w:w="622" w:type="dxa"/>
          </w:tcPr>
          <w:p w14:paraId="2B9EE602" w14:textId="77777777" w:rsidR="004C0ED0" w:rsidRPr="008F0BDB" w:rsidRDefault="004C0ED0" w:rsidP="00B17318">
            <w:pPr>
              <w:rPr>
                <w:rFonts w:ascii="Calibri" w:hAnsi="Calibri" w:cs="Calibri"/>
              </w:rPr>
            </w:pPr>
          </w:p>
        </w:tc>
        <w:tc>
          <w:tcPr>
            <w:tcW w:w="2523" w:type="dxa"/>
          </w:tcPr>
          <w:p w14:paraId="09EAA522" w14:textId="77777777" w:rsidR="004C0ED0" w:rsidRPr="008F0BDB" w:rsidRDefault="004C0ED0" w:rsidP="00B17318">
            <w:pPr>
              <w:rPr>
                <w:rFonts w:ascii="Calibri" w:hAnsi="Calibri" w:cs="Calibri"/>
              </w:rPr>
            </w:pPr>
            <w:r w:rsidRPr="008F0BDB">
              <w:rPr>
                <w:rFonts w:ascii="Calibri" w:hAnsi="Calibri" w:cs="Calibri"/>
                <w:b/>
              </w:rPr>
              <w:t>TOTAL TECHNICAL SCORE</w:t>
            </w:r>
          </w:p>
        </w:tc>
        <w:tc>
          <w:tcPr>
            <w:tcW w:w="5040" w:type="dxa"/>
          </w:tcPr>
          <w:p w14:paraId="09CDCAFE" w14:textId="77777777" w:rsidR="004C0ED0" w:rsidRPr="008F0BDB" w:rsidRDefault="004C0ED0" w:rsidP="00B17318">
            <w:pPr>
              <w:rPr>
                <w:rFonts w:ascii="Calibri" w:hAnsi="Calibri" w:cs="Calibri"/>
              </w:rPr>
            </w:pPr>
          </w:p>
        </w:tc>
        <w:tc>
          <w:tcPr>
            <w:tcW w:w="1890" w:type="dxa"/>
          </w:tcPr>
          <w:p w14:paraId="36F12A3F" w14:textId="77777777" w:rsidR="004C0ED0" w:rsidRPr="008F0BDB" w:rsidRDefault="004C0ED0" w:rsidP="00B17318">
            <w:pPr>
              <w:rPr>
                <w:rFonts w:ascii="Calibri" w:hAnsi="Calibri" w:cs="Calibri"/>
              </w:rPr>
            </w:pPr>
            <w:r w:rsidRPr="008F0BDB">
              <w:rPr>
                <w:rFonts w:ascii="Calibri" w:hAnsi="Calibri" w:cs="Calibri"/>
                <w:b/>
              </w:rPr>
              <w:t>80</w:t>
            </w:r>
          </w:p>
        </w:tc>
      </w:tr>
    </w:tbl>
    <w:p w14:paraId="44CAC210" w14:textId="77777777" w:rsidR="004C0ED0" w:rsidRPr="008F0BDB" w:rsidRDefault="004C0ED0" w:rsidP="004C0ED0">
      <w:pPr>
        <w:rPr>
          <w:rFonts w:ascii="Calibri" w:hAnsi="Calibri" w:cs="Calibri"/>
        </w:rPr>
      </w:pPr>
    </w:p>
    <w:p w14:paraId="15E61100" w14:textId="77777777" w:rsidR="005F4F46" w:rsidRPr="006E1397" w:rsidRDefault="005F4F46" w:rsidP="005F4F46">
      <w:pPr>
        <w:rPr>
          <w:rFonts w:ascii="Calibri" w:hAnsi="Calibri" w:cs="Calibri"/>
          <w:b/>
          <w:bCs/>
          <w:lang w:val="en-CA"/>
        </w:rPr>
      </w:pPr>
      <w:r w:rsidRPr="006E1397">
        <w:rPr>
          <w:rFonts w:ascii="Calibri" w:hAnsi="Calibri" w:cs="Calibri"/>
          <w:b/>
          <w:bCs/>
          <w:lang w:val="en-CA"/>
        </w:rPr>
        <w:t>Submission Information / How to Apply</w:t>
      </w:r>
    </w:p>
    <w:p w14:paraId="53EF5351" w14:textId="7BEC92FE" w:rsidR="005F4F46" w:rsidRPr="00C64F6E" w:rsidRDefault="005F4F46" w:rsidP="005F4F46">
      <w:pPr>
        <w:jc w:val="center"/>
        <w:rPr>
          <w:rFonts w:ascii="Calibri" w:hAnsi="Calibri" w:cs="Calibri"/>
          <w:lang w:val="en-CA"/>
        </w:rPr>
      </w:pPr>
      <w:r w:rsidRPr="006E1397">
        <w:rPr>
          <w:rFonts w:ascii="Calibri" w:hAnsi="Calibri" w:cs="Calibri"/>
          <w:lang w:val="en-CA"/>
        </w:rPr>
        <w:t>Please send your complete</w:t>
      </w:r>
      <w:r>
        <w:rPr>
          <w:rFonts w:ascii="Calibri" w:hAnsi="Calibri" w:cs="Calibri"/>
          <w:lang w:val="en-CA"/>
        </w:rPr>
        <w:t xml:space="preserve"> </w:t>
      </w:r>
      <w:r w:rsidRPr="006E1397">
        <w:rPr>
          <w:rFonts w:ascii="Calibri" w:hAnsi="Calibri" w:cs="Calibri"/>
          <w:lang w:val="en-CA"/>
        </w:rPr>
        <w:t>technical and financial proposals</w:t>
      </w:r>
      <w:r>
        <w:rPr>
          <w:rFonts w:ascii="Calibri" w:hAnsi="Calibri" w:cs="Calibri"/>
          <w:lang w:val="en-CA"/>
        </w:rPr>
        <w:t xml:space="preserve">, </w:t>
      </w:r>
      <w:r w:rsidRPr="006E1397">
        <w:rPr>
          <w:rFonts w:ascii="Calibri" w:hAnsi="Calibri" w:cs="Calibri"/>
          <w:lang w:val="en-CA"/>
        </w:rPr>
        <w:t xml:space="preserve">to this email address </w:t>
      </w:r>
      <w:hyperlink r:id="rId6" w:history="1">
        <w:r w:rsidRPr="00B3368F">
          <w:rPr>
            <w:rStyle w:val="Hyperlink"/>
            <w:rFonts w:ascii="Calibri" w:hAnsi="Calibri" w:cs="Calibri"/>
            <w:b/>
            <w:bCs/>
            <w:lang w:val="en-CA"/>
          </w:rPr>
          <w:t>som.consultant@care.org</w:t>
        </w:r>
      </w:hyperlink>
      <w:r w:rsidRPr="006E1397">
        <w:rPr>
          <w:rFonts w:ascii="Calibri" w:hAnsi="Calibri" w:cs="Calibri"/>
          <w:lang w:val="en-CA"/>
        </w:rPr>
        <w:t xml:space="preserve"> clearly marking the subject </w:t>
      </w:r>
      <w:r w:rsidR="002202EF" w:rsidRPr="006E1397">
        <w:rPr>
          <w:rFonts w:ascii="Calibri" w:hAnsi="Calibri" w:cs="Calibri"/>
          <w:lang w:val="en-CA"/>
        </w:rPr>
        <w:t>line</w:t>
      </w:r>
      <w:r w:rsidR="002202EF">
        <w:rPr>
          <w:rFonts w:ascii="Calibri" w:hAnsi="Calibri" w:cs="Calibri"/>
          <w:lang w:val="en-CA"/>
        </w:rPr>
        <w:t xml:space="preserve"> (</w:t>
      </w:r>
      <w:r w:rsidRPr="00C64F6E">
        <w:rPr>
          <w:rFonts w:ascii="Calibri" w:hAnsi="Calibri" w:cs="Calibri"/>
          <w:lang w:val="en-CA"/>
        </w:rPr>
        <w:t>Menstrual Health and Hygiene (MHH) Education and Awareness Sessions for Adolescent Girls and Teaching Staff</w:t>
      </w:r>
      <w:r w:rsidR="00C64F6E">
        <w:rPr>
          <w:rFonts w:ascii="Calibri" w:hAnsi="Calibri" w:cs="Calibri"/>
          <w:lang w:val="en-CA"/>
        </w:rPr>
        <w:t>)</w:t>
      </w:r>
    </w:p>
    <w:p w14:paraId="3626EBB7" w14:textId="51E417BC" w:rsidR="005F4F46" w:rsidRPr="00A60EE7" w:rsidRDefault="005F4F46" w:rsidP="005F4F46">
      <w:pPr>
        <w:spacing w:after="0" w:line="240" w:lineRule="auto"/>
        <w:jc w:val="both"/>
        <w:rPr>
          <w:rFonts w:ascii="Calibri" w:hAnsi="Calibri" w:cs="Calibri"/>
          <w:b/>
          <w:bCs/>
          <w:lang w:val="en-CA"/>
        </w:rPr>
      </w:pPr>
      <w:r w:rsidRPr="006E1397">
        <w:rPr>
          <w:rFonts w:ascii="Calibri" w:hAnsi="Calibri" w:cs="Calibri"/>
          <w:lang w:val="en-CA"/>
        </w:rPr>
        <w:t xml:space="preserve">  no later than </w:t>
      </w:r>
      <w:r>
        <w:rPr>
          <w:rFonts w:ascii="Calibri" w:hAnsi="Calibri" w:cs="Calibri"/>
          <w:b/>
          <w:bCs/>
          <w:lang w:val="en-CA"/>
        </w:rPr>
        <w:t>2</w:t>
      </w:r>
      <w:r w:rsidR="00271F76">
        <w:rPr>
          <w:rFonts w:ascii="Calibri" w:hAnsi="Calibri" w:cs="Calibri"/>
          <w:b/>
          <w:bCs/>
          <w:lang w:val="en-CA"/>
        </w:rPr>
        <w:t>2</w:t>
      </w:r>
      <w:r w:rsidRPr="00A60EE7">
        <w:rPr>
          <w:rFonts w:ascii="Calibri" w:hAnsi="Calibri" w:cs="Calibri"/>
          <w:b/>
          <w:bCs/>
          <w:vertAlign w:val="superscript"/>
          <w:lang w:val="en-CA"/>
        </w:rPr>
        <w:t>th</w:t>
      </w:r>
      <w:r w:rsidRPr="00A60EE7">
        <w:rPr>
          <w:rFonts w:ascii="Calibri" w:hAnsi="Calibri" w:cs="Calibri"/>
          <w:b/>
          <w:bCs/>
          <w:lang w:val="en-CA"/>
        </w:rPr>
        <w:t xml:space="preserve"> October 2026 11:59 PM.</w:t>
      </w:r>
    </w:p>
    <w:p w14:paraId="604E7BDF" w14:textId="77777777" w:rsidR="004C0ED0" w:rsidRPr="005F4F46" w:rsidRDefault="004C0ED0" w:rsidP="00DF2DD5">
      <w:pPr>
        <w:rPr>
          <w:rFonts w:ascii="Calibri" w:hAnsi="Calibri" w:cs="Calibri"/>
          <w:lang w:val="en-CA"/>
        </w:rPr>
      </w:pPr>
    </w:p>
    <w:sectPr w:rsidR="004C0ED0" w:rsidRPr="005F4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9A9"/>
    <w:multiLevelType w:val="hybridMultilevel"/>
    <w:tmpl w:val="9FE0C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C73FF"/>
    <w:multiLevelType w:val="multilevel"/>
    <w:tmpl w:val="7E5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607B2"/>
    <w:multiLevelType w:val="multilevel"/>
    <w:tmpl w:val="AA0C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66D1A"/>
    <w:multiLevelType w:val="multilevel"/>
    <w:tmpl w:val="9D9E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E5916"/>
    <w:multiLevelType w:val="hybridMultilevel"/>
    <w:tmpl w:val="D8ACB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055B5"/>
    <w:multiLevelType w:val="hybridMultilevel"/>
    <w:tmpl w:val="AAF64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E1799"/>
    <w:multiLevelType w:val="multilevel"/>
    <w:tmpl w:val="1B7E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935C29"/>
    <w:multiLevelType w:val="hybridMultilevel"/>
    <w:tmpl w:val="977A9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2F070C"/>
    <w:multiLevelType w:val="hybridMultilevel"/>
    <w:tmpl w:val="EBD6E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D21AA"/>
    <w:multiLevelType w:val="multilevel"/>
    <w:tmpl w:val="81C4C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0E37EA"/>
    <w:multiLevelType w:val="multilevel"/>
    <w:tmpl w:val="7E28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4577A"/>
    <w:multiLevelType w:val="hybridMultilevel"/>
    <w:tmpl w:val="4120F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573C1"/>
    <w:multiLevelType w:val="multilevel"/>
    <w:tmpl w:val="0C64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5C780C"/>
    <w:multiLevelType w:val="multilevel"/>
    <w:tmpl w:val="5D68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24DAC"/>
    <w:multiLevelType w:val="multilevel"/>
    <w:tmpl w:val="22D0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DF378D"/>
    <w:multiLevelType w:val="hybridMultilevel"/>
    <w:tmpl w:val="CB00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C33B5"/>
    <w:multiLevelType w:val="hybridMultilevel"/>
    <w:tmpl w:val="AB94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775ED1"/>
    <w:multiLevelType w:val="hybridMultilevel"/>
    <w:tmpl w:val="4A34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F265AA"/>
    <w:multiLevelType w:val="hybridMultilevel"/>
    <w:tmpl w:val="B118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C6291A"/>
    <w:multiLevelType w:val="multilevel"/>
    <w:tmpl w:val="EE8E8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45309"/>
    <w:multiLevelType w:val="hybridMultilevel"/>
    <w:tmpl w:val="7500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2A68EC"/>
    <w:multiLevelType w:val="hybridMultilevel"/>
    <w:tmpl w:val="7CAC5E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644D74"/>
    <w:multiLevelType w:val="hybridMultilevel"/>
    <w:tmpl w:val="3F841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C03E6"/>
    <w:multiLevelType w:val="multilevel"/>
    <w:tmpl w:val="74FEC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5B6B91"/>
    <w:multiLevelType w:val="hybridMultilevel"/>
    <w:tmpl w:val="B690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88419F"/>
    <w:multiLevelType w:val="hybridMultilevel"/>
    <w:tmpl w:val="7C62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BC72E1"/>
    <w:multiLevelType w:val="hybridMultilevel"/>
    <w:tmpl w:val="F5B6E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DA6802"/>
    <w:multiLevelType w:val="hybridMultilevel"/>
    <w:tmpl w:val="B546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2C7FF0"/>
    <w:multiLevelType w:val="multilevel"/>
    <w:tmpl w:val="FA34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091735">
    <w:abstractNumId w:val="11"/>
  </w:num>
  <w:num w:numId="2" w16cid:durableId="530383974">
    <w:abstractNumId w:val="22"/>
  </w:num>
  <w:num w:numId="3" w16cid:durableId="1620532335">
    <w:abstractNumId w:val="24"/>
  </w:num>
  <w:num w:numId="4" w16cid:durableId="2104063169">
    <w:abstractNumId w:val="20"/>
  </w:num>
  <w:num w:numId="5" w16cid:durableId="1482696876">
    <w:abstractNumId w:val="0"/>
  </w:num>
  <w:num w:numId="6" w16cid:durableId="1650750720">
    <w:abstractNumId w:val="17"/>
  </w:num>
  <w:num w:numId="7" w16cid:durableId="1858348924">
    <w:abstractNumId w:val="27"/>
  </w:num>
  <w:num w:numId="8" w16cid:durableId="124660695">
    <w:abstractNumId w:val="7"/>
  </w:num>
  <w:num w:numId="9" w16cid:durableId="201984212">
    <w:abstractNumId w:val="18"/>
  </w:num>
  <w:num w:numId="10" w16cid:durableId="1335842511">
    <w:abstractNumId w:val="4"/>
  </w:num>
  <w:num w:numId="11" w16cid:durableId="1590428614">
    <w:abstractNumId w:val="25"/>
  </w:num>
  <w:num w:numId="12" w16cid:durableId="27610337">
    <w:abstractNumId w:val="5"/>
  </w:num>
  <w:num w:numId="13" w16cid:durableId="554239460">
    <w:abstractNumId w:val="8"/>
  </w:num>
  <w:num w:numId="14" w16cid:durableId="1935243564">
    <w:abstractNumId w:val="1"/>
  </w:num>
  <w:num w:numId="15" w16cid:durableId="227151858">
    <w:abstractNumId w:val="9"/>
  </w:num>
  <w:num w:numId="16" w16cid:durableId="1805276259">
    <w:abstractNumId w:val="6"/>
  </w:num>
  <w:num w:numId="17" w16cid:durableId="1476878106">
    <w:abstractNumId w:val="2"/>
  </w:num>
  <w:num w:numId="18" w16cid:durableId="690497507">
    <w:abstractNumId w:val="10"/>
  </w:num>
  <w:num w:numId="19" w16cid:durableId="1644699438">
    <w:abstractNumId w:val="23"/>
  </w:num>
  <w:num w:numId="20" w16cid:durableId="1313756492">
    <w:abstractNumId w:val="19"/>
  </w:num>
  <w:num w:numId="21" w16cid:durableId="1837264480">
    <w:abstractNumId w:val="3"/>
  </w:num>
  <w:num w:numId="22" w16cid:durableId="1684668577">
    <w:abstractNumId w:val="21"/>
  </w:num>
  <w:num w:numId="23" w16cid:durableId="1727558148">
    <w:abstractNumId w:val="12"/>
  </w:num>
  <w:num w:numId="24" w16cid:durableId="1767925339">
    <w:abstractNumId w:val="26"/>
  </w:num>
  <w:num w:numId="25" w16cid:durableId="1151750210">
    <w:abstractNumId w:val="13"/>
  </w:num>
  <w:num w:numId="26" w16cid:durableId="574097138">
    <w:abstractNumId w:val="14"/>
  </w:num>
  <w:num w:numId="27" w16cid:durableId="545214417">
    <w:abstractNumId w:val="16"/>
  </w:num>
  <w:num w:numId="28" w16cid:durableId="363211262">
    <w:abstractNumId w:val="28"/>
  </w:num>
  <w:num w:numId="29" w16cid:durableId="7562907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9A"/>
    <w:rsid w:val="00024E27"/>
    <w:rsid w:val="00072538"/>
    <w:rsid w:val="00074DAA"/>
    <w:rsid w:val="000958D6"/>
    <w:rsid w:val="00176E17"/>
    <w:rsid w:val="001C2E85"/>
    <w:rsid w:val="002202EF"/>
    <w:rsid w:val="002509F3"/>
    <w:rsid w:val="00254C1C"/>
    <w:rsid w:val="00271F76"/>
    <w:rsid w:val="002F2C47"/>
    <w:rsid w:val="002F7084"/>
    <w:rsid w:val="003257D6"/>
    <w:rsid w:val="003355E6"/>
    <w:rsid w:val="003B0735"/>
    <w:rsid w:val="003C26B8"/>
    <w:rsid w:val="003C5C6D"/>
    <w:rsid w:val="00452638"/>
    <w:rsid w:val="00467DBE"/>
    <w:rsid w:val="004C0ED0"/>
    <w:rsid w:val="004D308B"/>
    <w:rsid w:val="005E1F22"/>
    <w:rsid w:val="005E4181"/>
    <w:rsid w:val="005F4F46"/>
    <w:rsid w:val="0060248A"/>
    <w:rsid w:val="00620C5C"/>
    <w:rsid w:val="006220DC"/>
    <w:rsid w:val="00623BD0"/>
    <w:rsid w:val="00766F80"/>
    <w:rsid w:val="00795F06"/>
    <w:rsid w:val="007B05F8"/>
    <w:rsid w:val="007C2DC9"/>
    <w:rsid w:val="007C754E"/>
    <w:rsid w:val="00810714"/>
    <w:rsid w:val="00A12E9A"/>
    <w:rsid w:val="00A61961"/>
    <w:rsid w:val="00A72FE8"/>
    <w:rsid w:val="00AB4204"/>
    <w:rsid w:val="00AE47F9"/>
    <w:rsid w:val="00B009BF"/>
    <w:rsid w:val="00B10241"/>
    <w:rsid w:val="00B3479F"/>
    <w:rsid w:val="00B535AC"/>
    <w:rsid w:val="00B75793"/>
    <w:rsid w:val="00B970CD"/>
    <w:rsid w:val="00C64F6E"/>
    <w:rsid w:val="00C70014"/>
    <w:rsid w:val="00CA330F"/>
    <w:rsid w:val="00CD0FC6"/>
    <w:rsid w:val="00D4273D"/>
    <w:rsid w:val="00D57B31"/>
    <w:rsid w:val="00DF2DD5"/>
    <w:rsid w:val="00E36B1C"/>
    <w:rsid w:val="00E4309A"/>
    <w:rsid w:val="00F113CD"/>
    <w:rsid w:val="00F42D96"/>
    <w:rsid w:val="00F975A2"/>
    <w:rsid w:val="00FE368A"/>
    <w:rsid w:val="00FE4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FB232"/>
  <w15:chartTrackingRefBased/>
  <w15:docId w15:val="{C904B842-FEDD-468A-8125-03A8BA842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FE8"/>
  </w:style>
  <w:style w:type="paragraph" w:styleId="Heading1">
    <w:name w:val="heading 1"/>
    <w:basedOn w:val="Normal"/>
    <w:next w:val="Normal"/>
    <w:link w:val="Heading1Char"/>
    <w:uiPriority w:val="9"/>
    <w:qFormat/>
    <w:rsid w:val="00E430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0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0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0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0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0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0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0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0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0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0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0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0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0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0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0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0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09A"/>
    <w:rPr>
      <w:rFonts w:eastAsiaTheme="majorEastAsia" w:cstheme="majorBidi"/>
      <w:color w:val="272727" w:themeColor="text1" w:themeTint="D8"/>
    </w:rPr>
  </w:style>
  <w:style w:type="paragraph" w:styleId="Title">
    <w:name w:val="Title"/>
    <w:basedOn w:val="Normal"/>
    <w:next w:val="Normal"/>
    <w:link w:val="TitleChar"/>
    <w:uiPriority w:val="10"/>
    <w:qFormat/>
    <w:rsid w:val="00E430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0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0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0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09A"/>
    <w:pPr>
      <w:spacing w:before="160"/>
      <w:jc w:val="center"/>
    </w:pPr>
    <w:rPr>
      <w:i/>
      <w:iCs/>
      <w:color w:val="404040" w:themeColor="text1" w:themeTint="BF"/>
    </w:rPr>
  </w:style>
  <w:style w:type="character" w:customStyle="1" w:styleId="QuoteChar">
    <w:name w:val="Quote Char"/>
    <w:basedOn w:val="DefaultParagraphFont"/>
    <w:link w:val="Quote"/>
    <w:uiPriority w:val="29"/>
    <w:rsid w:val="00E4309A"/>
    <w:rPr>
      <w:i/>
      <w:iCs/>
      <w:color w:val="404040" w:themeColor="text1" w:themeTint="BF"/>
    </w:rPr>
  </w:style>
  <w:style w:type="paragraph" w:styleId="ListParagraph">
    <w:name w:val="List Paragraph"/>
    <w:basedOn w:val="Normal"/>
    <w:uiPriority w:val="34"/>
    <w:qFormat/>
    <w:rsid w:val="00E4309A"/>
    <w:pPr>
      <w:ind w:left="720"/>
      <w:contextualSpacing/>
    </w:pPr>
  </w:style>
  <w:style w:type="character" w:styleId="IntenseEmphasis">
    <w:name w:val="Intense Emphasis"/>
    <w:basedOn w:val="DefaultParagraphFont"/>
    <w:uiPriority w:val="21"/>
    <w:qFormat/>
    <w:rsid w:val="00E4309A"/>
    <w:rPr>
      <w:i/>
      <w:iCs/>
      <w:color w:val="0F4761" w:themeColor="accent1" w:themeShade="BF"/>
    </w:rPr>
  </w:style>
  <w:style w:type="paragraph" w:styleId="IntenseQuote">
    <w:name w:val="Intense Quote"/>
    <w:basedOn w:val="Normal"/>
    <w:next w:val="Normal"/>
    <w:link w:val="IntenseQuoteChar"/>
    <w:uiPriority w:val="30"/>
    <w:qFormat/>
    <w:rsid w:val="00E43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09A"/>
    <w:rPr>
      <w:i/>
      <w:iCs/>
      <w:color w:val="0F4761" w:themeColor="accent1" w:themeShade="BF"/>
    </w:rPr>
  </w:style>
  <w:style w:type="character" w:styleId="IntenseReference">
    <w:name w:val="Intense Reference"/>
    <w:basedOn w:val="DefaultParagraphFont"/>
    <w:uiPriority w:val="32"/>
    <w:qFormat/>
    <w:rsid w:val="00E4309A"/>
    <w:rPr>
      <w:b/>
      <w:bCs/>
      <w:smallCaps/>
      <w:color w:val="0F4761" w:themeColor="accent1" w:themeShade="BF"/>
      <w:spacing w:val="5"/>
    </w:rPr>
  </w:style>
  <w:style w:type="character" w:styleId="Hyperlink">
    <w:name w:val="Hyperlink"/>
    <w:basedOn w:val="DefaultParagraphFont"/>
    <w:uiPriority w:val="99"/>
    <w:unhideWhenUsed/>
    <w:rsid w:val="005F4F4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om.consultant@care.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173C6-F6A0-43DC-B96A-6F8834E9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2869</Words>
  <Characters>16356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Nimo Hajji Ali</dc:creator>
  <cp:keywords/>
  <dc:description/>
  <cp:lastModifiedBy>Ali Ahmed Mohamed</cp:lastModifiedBy>
  <cp:revision>7</cp:revision>
  <dcterms:created xsi:type="dcterms:W3CDTF">2026-09-30T09:04:00Z</dcterms:created>
  <dcterms:modified xsi:type="dcterms:W3CDTF">2026-10-12T10:28:00Z</dcterms:modified>
</cp:coreProperties>
</file>