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FCA66" w14:textId="77777777" w:rsidR="004A1019" w:rsidRPr="0073199B" w:rsidRDefault="004A1019" w:rsidP="00252C2C">
      <w:pPr>
        <w:keepNext/>
        <w:keepLines/>
        <w:widowControl w:val="0"/>
        <w:spacing w:line="276" w:lineRule="auto"/>
        <w:jc w:val="both"/>
        <w:rPr>
          <w:rFonts w:asciiTheme="majorBidi" w:hAnsiTheme="majorBidi" w:cstheme="majorBidi"/>
          <w:b/>
          <w:iCs/>
          <w:sz w:val="24"/>
          <w:szCs w:val="24"/>
          <w:lang w:val="en-GB"/>
        </w:rPr>
      </w:pPr>
      <w:r w:rsidRPr="0073199B">
        <w:rPr>
          <w:rFonts w:asciiTheme="majorBidi" w:hAnsiTheme="majorBidi" w:cstheme="majorBidi"/>
          <w:b/>
          <w:iCs/>
          <w:noProof/>
          <w:sz w:val="24"/>
          <w:szCs w:val="24"/>
          <w:lang w:val="en-IE" w:eastAsia="en-IE"/>
        </w:rPr>
        <w:drawing>
          <wp:anchor distT="0" distB="0" distL="114300" distR="114300" simplePos="0" relativeHeight="251659264" behindDoc="0" locked="0" layoutInCell="1" allowOverlap="1" wp14:anchorId="4561EECA" wp14:editId="5912A209">
            <wp:simplePos x="0" y="0"/>
            <wp:positionH relativeFrom="column">
              <wp:posOffset>2462530</wp:posOffset>
            </wp:positionH>
            <wp:positionV relativeFrom="paragraph">
              <wp:posOffset>-396875</wp:posOffset>
            </wp:positionV>
            <wp:extent cx="962025" cy="485775"/>
            <wp:effectExtent l="0" t="0" r="9525" b="9525"/>
            <wp:wrapSquare wrapText="right"/>
            <wp:docPr id="1" name="Picture 1" descr="Description: Description: Youth-Link-Somalia-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outh-Link-Somalia-cop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202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147083" w14:textId="5B7ED95F" w:rsidR="004A1019" w:rsidRPr="0073199B" w:rsidRDefault="00DC39B8" w:rsidP="00252C2C">
      <w:pPr>
        <w:keepNext/>
        <w:keepLines/>
        <w:widowControl w:val="0"/>
        <w:spacing w:line="276" w:lineRule="auto"/>
        <w:jc w:val="center"/>
        <w:rPr>
          <w:rFonts w:asciiTheme="majorBidi" w:hAnsiTheme="majorBidi" w:cstheme="majorBidi"/>
          <w:b/>
          <w:iCs/>
          <w:sz w:val="24"/>
          <w:szCs w:val="24"/>
          <w:lang w:val="en-GB"/>
        </w:rPr>
      </w:pPr>
      <w:r>
        <w:rPr>
          <w:rFonts w:asciiTheme="majorBidi" w:hAnsiTheme="majorBidi" w:cstheme="majorBidi"/>
          <w:b/>
          <w:iCs/>
          <w:sz w:val="24"/>
          <w:szCs w:val="24"/>
          <w:lang w:val="en-GB"/>
        </w:rPr>
        <w:t xml:space="preserve">National </w:t>
      </w:r>
      <w:r w:rsidR="004A1019" w:rsidRPr="0073199B">
        <w:rPr>
          <w:rFonts w:asciiTheme="majorBidi" w:hAnsiTheme="majorBidi" w:cstheme="majorBidi"/>
          <w:b/>
          <w:iCs/>
          <w:sz w:val="24"/>
          <w:szCs w:val="24"/>
          <w:lang w:val="en-GB"/>
        </w:rPr>
        <w:t>Tenders Notice</w:t>
      </w:r>
    </w:p>
    <w:p w14:paraId="4F2D3A0A" w14:textId="77777777" w:rsidR="004A1019" w:rsidRPr="0073199B" w:rsidRDefault="00000000" w:rsidP="00252C2C">
      <w:pPr>
        <w:keepNext/>
        <w:keepLines/>
        <w:widowControl w:val="0"/>
        <w:spacing w:line="276" w:lineRule="auto"/>
        <w:jc w:val="both"/>
        <w:rPr>
          <w:rFonts w:asciiTheme="majorBidi" w:hAnsiTheme="majorBidi" w:cstheme="majorBidi"/>
          <w:b/>
          <w:sz w:val="24"/>
          <w:szCs w:val="24"/>
          <w:lang w:val="en-GB"/>
        </w:rPr>
      </w:pPr>
      <w:r>
        <w:rPr>
          <w:rFonts w:asciiTheme="majorBidi" w:hAnsiTheme="majorBidi" w:cstheme="majorBidi"/>
          <w:b/>
          <w:sz w:val="24"/>
          <w:szCs w:val="24"/>
          <w:lang w:val="en-GB"/>
        </w:rPr>
        <w:pict w14:anchorId="3ADF0744">
          <v:rect id="_x0000_i1025" style="width:0;height:1.5pt" o:hrstd="t" o:hr="t" fillcolor="#a0a0a0" stroked="f"/>
        </w:pict>
      </w:r>
    </w:p>
    <w:p w14:paraId="75FE5F13" w14:textId="5810ABD1" w:rsidR="006C1DC4" w:rsidRPr="006C1DC4" w:rsidRDefault="00322901" w:rsidP="006C1DC4">
      <w:pPr>
        <w:spacing w:line="360" w:lineRule="auto"/>
        <w:rPr>
          <w:rFonts w:asciiTheme="majorBidi" w:hAnsiTheme="majorBidi" w:cstheme="majorBidi"/>
          <w:b/>
          <w:bCs/>
          <w:sz w:val="24"/>
          <w:szCs w:val="24"/>
          <w:u w:val="single"/>
        </w:rPr>
      </w:pPr>
      <w:r>
        <w:rPr>
          <w:rFonts w:asciiTheme="majorBidi" w:hAnsiTheme="majorBidi" w:cstheme="majorBidi"/>
          <w:b/>
          <w:bCs/>
          <w:sz w:val="24"/>
          <w:szCs w:val="24"/>
          <w:u w:val="single"/>
        </w:rPr>
        <w:t>PROCUREMENT</w:t>
      </w:r>
      <w:r w:rsidRPr="006C1DC4">
        <w:rPr>
          <w:rFonts w:asciiTheme="majorBidi" w:hAnsiTheme="majorBidi" w:cstheme="majorBidi"/>
          <w:b/>
          <w:bCs/>
          <w:sz w:val="24"/>
          <w:szCs w:val="24"/>
          <w:u w:val="single"/>
        </w:rPr>
        <w:t xml:space="preserve"> </w:t>
      </w:r>
      <w:r w:rsidR="006C1DC4" w:rsidRPr="006C1DC4">
        <w:rPr>
          <w:rFonts w:asciiTheme="majorBidi" w:hAnsiTheme="majorBidi" w:cstheme="majorBidi"/>
          <w:b/>
          <w:bCs/>
          <w:sz w:val="24"/>
          <w:szCs w:val="24"/>
          <w:u w:val="single"/>
        </w:rPr>
        <w:t xml:space="preserve">OF </w:t>
      </w:r>
      <w:r w:rsidR="00420E94">
        <w:rPr>
          <w:rFonts w:asciiTheme="majorBidi" w:hAnsiTheme="majorBidi" w:cstheme="majorBidi"/>
          <w:b/>
          <w:bCs/>
          <w:sz w:val="24"/>
          <w:szCs w:val="24"/>
          <w:u w:val="single"/>
        </w:rPr>
        <w:t>TOOL KIT FOR 55 TVET GRADUATES</w:t>
      </w:r>
      <w:r w:rsidR="006C1DC4" w:rsidRPr="006C1DC4">
        <w:rPr>
          <w:rFonts w:asciiTheme="majorBidi" w:hAnsiTheme="majorBidi" w:cstheme="majorBidi"/>
          <w:b/>
          <w:bCs/>
          <w:sz w:val="24"/>
          <w:szCs w:val="24"/>
          <w:u w:val="single"/>
        </w:rPr>
        <w:t xml:space="preserve"> IN KARAN, YAQSHID AND WADAJIR DISTRICTS BANADIR REGION</w:t>
      </w:r>
    </w:p>
    <w:p w14:paraId="66B9AE4F" w14:textId="77777777" w:rsidR="006C1DC4" w:rsidRPr="0073199B" w:rsidRDefault="006C1DC4" w:rsidP="0090001F">
      <w:pPr>
        <w:spacing w:line="276" w:lineRule="auto"/>
        <w:rPr>
          <w:rFonts w:asciiTheme="majorBidi" w:hAnsiTheme="majorBidi" w:cstheme="majorBidi"/>
          <w:b/>
          <w:bCs/>
          <w:sz w:val="24"/>
          <w:szCs w:val="24"/>
          <w:u w:val="single"/>
        </w:rPr>
      </w:pPr>
    </w:p>
    <w:p w14:paraId="661644A9" w14:textId="77777777" w:rsidR="002179DE" w:rsidRPr="0073199B" w:rsidRDefault="002179DE" w:rsidP="00252C2C">
      <w:pPr>
        <w:spacing w:line="276" w:lineRule="auto"/>
        <w:jc w:val="both"/>
        <w:rPr>
          <w:rFonts w:asciiTheme="majorBidi" w:hAnsiTheme="majorBidi" w:cstheme="majorBidi"/>
          <w:sz w:val="24"/>
          <w:szCs w:val="24"/>
        </w:rPr>
      </w:pPr>
    </w:p>
    <w:p w14:paraId="7F54F011" w14:textId="151F41CC" w:rsidR="004A1019" w:rsidRPr="00420E94" w:rsidRDefault="006C1DC4" w:rsidP="0090001F">
      <w:pPr>
        <w:spacing w:line="276" w:lineRule="auto"/>
        <w:jc w:val="right"/>
        <w:rPr>
          <w:rFonts w:asciiTheme="majorBidi" w:hAnsiTheme="majorBidi" w:cstheme="majorBidi"/>
          <w:b/>
          <w:bCs/>
          <w:sz w:val="24"/>
          <w:szCs w:val="24"/>
        </w:rPr>
      </w:pPr>
      <w:r w:rsidRPr="00420E94">
        <w:rPr>
          <w:rFonts w:asciiTheme="majorBidi" w:hAnsiTheme="majorBidi" w:cstheme="majorBidi"/>
          <w:b/>
          <w:bCs/>
          <w:sz w:val="24"/>
          <w:szCs w:val="24"/>
        </w:rPr>
        <w:t xml:space="preserve">Date: </w:t>
      </w:r>
      <w:r w:rsidR="00420E94" w:rsidRPr="00420E94">
        <w:rPr>
          <w:rFonts w:asciiTheme="majorBidi" w:hAnsiTheme="majorBidi" w:cstheme="majorBidi"/>
          <w:b/>
          <w:bCs/>
          <w:sz w:val="24"/>
          <w:szCs w:val="24"/>
        </w:rPr>
        <w:t>1</w:t>
      </w:r>
      <w:r w:rsidR="00420E94" w:rsidRPr="00420E94">
        <w:rPr>
          <w:rFonts w:asciiTheme="majorBidi" w:hAnsiTheme="majorBidi" w:cstheme="majorBidi"/>
          <w:b/>
          <w:bCs/>
          <w:sz w:val="24"/>
          <w:szCs w:val="24"/>
          <w:vertAlign w:val="superscript"/>
        </w:rPr>
        <w:t xml:space="preserve">st </w:t>
      </w:r>
      <w:r w:rsidR="00101F6F">
        <w:rPr>
          <w:rFonts w:asciiTheme="majorBidi" w:hAnsiTheme="majorBidi" w:cstheme="majorBidi"/>
          <w:b/>
          <w:bCs/>
          <w:sz w:val="24"/>
          <w:szCs w:val="24"/>
        </w:rPr>
        <w:t xml:space="preserve">August </w:t>
      </w:r>
      <w:r w:rsidR="002179DE" w:rsidRPr="00420E94">
        <w:rPr>
          <w:rFonts w:asciiTheme="majorBidi" w:hAnsiTheme="majorBidi" w:cstheme="majorBidi"/>
          <w:b/>
          <w:bCs/>
          <w:sz w:val="24"/>
          <w:szCs w:val="24"/>
        </w:rPr>
        <w:t>202</w:t>
      </w:r>
      <w:r w:rsidR="00323E09" w:rsidRPr="00420E94">
        <w:rPr>
          <w:rFonts w:asciiTheme="majorBidi" w:hAnsiTheme="majorBidi" w:cstheme="majorBidi"/>
          <w:b/>
          <w:bCs/>
          <w:sz w:val="24"/>
          <w:szCs w:val="24"/>
        </w:rPr>
        <w:t>4</w:t>
      </w:r>
    </w:p>
    <w:p w14:paraId="18FF2913" w14:textId="4C267812" w:rsidR="006C1DC4" w:rsidRDefault="004A1019" w:rsidP="00322901">
      <w:pPr>
        <w:spacing w:after="240"/>
        <w:jc w:val="both"/>
        <w:rPr>
          <w:rFonts w:asciiTheme="majorBidi" w:hAnsiTheme="majorBidi" w:cstheme="majorBidi"/>
          <w:b/>
          <w:bCs/>
          <w:sz w:val="24"/>
          <w:szCs w:val="24"/>
        </w:rPr>
      </w:pPr>
      <w:r w:rsidRPr="0073199B">
        <w:rPr>
          <w:rFonts w:asciiTheme="majorBidi" w:hAnsiTheme="majorBidi" w:cstheme="majorBidi"/>
          <w:b/>
          <w:bCs/>
          <w:sz w:val="24"/>
          <w:szCs w:val="24"/>
        </w:rPr>
        <w:t xml:space="preserve">Tender Reference: </w:t>
      </w:r>
      <w:r w:rsidR="00DA4E87">
        <w:rPr>
          <w:rFonts w:asciiTheme="majorBidi" w:hAnsiTheme="majorBidi" w:cstheme="majorBidi"/>
          <w:b/>
          <w:bCs/>
          <w:sz w:val="24"/>
          <w:szCs w:val="24"/>
        </w:rPr>
        <w:t>SR#</w:t>
      </w:r>
      <w:r w:rsidR="00DA4E87" w:rsidRPr="006C1DC4">
        <w:rPr>
          <w:rFonts w:asciiTheme="majorBidi" w:hAnsiTheme="majorBidi" w:cstheme="majorBidi"/>
          <w:b/>
          <w:bCs/>
          <w:sz w:val="24"/>
          <w:szCs w:val="24"/>
        </w:rPr>
        <w:t>3</w:t>
      </w:r>
      <w:r w:rsidR="00DA4E87">
        <w:rPr>
          <w:rFonts w:asciiTheme="majorBidi" w:hAnsiTheme="majorBidi" w:cstheme="majorBidi"/>
          <w:b/>
          <w:bCs/>
          <w:sz w:val="24"/>
          <w:szCs w:val="24"/>
        </w:rPr>
        <w:t>468-3472/</w:t>
      </w:r>
      <w:r w:rsidR="00E62FFD">
        <w:rPr>
          <w:rFonts w:asciiTheme="majorBidi" w:hAnsiTheme="majorBidi" w:cstheme="majorBidi"/>
          <w:b/>
          <w:bCs/>
          <w:sz w:val="24"/>
          <w:szCs w:val="24"/>
        </w:rPr>
        <w:t>JULY</w:t>
      </w:r>
      <w:r w:rsidR="00DA4E87" w:rsidRPr="006C1DC4">
        <w:rPr>
          <w:rFonts w:asciiTheme="majorBidi" w:hAnsiTheme="majorBidi" w:cstheme="majorBidi"/>
          <w:b/>
          <w:bCs/>
          <w:sz w:val="24"/>
          <w:szCs w:val="24"/>
        </w:rPr>
        <w:t>/202</w:t>
      </w:r>
      <w:r w:rsidR="00DA4E87">
        <w:rPr>
          <w:rFonts w:asciiTheme="majorBidi" w:hAnsiTheme="majorBidi" w:cstheme="majorBidi"/>
          <w:b/>
          <w:bCs/>
          <w:sz w:val="24"/>
          <w:szCs w:val="24"/>
        </w:rPr>
        <w:t>4/SUPPLIES</w:t>
      </w:r>
    </w:p>
    <w:p w14:paraId="46D897F8" w14:textId="77777777" w:rsidR="006C1DC4" w:rsidRPr="006C1DC4" w:rsidRDefault="006C1DC4" w:rsidP="006C1DC4">
      <w:pPr>
        <w:spacing w:line="276" w:lineRule="auto"/>
        <w:jc w:val="both"/>
        <w:rPr>
          <w:rFonts w:asciiTheme="majorBidi" w:hAnsiTheme="majorBidi" w:cstheme="majorBidi"/>
          <w:sz w:val="24"/>
          <w:szCs w:val="24"/>
        </w:rPr>
      </w:pPr>
      <w:r w:rsidRPr="006C1DC4">
        <w:rPr>
          <w:rFonts w:asciiTheme="majorBidi" w:hAnsiTheme="majorBidi" w:cstheme="majorBidi"/>
          <w:sz w:val="24"/>
          <w:szCs w:val="24"/>
        </w:rPr>
        <w:t>YouthLink Somalia better known as ‘’YouthLink’’ is a registered national humanitarian NGO established in 2006. YouthLink is dedicated to working with extreme poor and vulnerable communities to reach their full potential by tackling the causes of poverty. The organization’s work focuses on assisting extreme poor urban and displaced communities to building their resilience to shocks and achieve improved livelihood. YouthLink implements a multi-sectoral resilience building long-term programme aimed at lifting the most vulnerable and the poorest urban communities out of poverty and delivering lifesaving health and nutrition services to drought-affected populations in IDPs. Through partnership with Concern Worldwide, YouthLink is implementing ‘’a Climate Resilient and Environmentally Sustainable Solutions’’ Green graduation programme in Banadir region to provide inclusive climate resilient and environmentally sustainable livelihood opportunities to vulnerable populations, The programme is designed to address the needs of the most vulnerable and marginalized communities in urban Banadir by working to sustain and protect the natural environment, provide livelihood support to the most vulnerable households.</w:t>
      </w:r>
    </w:p>
    <w:p w14:paraId="53D9E6B4" w14:textId="77777777" w:rsidR="00322901" w:rsidRDefault="006C1DC4" w:rsidP="00322901">
      <w:pPr>
        <w:spacing w:before="240" w:line="276" w:lineRule="auto"/>
        <w:jc w:val="both"/>
        <w:rPr>
          <w:rFonts w:asciiTheme="majorBidi" w:hAnsiTheme="majorBidi" w:cstheme="majorBidi"/>
          <w:sz w:val="24"/>
          <w:szCs w:val="24"/>
        </w:rPr>
      </w:pPr>
      <w:r w:rsidRPr="006C1DC4">
        <w:rPr>
          <w:rFonts w:asciiTheme="majorBidi" w:hAnsiTheme="majorBidi" w:cstheme="majorBidi"/>
          <w:sz w:val="24"/>
          <w:szCs w:val="24"/>
        </w:rPr>
        <w:t xml:space="preserve">Through partnership with Concern Worldwide, YouthLink is implementing a five-year Irish Aid funded Climate Resilient and Environmentally Sustainable Solutions Somalia (CRESS) Programme in urban areas. The programme, which takes a “Green Graduation” approach to provide inclusive climate resilient and environmentally sustainable livelihood opportunities to vulnerable populations in Banadir. The programme targets households in situations of extreme poverty particularly the most vulnerable including marginalized and minority groups, such as women and disadvantaged youth who live in cramped settlements under unsanitary conditions and without sufficient access to basic services. Using the ‘Graduation’ Approach which facilitates the movement of households out of extreme poverty and into food secure and sustainable livelihoods. </w:t>
      </w:r>
    </w:p>
    <w:p w14:paraId="226F399A" w14:textId="4D0704C9" w:rsidR="006C1DC4" w:rsidRPr="00322901" w:rsidRDefault="00322901" w:rsidP="00322901">
      <w:pPr>
        <w:spacing w:before="240"/>
        <w:jc w:val="both"/>
        <w:rPr>
          <w:rFonts w:asciiTheme="majorBidi" w:hAnsiTheme="majorBidi" w:cstheme="majorBidi"/>
          <w:sz w:val="24"/>
          <w:szCs w:val="24"/>
        </w:rPr>
      </w:pPr>
      <w:r w:rsidRPr="00322901">
        <w:rPr>
          <w:rFonts w:asciiTheme="majorBidi" w:hAnsiTheme="majorBidi" w:cstheme="majorBidi"/>
          <w:sz w:val="24"/>
          <w:szCs w:val="24"/>
        </w:rPr>
        <w:t xml:space="preserve">YouthLink is inviting interested and qualified bidders to submit their offers for the procurement of </w:t>
      </w:r>
      <w:r w:rsidR="00420E94">
        <w:rPr>
          <w:rFonts w:asciiTheme="majorBidi" w:hAnsiTheme="majorBidi" w:cstheme="majorBidi"/>
          <w:sz w:val="24"/>
          <w:szCs w:val="24"/>
        </w:rPr>
        <w:t>tool kit for 55 TVET graduates</w:t>
      </w:r>
      <w:r w:rsidRPr="00322901">
        <w:rPr>
          <w:rFonts w:asciiTheme="majorBidi" w:hAnsiTheme="majorBidi" w:cstheme="majorBidi"/>
          <w:sz w:val="24"/>
          <w:szCs w:val="24"/>
        </w:rPr>
        <w:t xml:space="preserve">. The supplies will be </w:t>
      </w:r>
      <w:r w:rsidR="00DA4E87" w:rsidRPr="00322901">
        <w:rPr>
          <w:rFonts w:asciiTheme="majorBidi" w:hAnsiTheme="majorBidi" w:cstheme="majorBidi"/>
          <w:sz w:val="24"/>
          <w:szCs w:val="24"/>
        </w:rPr>
        <w:t xml:space="preserve">delivered </w:t>
      </w:r>
      <w:r w:rsidR="00DA4E87">
        <w:rPr>
          <w:rFonts w:asciiTheme="majorBidi" w:hAnsiTheme="majorBidi" w:cstheme="majorBidi"/>
          <w:sz w:val="24"/>
          <w:szCs w:val="24"/>
        </w:rPr>
        <w:t xml:space="preserve">to </w:t>
      </w:r>
      <w:r w:rsidR="00DA4E87" w:rsidRPr="00322901">
        <w:rPr>
          <w:rFonts w:asciiTheme="majorBidi" w:hAnsiTheme="majorBidi" w:cstheme="majorBidi"/>
          <w:sz w:val="24"/>
          <w:szCs w:val="24"/>
        </w:rPr>
        <w:t>55</w:t>
      </w:r>
      <w:r w:rsidRPr="00322901">
        <w:rPr>
          <w:rFonts w:asciiTheme="majorBidi" w:hAnsiTheme="majorBidi" w:cstheme="majorBidi"/>
          <w:sz w:val="24"/>
          <w:szCs w:val="24"/>
        </w:rPr>
        <w:t xml:space="preserve"> </w:t>
      </w:r>
      <w:r w:rsidR="00935DC6" w:rsidRPr="00935DC6">
        <w:rPr>
          <w:rFonts w:asciiTheme="majorBidi" w:hAnsiTheme="majorBidi" w:cstheme="majorBidi"/>
          <w:sz w:val="24"/>
          <w:szCs w:val="24"/>
        </w:rPr>
        <w:t xml:space="preserve">TVET graduates </w:t>
      </w:r>
      <w:r w:rsidRPr="00322901">
        <w:rPr>
          <w:rFonts w:asciiTheme="majorBidi" w:hAnsiTheme="majorBidi" w:cstheme="majorBidi"/>
          <w:sz w:val="24"/>
          <w:szCs w:val="24"/>
        </w:rPr>
        <w:t xml:space="preserve">in Karan, Yaqshid and Wadajir districts of the Banadir region.  </w:t>
      </w:r>
    </w:p>
    <w:p w14:paraId="788AB2DC" w14:textId="2DC5D167" w:rsidR="004A1019" w:rsidRPr="0073199B" w:rsidRDefault="004A1019" w:rsidP="00B47353">
      <w:pPr>
        <w:spacing w:line="276" w:lineRule="auto"/>
        <w:jc w:val="both"/>
        <w:rPr>
          <w:rFonts w:asciiTheme="majorBidi" w:hAnsiTheme="majorBidi" w:cstheme="majorBidi"/>
          <w:b/>
          <w:bCs/>
          <w:sz w:val="20"/>
          <w:szCs w:val="20"/>
        </w:rPr>
      </w:pPr>
    </w:p>
    <w:p w14:paraId="244689FF" w14:textId="77777777" w:rsidR="009E5204" w:rsidRPr="0073199B" w:rsidRDefault="009E5204" w:rsidP="00252C2C">
      <w:pPr>
        <w:spacing w:line="276" w:lineRule="auto"/>
        <w:jc w:val="both"/>
        <w:rPr>
          <w:rFonts w:asciiTheme="majorBidi" w:hAnsiTheme="majorBidi" w:cstheme="majorBidi"/>
          <w:sz w:val="24"/>
          <w:szCs w:val="24"/>
        </w:rPr>
      </w:pPr>
    </w:p>
    <w:p w14:paraId="4128C7B0" w14:textId="77777777" w:rsidR="004A1019" w:rsidRPr="0073199B" w:rsidRDefault="004A1019" w:rsidP="00B11544">
      <w:pPr>
        <w:spacing w:line="276" w:lineRule="auto"/>
        <w:jc w:val="both"/>
        <w:rPr>
          <w:rFonts w:asciiTheme="majorBidi" w:hAnsiTheme="majorBidi" w:cstheme="majorBidi"/>
          <w:sz w:val="24"/>
          <w:szCs w:val="24"/>
        </w:rPr>
      </w:pPr>
      <w:r w:rsidRPr="0073199B">
        <w:rPr>
          <w:rFonts w:asciiTheme="majorBidi" w:hAnsiTheme="majorBidi" w:cstheme="majorBidi"/>
          <w:sz w:val="24"/>
          <w:szCs w:val="24"/>
        </w:rPr>
        <w:lastRenderedPageBreak/>
        <w:t>Interested eligible bidders may obtain further information from and inspect the bid</w:t>
      </w:r>
      <w:r w:rsidR="00B11544">
        <w:rPr>
          <w:rFonts w:asciiTheme="majorBidi" w:hAnsiTheme="majorBidi" w:cstheme="majorBidi"/>
          <w:sz w:val="24"/>
          <w:szCs w:val="24"/>
        </w:rPr>
        <w:t xml:space="preserve">ding documents </w:t>
      </w:r>
      <w:r w:rsidR="00DA6014" w:rsidRPr="0073199B">
        <w:rPr>
          <w:rFonts w:asciiTheme="majorBidi" w:hAnsiTheme="majorBidi" w:cstheme="majorBidi"/>
          <w:sz w:val="24"/>
          <w:szCs w:val="24"/>
        </w:rPr>
        <w:t>attachment here</w:t>
      </w:r>
      <w:r w:rsidRPr="0073199B">
        <w:rPr>
          <w:rFonts w:asciiTheme="majorBidi" w:hAnsiTheme="majorBidi" w:cstheme="majorBidi"/>
          <w:sz w:val="24"/>
          <w:szCs w:val="24"/>
        </w:rPr>
        <w:t>,</w:t>
      </w:r>
    </w:p>
    <w:p w14:paraId="548192CA" w14:textId="77777777" w:rsidR="00DA6014" w:rsidRPr="0073199B" w:rsidRDefault="004A1019" w:rsidP="00322901">
      <w:pPr>
        <w:spacing w:before="240" w:line="276" w:lineRule="auto"/>
        <w:rPr>
          <w:rFonts w:asciiTheme="majorBidi" w:hAnsiTheme="majorBidi" w:cstheme="majorBidi"/>
          <w:sz w:val="24"/>
          <w:szCs w:val="24"/>
        </w:rPr>
      </w:pPr>
      <w:r w:rsidRPr="0073199B">
        <w:rPr>
          <w:rFonts w:asciiTheme="majorBidi" w:hAnsiTheme="majorBidi" w:cstheme="majorBidi"/>
          <w:sz w:val="24"/>
          <w:szCs w:val="24"/>
        </w:rPr>
        <w:t xml:space="preserve">All eligible and interested suppliers are advised to complete tender package </w:t>
      </w:r>
      <w:r w:rsidR="00B11544">
        <w:rPr>
          <w:rFonts w:asciiTheme="majorBidi" w:hAnsiTheme="majorBidi" w:cstheme="majorBidi"/>
          <w:sz w:val="24"/>
          <w:szCs w:val="24"/>
        </w:rPr>
        <w:t xml:space="preserve">as </w:t>
      </w:r>
      <w:r w:rsidR="00DA6014" w:rsidRPr="0073199B">
        <w:rPr>
          <w:rFonts w:asciiTheme="majorBidi" w:hAnsiTheme="majorBidi" w:cstheme="majorBidi"/>
          <w:sz w:val="24"/>
          <w:szCs w:val="24"/>
        </w:rPr>
        <w:t>attached</w:t>
      </w:r>
      <w:r w:rsidR="00B11544">
        <w:rPr>
          <w:rFonts w:asciiTheme="majorBidi" w:hAnsiTheme="majorBidi" w:cstheme="majorBidi"/>
          <w:sz w:val="24"/>
          <w:szCs w:val="24"/>
        </w:rPr>
        <w:t xml:space="preserve">. </w:t>
      </w:r>
    </w:p>
    <w:p w14:paraId="09E91FC9" w14:textId="77777777" w:rsidR="004A1019" w:rsidRPr="0073199B" w:rsidRDefault="004A1019" w:rsidP="00252C2C">
      <w:pPr>
        <w:spacing w:line="276" w:lineRule="auto"/>
        <w:jc w:val="both"/>
        <w:rPr>
          <w:rFonts w:asciiTheme="majorBidi" w:hAnsiTheme="majorBidi" w:cstheme="majorBidi"/>
          <w:sz w:val="24"/>
          <w:szCs w:val="24"/>
        </w:rPr>
      </w:pPr>
      <w:r w:rsidRPr="0073199B">
        <w:rPr>
          <w:rFonts w:asciiTheme="majorBidi" w:hAnsiTheme="majorBidi" w:cstheme="majorBidi"/>
          <w:sz w:val="24"/>
          <w:szCs w:val="24"/>
        </w:rPr>
        <w:t>Below are the required documents to be submitted along with the bid documents.</w:t>
      </w:r>
    </w:p>
    <w:p w14:paraId="4F7511AC" w14:textId="77777777" w:rsidR="00DA6014" w:rsidRPr="0073199B" w:rsidRDefault="004A1019" w:rsidP="00252C2C">
      <w:pPr>
        <w:spacing w:line="276" w:lineRule="auto"/>
        <w:jc w:val="both"/>
        <w:rPr>
          <w:rFonts w:asciiTheme="majorBidi" w:hAnsiTheme="majorBidi" w:cstheme="majorBidi"/>
          <w:sz w:val="24"/>
          <w:szCs w:val="24"/>
        </w:rPr>
      </w:pPr>
      <w:r w:rsidRPr="0073199B">
        <w:rPr>
          <w:rFonts w:asciiTheme="majorBidi" w:hAnsiTheme="majorBidi" w:cstheme="majorBidi"/>
          <w:sz w:val="24"/>
          <w:szCs w:val="24"/>
        </w:rPr>
        <w:t>Award criteria</w:t>
      </w:r>
      <w:r w:rsidR="00DA6014" w:rsidRPr="0073199B">
        <w:rPr>
          <w:rFonts w:asciiTheme="majorBidi" w:hAnsiTheme="majorBidi" w:cstheme="majorBidi"/>
          <w:sz w:val="24"/>
          <w:szCs w:val="24"/>
        </w:rPr>
        <w:t xml:space="preserve"> will be based on the following criteria:</w:t>
      </w:r>
    </w:p>
    <w:p w14:paraId="5933E167" w14:textId="77777777" w:rsidR="004A1019" w:rsidRPr="0073199B" w:rsidRDefault="004A1019" w:rsidP="00322901">
      <w:pPr>
        <w:spacing w:before="240" w:line="276" w:lineRule="auto"/>
        <w:jc w:val="both"/>
        <w:rPr>
          <w:rFonts w:asciiTheme="majorBidi" w:hAnsiTheme="majorBidi" w:cstheme="majorBidi"/>
          <w:b/>
          <w:bCs/>
          <w:sz w:val="24"/>
          <w:szCs w:val="24"/>
        </w:rPr>
      </w:pPr>
      <w:r w:rsidRPr="0073199B">
        <w:rPr>
          <w:rFonts w:asciiTheme="majorBidi" w:hAnsiTheme="majorBidi" w:cstheme="majorBidi"/>
          <w:b/>
          <w:bCs/>
          <w:sz w:val="24"/>
          <w:szCs w:val="24"/>
        </w:rPr>
        <w:t>ESSENTIAL CRITERIA</w:t>
      </w:r>
    </w:p>
    <w:p w14:paraId="115FD8AF" w14:textId="2A820C12" w:rsidR="00322901" w:rsidRPr="00322901" w:rsidRDefault="00322901" w:rsidP="00AC3CC7">
      <w:pPr>
        <w:pStyle w:val="ListParagraph"/>
        <w:numPr>
          <w:ilvl w:val="0"/>
          <w:numId w:val="1"/>
        </w:numPr>
        <w:spacing w:before="240" w:line="276" w:lineRule="auto"/>
        <w:rPr>
          <w:rFonts w:asciiTheme="majorBidi" w:hAnsiTheme="majorBidi" w:cstheme="majorBidi"/>
          <w:sz w:val="24"/>
          <w:szCs w:val="24"/>
        </w:rPr>
      </w:pPr>
      <w:r w:rsidRPr="00322901">
        <w:rPr>
          <w:rFonts w:asciiTheme="majorBidi" w:hAnsiTheme="majorBidi" w:cstheme="majorBidi"/>
          <w:sz w:val="24"/>
          <w:szCs w:val="24"/>
        </w:rPr>
        <w:t>Business registration/license certificate by the Banadir Region Administration</w:t>
      </w:r>
      <w:r w:rsidR="00420E94">
        <w:rPr>
          <w:rFonts w:asciiTheme="majorBidi" w:hAnsiTheme="majorBidi" w:cstheme="majorBidi"/>
          <w:sz w:val="24"/>
          <w:szCs w:val="24"/>
        </w:rPr>
        <w:t xml:space="preserve"> </w:t>
      </w:r>
      <w:r w:rsidRPr="00322901">
        <w:rPr>
          <w:rFonts w:asciiTheme="majorBidi" w:hAnsiTheme="majorBidi" w:cstheme="majorBidi"/>
          <w:sz w:val="24"/>
          <w:szCs w:val="24"/>
        </w:rPr>
        <w:t>(BRA) or the Federal Ministry of Commerce and Industry</w:t>
      </w:r>
    </w:p>
    <w:p w14:paraId="250872C4" w14:textId="09AA2D98" w:rsidR="00322901" w:rsidRPr="003E7868" w:rsidRDefault="00322901" w:rsidP="00322901">
      <w:pPr>
        <w:pStyle w:val="ListParagraph"/>
        <w:numPr>
          <w:ilvl w:val="0"/>
          <w:numId w:val="1"/>
        </w:numPr>
        <w:spacing w:line="276" w:lineRule="auto"/>
        <w:rPr>
          <w:rFonts w:asciiTheme="majorBidi" w:hAnsiTheme="majorBidi" w:cstheme="majorBidi"/>
          <w:sz w:val="24"/>
          <w:szCs w:val="24"/>
        </w:rPr>
      </w:pPr>
      <w:r w:rsidRPr="003E7868">
        <w:rPr>
          <w:rFonts w:asciiTheme="majorBidi" w:hAnsiTheme="majorBidi" w:cstheme="majorBidi"/>
          <w:sz w:val="24"/>
          <w:szCs w:val="24"/>
        </w:rPr>
        <w:t>Registration Certificate by Ministry of Public Works.</w:t>
      </w:r>
    </w:p>
    <w:p w14:paraId="50277DBA" w14:textId="277B16B3"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Valid Tax Compliance Certificate</w:t>
      </w:r>
      <w:r>
        <w:rPr>
          <w:rFonts w:asciiTheme="majorBidi" w:hAnsiTheme="majorBidi" w:cstheme="majorBidi"/>
          <w:sz w:val="24"/>
          <w:szCs w:val="24"/>
        </w:rPr>
        <w:t>.</w:t>
      </w:r>
    </w:p>
    <w:p w14:paraId="160F2F13" w14:textId="5C0AD8D5"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Comprehensive company profile</w:t>
      </w:r>
      <w:r>
        <w:rPr>
          <w:rFonts w:asciiTheme="majorBidi" w:hAnsiTheme="majorBidi" w:cstheme="majorBidi"/>
          <w:sz w:val="24"/>
          <w:szCs w:val="24"/>
        </w:rPr>
        <w:t>.</w:t>
      </w:r>
    </w:p>
    <w:p w14:paraId="5F8DB1F5" w14:textId="4AD3CECC"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 xml:space="preserve">Previous relevant supply contracts undertaken by the bidder for the past </w:t>
      </w:r>
      <w:r w:rsidR="00F1330D">
        <w:rPr>
          <w:rFonts w:asciiTheme="majorBidi" w:hAnsiTheme="majorBidi" w:cstheme="majorBidi"/>
          <w:sz w:val="24"/>
          <w:szCs w:val="24"/>
        </w:rPr>
        <w:t>3</w:t>
      </w:r>
      <w:r w:rsidRPr="00322901">
        <w:rPr>
          <w:rFonts w:asciiTheme="majorBidi" w:hAnsiTheme="majorBidi" w:cstheme="majorBidi"/>
          <w:sz w:val="24"/>
          <w:szCs w:val="24"/>
        </w:rPr>
        <w:t xml:space="preserve"> years</w:t>
      </w:r>
      <w:r>
        <w:rPr>
          <w:rFonts w:asciiTheme="majorBidi" w:hAnsiTheme="majorBidi" w:cstheme="majorBidi"/>
          <w:sz w:val="24"/>
          <w:szCs w:val="24"/>
        </w:rPr>
        <w:t>.</w:t>
      </w:r>
    </w:p>
    <w:p w14:paraId="59F0FDD6" w14:textId="30B21EC4"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Original bank statement signed and stamped by the relevant bank authority which includes transactions for the past 6 months</w:t>
      </w:r>
      <w:r>
        <w:rPr>
          <w:rFonts w:asciiTheme="majorBidi" w:hAnsiTheme="majorBidi" w:cstheme="majorBidi"/>
          <w:sz w:val="24"/>
          <w:szCs w:val="24"/>
        </w:rPr>
        <w:t>.</w:t>
      </w:r>
    </w:p>
    <w:p w14:paraId="0D46E1EC" w14:textId="7174064A"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Financial Offer, completed, signed and stamped</w:t>
      </w:r>
      <w:r>
        <w:rPr>
          <w:rFonts w:asciiTheme="majorBidi" w:hAnsiTheme="majorBidi" w:cstheme="majorBidi"/>
          <w:sz w:val="24"/>
          <w:szCs w:val="24"/>
        </w:rPr>
        <w:t>.</w:t>
      </w:r>
    </w:p>
    <w:p w14:paraId="586973B8" w14:textId="01C63C78" w:rsid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Declaration and Code of Conduct signed</w:t>
      </w:r>
      <w:r>
        <w:rPr>
          <w:rFonts w:asciiTheme="majorBidi" w:hAnsiTheme="majorBidi" w:cstheme="majorBidi"/>
          <w:sz w:val="24"/>
          <w:szCs w:val="24"/>
        </w:rPr>
        <w:t>.</w:t>
      </w:r>
    </w:p>
    <w:p w14:paraId="4696C9FE" w14:textId="042EA2CD"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DC39B8">
        <w:rPr>
          <w:rFonts w:asciiTheme="majorBidi" w:hAnsiTheme="majorBidi" w:cstheme="majorBidi"/>
          <w:sz w:val="24"/>
          <w:szCs w:val="24"/>
        </w:rPr>
        <w:t>Bidder’s confirmation of compliance with the attached Conditions of Tendering, Terms and Conditions of Purchase, Anti-Bribery and Corruption Policy, Safeguarding Policy and YL</w:t>
      </w:r>
      <w:r>
        <w:rPr>
          <w:rFonts w:asciiTheme="majorBidi" w:hAnsiTheme="majorBidi" w:cstheme="majorBidi"/>
          <w:sz w:val="24"/>
          <w:szCs w:val="24"/>
        </w:rPr>
        <w:t xml:space="preserve"> Code of Conduct.</w:t>
      </w:r>
    </w:p>
    <w:p w14:paraId="3F7762AF" w14:textId="77777777" w:rsidR="00323E09" w:rsidRDefault="00323E09" w:rsidP="00323E09">
      <w:pPr>
        <w:pStyle w:val="ListParagraph"/>
        <w:spacing w:line="276" w:lineRule="auto"/>
        <w:rPr>
          <w:rFonts w:asciiTheme="majorBidi" w:hAnsiTheme="majorBidi" w:cstheme="majorBidi"/>
          <w:sz w:val="24"/>
          <w:szCs w:val="24"/>
        </w:rPr>
      </w:pPr>
    </w:p>
    <w:p w14:paraId="42DFF8EC" w14:textId="77777777" w:rsidR="00AC3CC7" w:rsidRPr="00AC3CC7" w:rsidRDefault="00AC3CC7" w:rsidP="00AC3CC7">
      <w:pPr>
        <w:spacing w:line="276" w:lineRule="auto"/>
        <w:rPr>
          <w:rFonts w:asciiTheme="majorBidi" w:hAnsiTheme="majorBidi" w:cstheme="majorBidi"/>
          <w:sz w:val="24"/>
          <w:szCs w:val="24"/>
        </w:rPr>
      </w:pPr>
    </w:p>
    <w:p w14:paraId="1EF558F2" w14:textId="2D646730" w:rsidR="004A1019" w:rsidRDefault="00AC3CC7" w:rsidP="009C4A13">
      <w:pPr>
        <w:spacing w:line="276" w:lineRule="auto"/>
        <w:jc w:val="both"/>
        <w:rPr>
          <w:rFonts w:asciiTheme="majorBidi" w:hAnsiTheme="majorBidi" w:cstheme="majorBidi"/>
          <w:sz w:val="24"/>
          <w:szCs w:val="24"/>
        </w:rPr>
      </w:pPr>
      <w:r w:rsidRPr="00AC3CC7">
        <w:rPr>
          <w:rFonts w:asciiTheme="majorBidi" w:hAnsiTheme="majorBidi" w:cstheme="majorBidi"/>
          <w:sz w:val="24"/>
          <w:szCs w:val="24"/>
        </w:rPr>
        <w:t>The deadline for tender applications is</w:t>
      </w:r>
      <w:r>
        <w:rPr>
          <w:rFonts w:asciiTheme="majorBidi" w:hAnsiTheme="majorBidi" w:cstheme="majorBidi"/>
          <w:sz w:val="24"/>
          <w:szCs w:val="24"/>
        </w:rPr>
        <w:t xml:space="preserve"> on </w:t>
      </w:r>
      <w:r w:rsidR="00420E94" w:rsidRPr="00420E94">
        <w:rPr>
          <w:rFonts w:asciiTheme="majorBidi" w:hAnsiTheme="majorBidi" w:cstheme="majorBidi"/>
          <w:b/>
          <w:bCs/>
          <w:sz w:val="24"/>
          <w:szCs w:val="24"/>
        </w:rPr>
        <w:t>1</w:t>
      </w:r>
      <w:r w:rsidR="00101F6F">
        <w:rPr>
          <w:rFonts w:asciiTheme="majorBidi" w:hAnsiTheme="majorBidi" w:cstheme="majorBidi"/>
          <w:b/>
          <w:bCs/>
          <w:sz w:val="24"/>
          <w:szCs w:val="24"/>
        </w:rPr>
        <w:t>4</w:t>
      </w:r>
      <w:r w:rsidRPr="00420E94">
        <w:rPr>
          <w:rFonts w:asciiTheme="majorBidi" w:hAnsiTheme="majorBidi" w:cstheme="majorBidi"/>
          <w:b/>
          <w:bCs/>
          <w:sz w:val="24"/>
          <w:szCs w:val="24"/>
          <w:vertAlign w:val="superscript"/>
        </w:rPr>
        <w:t>th</w:t>
      </w:r>
      <w:r w:rsidRPr="003E02F5">
        <w:rPr>
          <w:rFonts w:asciiTheme="minorHAnsi" w:hAnsiTheme="minorHAnsi"/>
          <w:b/>
        </w:rPr>
        <w:t xml:space="preserve"> August 2024 by 12:00 midnight local time in Mogadishu – Somalia</w:t>
      </w:r>
      <w:r w:rsidRPr="003E02F5">
        <w:rPr>
          <w:rFonts w:asciiTheme="minorHAnsi" w:hAnsiTheme="minorHAnsi"/>
        </w:rPr>
        <w:t>.</w:t>
      </w:r>
      <w:r w:rsidRPr="00AC3CC7">
        <w:rPr>
          <w:rFonts w:asciiTheme="majorBidi" w:hAnsiTheme="majorBidi" w:cstheme="majorBidi"/>
          <w:sz w:val="24"/>
          <w:szCs w:val="24"/>
        </w:rPr>
        <w:t xml:space="preserve"> Electronic bids should be submitted to the email address: </w:t>
      </w:r>
      <w:hyperlink r:id="rId11" w:history="1">
        <w:r w:rsidRPr="00143C87">
          <w:rPr>
            <w:rStyle w:val="Hyperlink"/>
            <w:rFonts w:asciiTheme="majorBidi" w:hAnsiTheme="majorBidi" w:cstheme="majorBidi"/>
            <w:sz w:val="24"/>
            <w:szCs w:val="24"/>
          </w:rPr>
          <w:t>procurement@youthlink.so</w:t>
        </w:r>
      </w:hyperlink>
      <w:r>
        <w:rPr>
          <w:rFonts w:asciiTheme="majorBidi" w:hAnsiTheme="majorBidi" w:cstheme="majorBidi"/>
          <w:sz w:val="24"/>
          <w:szCs w:val="24"/>
        </w:rPr>
        <w:t xml:space="preserve"> </w:t>
      </w:r>
      <w:r w:rsidRPr="00AC3CC7">
        <w:rPr>
          <w:rFonts w:asciiTheme="majorBidi" w:hAnsiTheme="majorBidi" w:cstheme="majorBidi"/>
          <w:sz w:val="24"/>
          <w:szCs w:val="24"/>
        </w:rPr>
        <w:t>with the subject line "</w:t>
      </w:r>
      <w:r w:rsidRPr="009C4A13">
        <w:rPr>
          <w:rFonts w:asciiTheme="majorBidi" w:hAnsiTheme="majorBidi" w:cstheme="majorBidi"/>
          <w:b/>
          <w:sz w:val="24"/>
          <w:szCs w:val="24"/>
        </w:rPr>
        <w:t xml:space="preserve">Tender: </w:t>
      </w:r>
      <w:r w:rsidR="003E7868" w:rsidRPr="009C4A13">
        <w:rPr>
          <w:rFonts w:asciiTheme="majorBidi" w:hAnsiTheme="majorBidi" w:cstheme="majorBidi"/>
          <w:b/>
          <w:sz w:val="24"/>
          <w:szCs w:val="24"/>
        </w:rPr>
        <w:t>YL/SR#346</w:t>
      </w:r>
      <w:r w:rsidR="003E7868">
        <w:rPr>
          <w:rFonts w:asciiTheme="majorBidi" w:hAnsiTheme="majorBidi" w:cstheme="majorBidi"/>
          <w:b/>
          <w:sz w:val="24"/>
          <w:szCs w:val="24"/>
        </w:rPr>
        <w:t>8-3472/</w:t>
      </w:r>
      <w:r w:rsidR="00E62FFD">
        <w:rPr>
          <w:rFonts w:asciiTheme="majorBidi" w:hAnsiTheme="majorBidi" w:cstheme="majorBidi"/>
          <w:b/>
          <w:sz w:val="24"/>
          <w:szCs w:val="24"/>
        </w:rPr>
        <w:t>JULY</w:t>
      </w:r>
      <w:r w:rsidR="003E7868" w:rsidRPr="009C4A13">
        <w:rPr>
          <w:rFonts w:asciiTheme="majorBidi" w:hAnsiTheme="majorBidi" w:cstheme="majorBidi"/>
          <w:b/>
          <w:sz w:val="24"/>
          <w:szCs w:val="24"/>
        </w:rPr>
        <w:t>/2024/SUPPLIES</w:t>
      </w:r>
      <w:r w:rsidRPr="00AC3CC7">
        <w:rPr>
          <w:rFonts w:asciiTheme="majorBidi" w:hAnsiTheme="majorBidi" w:cstheme="majorBidi"/>
          <w:sz w:val="24"/>
          <w:szCs w:val="24"/>
        </w:rPr>
        <w:t>." If the email subject is not stated as instructed, YouthLink will assume no responsibility for any misplacement.</w:t>
      </w:r>
    </w:p>
    <w:p w14:paraId="699EC46B" w14:textId="77777777" w:rsidR="00AC3CC7" w:rsidRDefault="00AC3CC7" w:rsidP="00AC3CC7">
      <w:pPr>
        <w:spacing w:line="276" w:lineRule="auto"/>
        <w:rPr>
          <w:rFonts w:asciiTheme="majorBidi" w:hAnsiTheme="majorBidi" w:cstheme="majorBidi"/>
          <w:sz w:val="24"/>
          <w:szCs w:val="24"/>
        </w:rPr>
      </w:pPr>
    </w:p>
    <w:p w14:paraId="57201620" w14:textId="571B4825" w:rsidR="00AC3CC7" w:rsidRPr="00501D1E" w:rsidRDefault="00AC3CC7" w:rsidP="00AC3CC7">
      <w:pPr>
        <w:spacing w:line="276" w:lineRule="auto"/>
        <w:rPr>
          <w:rFonts w:asciiTheme="majorBidi" w:hAnsiTheme="majorBidi" w:cstheme="majorBidi"/>
          <w:sz w:val="24"/>
          <w:szCs w:val="24"/>
        </w:rPr>
      </w:pPr>
    </w:p>
    <w:sectPr w:rsidR="00AC3CC7" w:rsidRPr="00501D1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2E121" w14:textId="77777777" w:rsidR="00F3565C" w:rsidRDefault="00F3565C" w:rsidP="009F67BC">
      <w:r>
        <w:separator/>
      </w:r>
    </w:p>
  </w:endnote>
  <w:endnote w:type="continuationSeparator" w:id="0">
    <w:p w14:paraId="0774FA71" w14:textId="77777777" w:rsidR="00F3565C" w:rsidRDefault="00F3565C" w:rsidP="009F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89415" w14:textId="77777777" w:rsidR="009F67BC" w:rsidRDefault="009F67BC" w:rsidP="009F67BC"/>
  <w:p w14:paraId="0CB5A127" w14:textId="14F1323A" w:rsidR="009F67BC" w:rsidRDefault="009F67BC" w:rsidP="009F67BC">
    <w:pPr>
      <w:pStyle w:val="Footer"/>
      <w:pBdr>
        <w:top w:val="thinThickSmallGap" w:sz="24" w:space="1" w:color="622423" w:themeColor="accent2" w:themeShade="7F"/>
      </w:pBdr>
      <w:rPr>
        <w:rFonts w:asciiTheme="majorHAnsi" w:eastAsiaTheme="majorEastAsia" w:hAnsiTheme="majorHAnsi" w:cstheme="majorBidi"/>
      </w:rPr>
    </w:pPr>
    <w:r w:rsidRPr="00E44411">
      <w:rPr>
        <w:rFonts w:ascii="Calibri" w:eastAsia="Calibri" w:hAnsi="Calibri"/>
        <w:bCs/>
        <w:iCs/>
        <w:color w:val="8C8C8C"/>
        <w:sz w:val="18"/>
        <w:szCs w:val="18"/>
        <w:lang w:val="en-IE"/>
      </w:rPr>
      <w:t xml:space="preserve">YouthLinkSomalia KM5 area, Mogadishu-Somalia, contacts: 853031 </w:t>
    </w:r>
    <w:hyperlink r:id="rId1" w:history="1">
      <w:r w:rsidR="00A42E32" w:rsidRPr="00A52EFB">
        <w:rPr>
          <w:rStyle w:val="Hyperlink"/>
          <w:rFonts w:ascii="Calibri" w:eastAsia="Calibri" w:hAnsi="Calibri"/>
          <w:bCs/>
          <w:iCs/>
          <w:sz w:val="18"/>
          <w:szCs w:val="18"/>
          <w:lang w:val="en-IE"/>
        </w:rPr>
        <w:t>info@youthlink.so</w:t>
      </w:r>
    </w:hyperlink>
    <w:r w:rsidR="00A42E32">
      <w:rPr>
        <w:rFonts w:ascii="Calibri" w:eastAsia="Calibri" w:hAnsi="Calibri"/>
        <w:bCs/>
        <w:iCs/>
        <w:color w:val="8C8C8C"/>
        <w:sz w:val="18"/>
        <w:szCs w:val="18"/>
        <w:lang w:val="en-IE"/>
      </w:rPr>
      <w:t xml:space="preserve"> </w:t>
    </w:r>
    <w:r>
      <w:rPr>
        <w:rFonts w:ascii="Calibri" w:eastAsia="Calibri" w:hAnsi="Calibri"/>
        <w:bCs/>
        <w:iCs/>
        <w:color w:val="8C8C8C"/>
        <w:sz w:val="18"/>
        <w:szCs w:val="18"/>
        <w:lang w:val="en-IE"/>
      </w:rPr>
      <w:t xml:space="preserve"> </w:t>
    </w:r>
    <w:r w:rsidRPr="00E44411">
      <w:rPr>
        <w:rFonts w:ascii="Calibri" w:eastAsia="Calibri" w:hAnsi="Calibri"/>
        <w:bCs/>
        <w:iCs/>
        <w:color w:val="8C8C8C"/>
        <w:sz w:val="18"/>
        <w:szCs w:val="18"/>
        <w:lang w:val="en-IE"/>
      </w:rPr>
      <w:t xml:space="preserve"> </w:t>
    </w:r>
    <w:r>
      <w:rPr>
        <w:rFonts w:ascii="Calibri" w:eastAsia="Calibri" w:hAnsi="Calibri"/>
        <w:bCs/>
        <w:iCs/>
        <w:color w:val="8C8C8C"/>
        <w:sz w:val="18"/>
        <w:szCs w:val="18"/>
        <w:lang w:val="en-IE"/>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F1330D" w:rsidRPr="00F1330D">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14:paraId="2EF41F80" w14:textId="77777777" w:rsidR="009F67BC" w:rsidRDefault="009F6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7C89A1" w14:textId="77777777" w:rsidR="00F3565C" w:rsidRDefault="00F3565C" w:rsidP="009F67BC">
      <w:r>
        <w:separator/>
      </w:r>
    </w:p>
  </w:footnote>
  <w:footnote w:type="continuationSeparator" w:id="0">
    <w:p w14:paraId="2A4919EF" w14:textId="77777777" w:rsidR="00F3565C" w:rsidRDefault="00F3565C" w:rsidP="009F6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B80F20"/>
    <w:multiLevelType w:val="hybridMultilevel"/>
    <w:tmpl w:val="D63EC7FE"/>
    <w:lvl w:ilvl="0" w:tplc="0CB6F0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548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019"/>
    <w:rsid w:val="00011B5E"/>
    <w:rsid w:val="00065A91"/>
    <w:rsid w:val="00101F6F"/>
    <w:rsid w:val="0018667A"/>
    <w:rsid w:val="002179DE"/>
    <w:rsid w:val="00252C2C"/>
    <w:rsid w:val="00282E3F"/>
    <w:rsid w:val="00322901"/>
    <w:rsid w:val="00323E09"/>
    <w:rsid w:val="00357577"/>
    <w:rsid w:val="003C139F"/>
    <w:rsid w:val="003E7868"/>
    <w:rsid w:val="00420E94"/>
    <w:rsid w:val="004A1019"/>
    <w:rsid w:val="00501D1E"/>
    <w:rsid w:val="005B23ED"/>
    <w:rsid w:val="006C1DC4"/>
    <w:rsid w:val="0073199B"/>
    <w:rsid w:val="007C3FCF"/>
    <w:rsid w:val="00834C61"/>
    <w:rsid w:val="00876B46"/>
    <w:rsid w:val="008D1D13"/>
    <w:rsid w:val="008D2036"/>
    <w:rsid w:val="0090001F"/>
    <w:rsid w:val="00935DC6"/>
    <w:rsid w:val="00971EFE"/>
    <w:rsid w:val="009935B4"/>
    <w:rsid w:val="009C4A13"/>
    <w:rsid w:val="009E5204"/>
    <w:rsid w:val="009F67BC"/>
    <w:rsid w:val="00A32CCC"/>
    <w:rsid w:val="00A42E32"/>
    <w:rsid w:val="00AC3CC7"/>
    <w:rsid w:val="00AD15B2"/>
    <w:rsid w:val="00B11544"/>
    <w:rsid w:val="00B47353"/>
    <w:rsid w:val="00B87D41"/>
    <w:rsid w:val="00BE3165"/>
    <w:rsid w:val="00CB1B1A"/>
    <w:rsid w:val="00D03676"/>
    <w:rsid w:val="00D230EE"/>
    <w:rsid w:val="00D67F48"/>
    <w:rsid w:val="00DA4E87"/>
    <w:rsid w:val="00DA6014"/>
    <w:rsid w:val="00DB4830"/>
    <w:rsid w:val="00DC39B8"/>
    <w:rsid w:val="00E24E5A"/>
    <w:rsid w:val="00E56999"/>
    <w:rsid w:val="00E62FFD"/>
    <w:rsid w:val="00ED003D"/>
    <w:rsid w:val="00EE70CE"/>
    <w:rsid w:val="00F1330D"/>
    <w:rsid w:val="00F3565C"/>
    <w:rsid w:val="00F53E9F"/>
    <w:rsid w:val="00F733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5805"/>
  <w15:docId w15:val="{7165EB96-E0C5-4E50-AB71-7A7E5F72F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019"/>
    <w:pPr>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1019"/>
    <w:rPr>
      <w:color w:val="0000FF" w:themeColor="hyperlink"/>
      <w:u w:val="single"/>
    </w:rPr>
  </w:style>
  <w:style w:type="paragraph" w:styleId="Header">
    <w:name w:val="header"/>
    <w:basedOn w:val="Normal"/>
    <w:link w:val="HeaderChar"/>
    <w:uiPriority w:val="99"/>
    <w:unhideWhenUsed/>
    <w:rsid w:val="009F67BC"/>
    <w:pPr>
      <w:tabs>
        <w:tab w:val="center" w:pos="4680"/>
        <w:tab w:val="right" w:pos="9360"/>
      </w:tabs>
    </w:pPr>
  </w:style>
  <w:style w:type="character" w:customStyle="1" w:styleId="HeaderChar">
    <w:name w:val="Header Char"/>
    <w:basedOn w:val="DefaultParagraphFont"/>
    <w:link w:val="Header"/>
    <w:uiPriority w:val="99"/>
    <w:rsid w:val="009F67BC"/>
    <w:rPr>
      <w:rFonts w:ascii="Times New Roman" w:eastAsia="Times New Roman" w:hAnsi="Times New Roman" w:cs="Times New Roman"/>
    </w:rPr>
  </w:style>
  <w:style w:type="paragraph" w:styleId="Footer">
    <w:name w:val="footer"/>
    <w:basedOn w:val="Normal"/>
    <w:link w:val="FooterChar"/>
    <w:uiPriority w:val="99"/>
    <w:unhideWhenUsed/>
    <w:rsid w:val="009F67BC"/>
    <w:pPr>
      <w:tabs>
        <w:tab w:val="center" w:pos="4680"/>
        <w:tab w:val="right" w:pos="9360"/>
      </w:tabs>
    </w:pPr>
  </w:style>
  <w:style w:type="character" w:customStyle="1" w:styleId="FooterChar">
    <w:name w:val="Footer Char"/>
    <w:basedOn w:val="DefaultParagraphFont"/>
    <w:link w:val="Footer"/>
    <w:uiPriority w:val="99"/>
    <w:rsid w:val="009F67B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F67BC"/>
    <w:rPr>
      <w:rFonts w:ascii="Tahoma" w:hAnsi="Tahoma" w:cs="Tahoma"/>
      <w:sz w:val="16"/>
      <w:szCs w:val="16"/>
    </w:rPr>
  </w:style>
  <w:style w:type="character" w:customStyle="1" w:styleId="BalloonTextChar">
    <w:name w:val="Balloon Text Char"/>
    <w:basedOn w:val="DefaultParagraphFont"/>
    <w:link w:val="BalloonText"/>
    <w:uiPriority w:val="99"/>
    <w:semiHidden/>
    <w:rsid w:val="009F67BC"/>
    <w:rPr>
      <w:rFonts w:ascii="Tahoma" w:eastAsia="Times New Roman" w:hAnsi="Tahoma" w:cs="Tahoma"/>
      <w:sz w:val="16"/>
      <w:szCs w:val="16"/>
    </w:rPr>
  </w:style>
  <w:style w:type="paragraph" w:styleId="BodyText">
    <w:name w:val="Body Text"/>
    <w:basedOn w:val="Normal"/>
    <w:link w:val="BodyTextChar"/>
    <w:uiPriority w:val="1"/>
    <w:qFormat/>
    <w:rsid w:val="006C1DC4"/>
    <w:pPr>
      <w:widowControl w:val="0"/>
      <w:autoSpaceDE w:val="0"/>
      <w:autoSpaceDN w:val="0"/>
    </w:pPr>
    <w:rPr>
      <w:rFonts w:ascii="Calibri" w:eastAsia="Calibri" w:hAnsi="Calibri" w:cs="Calibri"/>
      <w:b/>
      <w:bCs/>
      <w:sz w:val="20"/>
      <w:szCs w:val="20"/>
      <w:u w:val="single" w:color="000000"/>
      <w:lang w:val="en-GB"/>
    </w:rPr>
  </w:style>
  <w:style w:type="character" w:customStyle="1" w:styleId="BodyTextChar">
    <w:name w:val="Body Text Char"/>
    <w:basedOn w:val="DefaultParagraphFont"/>
    <w:link w:val="BodyText"/>
    <w:uiPriority w:val="1"/>
    <w:rsid w:val="006C1DC4"/>
    <w:rPr>
      <w:rFonts w:ascii="Calibri" w:eastAsia="Calibri" w:hAnsi="Calibri" w:cs="Calibri"/>
      <w:b/>
      <w:bCs/>
      <w:sz w:val="20"/>
      <w:szCs w:val="20"/>
      <w:u w:val="single" w:color="000000"/>
      <w:lang w:val="en-GB"/>
    </w:rPr>
  </w:style>
  <w:style w:type="paragraph" w:customStyle="1" w:styleId="Default">
    <w:name w:val="Default"/>
    <w:rsid w:val="006C1DC4"/>
    <w:pPr>
      <w:autoSpaceDE w:val="0"/>
      <w:autoSpaceDN w:val="0"/>
      <w:adjustRightInd w:val="0"/>
      <w:spacing w:after="0" w:line="240" w:lineRule="auto"/>
    </w:pPr>
    <w:rPr>
      <w:rFonts w:ascii="Calibri" w:hAnsi="Calibri" w:cs="Calibri"/>
      <w:color w:val="000000"/>
      <w:sz w:val="24"/>
      <w:szCs w:val="24"/>
      <w:lang w:val="en-IE"/>
    </w:rPr>
  </w:style>
  <w:style w:type="paragraph" w:styleId="ListParagraph">
    <w:name w:val="List Paragraph"/>
    <w:basedOn w:val="Normal"/>
    <w:uiPriority w:val="34"/>
    <w:qFormat/>
    <w:rsid w:val="00DC39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curement@youthlink.so"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youthlink.s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5e1068-a399-497a-8c64-bf7ca07fab5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EFD3F71C6A274F91AAB54F2B23CBCA" ma:contentTypeVersion="12" ma:contentTypeDescription="Create a new document." ma:contentTypeScope="" ma:versionID="b498e2f3cc4b6a73cc960927e57a5d17">
  <xsd:schema xmlns:xsd="http://www.w3.org/2001/XMLSchema" xmlns:xs="http://www.w3.org/2001/XMLSchema" xmlns:p="http://schemas.microsoft.com/office/2006/metadata/properties" xmlns:ns3="bb5e1068-a399-497a-8c64-bf7ca07fab5a" xmlns:ns4="5a5237ec-95f5-4aa7-b227-703e888bd61a" targetNamespace="http://schemas.microsoft.com/office/2006/metadata/properties" ma:root="true" ma:fieldsID="4feefc0b0c7adf62de81b916f210e0af" ns3:_="" ns4:_="">
    <xsd:import namespace="bb5e1068-a399-497a-8c64-bf7ca07fab5a"/>
    <xsd:import namespace="5a5237ec-95f5-4aa7-b227-703e888bd61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e1068-a399-497a-8c64-bf7ca07fab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5237ec-95f5-4aa7-b227-703e888bd61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688DD-7244-4967-A8CB-6BA0064BC45D}">
  <ds:schemaRefs>
    <ds:schemaRef ds:uri="http://schemas.microsoft.com/office/2006/metadata/properties"/>
    <ds:schemaRef ds:uri="http://schemas.microsoft.com/office/infopath/2007/PartnerControls"/>
    <ds:schemaRef ds:uri="bb5e1068-a399-497a-8c64-bf7ca07fab5a"/>
  </ds:schemaRefs>
</ds:datastoreItem>
</file>

<file path=customXml/itemProps2.xml><?xml version="1.0" encoding="utf-8"?>
<ds:datastoreItem xmlns:ds="http://schemas.openxmlformats.org/officeDocument/2006/customXml" ds:itemID="{DB1EA42D-34FD-41EA-B53F-63E11D7AF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e1068-a399-497a-8c64-bf7ca07fab5a"/>
    <ds:schemaRef ds:uri="5a5237ec-95f5-4aa7-b227-703e888bd6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C6A4C4-F386-4F96-B510-A9108C855C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Abdirashid Sayid</dc:creator>
  <cp:lastModifiedBy>Khadra Adam</cp:lastModifiedBy>
  <cp:revision>2</cp:revision>
  <dcterms:created xsi:type="dcterms:W3CDTF">2024-08-01T09:32:00Z</dcterms:created>
  <dcterms:modified xsi:type="dcterms:W3CDTF">2024-08-01T09:32:00Z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0x0101009FEFD3F71C6A274F91AAB54F2B23CBCA</vt:lpwstr>
  </property>
</Properties>
</file>