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111F7" w14:textId="1347C0E5" w:rsidR="00232594" w:rsidRDefault="00972D03" w:rsidP="00232594">
      <w:pPr>
        <w:jc w:val="center"/>
        <w:rPr>
          <w:b/>
          <w:bCs/>
        </w:rPr>
      </w:pPr>
      <w:r w:rsidRPr="0089308D">
        <w:rPr>
          <w:noProof/>
        </w:rPr>
        <w:drawing>
          <wp:anchor distT="0" distB="0" distL="114300" distR="114300" simplePos="0" relativeHeight="251659264" behindDoc="0" locked="0" layoutInCell="1" allowOverlap="1" wp14:anchorId="42BFC20B" wp14:editId="7EA86ABA">
            <wp:simplePos x="0" y="0"/>
            <wp:positionH relativeFrom="margin">
              <wp:align>center</wp:align>
            </wp:positionH>
            <wp:positionV relativeFrom="paragraph">
              <wp:posOffset>0</wp:posOffset>
            </wp:positionV>
            <wp:extent cx="1233369" cy="914400"/>
            <wp:effectExtent l="0" t="0" r="5080" b="0"/>
            <wp:wrapNone/>
            <wp:docPr id="836895027" name="Picture 836895027" descr="A blue shield with two cheetahs and a white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95027" name="Picture 836895027" descr="A blue shield with two cheetahs and a white star&#10;&#10;AI-generated content may be incorrect."/>
                    <pic:cNvPicPr>
                      <a:picLocks noChangeAspect="1" noChangeArrowheads="1"/>
                    </pic:cNvPicPr>
                  </pic:nvPicPr>
                  <pic:blipFill>
                    <a:blip r:embed="rId5" cstate="print"/>
                    <a:srcRect t="8057" r="8960" b="10069"/>
                    <a:stretch>
                      <a:fillRect/>
                    </a:stretch>
                  </pic:blipFill>
                  <pic:spPr bwMode="auto">
                    <a:xfrm>
                      <a:off x="0" y="0"/>
                      <a:ext cx="1233369" cy="914400"/>
                    </a:xfrm>
                    <a:prstGeom prst="rect">
                      <a:avLst/>
                    </a:prstGeom>
                    <a:noFill/>
                    <a:ln w="9525">
                      <a:noFill/>
                      <a:miter lim="800000"/>
                      <a:headEnd/>
                      <a:tailEnd/>
                    </a:ln>
                  </pic:spPr>
                </pic:pic>
              </a:graphicData>
            </a:graphic>
          </wp:anchor>
        </w:drawing>
      </w:r>
    </w:p>
    <w:p w14:paraId="60F52D56" w14:textId="77777777" w:rsidR="00232594" w:rsidRDefault="00232594" w:rsidP="00232594">
      <w:pPr>
        <w:rPr>
          <w:b/>
          <w:bCs/>
        </w:rPr>
      </w:pPr>
    </w:p>
    <w:p w14:paraId="69BD0D8A" w14:textId="77777777" w:rsidR="00972D03" w:rsidRDefault="00972D03" w:rsidP="00232594">
      <w:pPr>
        <w:rPr>
          <w:b/>
          <w:bCs/>
        </w:rPr>
      </w:pPr>
    </w:p>
    <w:p w14:paraId="4AB8C360" w14:textId="77777777" w:rsidR="00972D03" w:rsidRPr="00972D03" w:rsidRDefault="00972D03" w:rsidP="00972D03">
      <w:pPr>
        <w:tabs>
          <w:tab w:val="center" w:pos="4320"/>
          <w:tab w:val="right" w:pos="8640"/>
        </w:tabs>
        <w:suppressAutoHyphens/>
        <w:spacing w:after="120" w:line="240" w:lineRule="auto"/>
        <w:ind w:right="45"/>
        <w:jc w:val="center"/>
        <w:rPr>
          <w:rFonts w:ascii="Times New Roman" w:eastAsia="Times New Roman" w:hAnsi="Times New Roman" w:cs="Times New Roman"/>
          <w:kern w:val="0"/>
          <w:sz w:val="32"/>
          <w:szCs w:val="20"/>
          <w14:ligatures w14:val="none"/>
        </w:rPr>
      </w:pPr>
      <w:r w:rsidRPr="00972D03">
        <w:rPr>
          <w:rFonts w:ascii="Times New Roman" w:eastAsia="Times New Roman" w:hAnsi="Times New Roman" w:cs="Times New Roman"/>
          <w:kern w:val="0"/>
          <w:sz w:val="48"/>
          <w:szCs w:val="32"/>
          <w14:ligatures w14:val="none"/>
        </w:rPr>
        <w:t>Federal Government of Somalia</w:t>
      </w:r>
    </w:p>
    <w:p w14:paraId="2D2C0C5F" w14:textId="2A7C209F" w:rsidR="00972D03" w:rsidRPr="00972D03" w:rsidRDefault="00972D03" w:rsidP="00972D03">
      <w:pPr>
        <w:tabs>
          <w:tab w:val="center" w:pos="4320"/>
          <w:tab w:val="right" w:pos="8640"/>
        </w:tabs>
        <w:suppressAutoHyphens/>
        <w:spacing w:after="120" w:line="240" w:lineRule="auto"/>
        <w:ind w:right="45"/>
        <w:jc w:val="center"/>
        <w:rPr>
          <w:rFonts w:ascii="Times New Roman" w:eastAsia="Times New Roman" w:hAnsi="Times New Roman" w:cs="Times New Roman"/>
          <w:kern w:val="0"/>
          <w:sz w:val="48"/>
          <w:szCs w:val="32"/>
          <w14:ligatures w14:val="none"/>
        </w:rPr>
      </w:pPr>
      <w:r w:rsidRPr="00972D03">
        <w:rPr>
          <w:rFonts w:ascii="Times New Roman" w:eastAsia="Times New Roman" w:hAnsi="Times New Roman" w:cs="Times New Roman"/>
          <w:kern w:val="0"/>
          <w:sz w:val="48"/>
          <w:szCs w:val="32"/>
          <w14:ligatures w14:val="none"/>
        </w:rPr>
        <w:t>Ministry of Finance</w:t>
      </w:r>
    </w:p>
    <w:p w14:paraId="0DE371D4" w14:textId="77777777" w:rsidR="00972D03" w:rsidRPr="00972D03" w:rsidRDefault="00972D03" w:rsidP="00972D03">
      <w:pPr>
        <w:tabs>
          <w:tab w:val="center" w:pos="4320"/>
          <w:tab w:val="right" w:pos="8640"/>
        </w:tabs>
        <w:suppressAutoHyphens/>
        <w:spacing w:after="120" w:line="240" w:lineRule="auto"/>
        <w:ind w:right="45"/>
        <w:jc w:val="center"/>
        <w:rPr>
          <w:rFonts w:ascii="Times New Roman" w:eastAsia="Times New Roman" w:hAnsi="Times New Roman" w:cs="Times New Roman"/>
          <w:kern w:val="0"/>
          <w:sz w:val="48"/>
          <w:szCs w:val="32"/>
          <w14:ligatures w14:val="none"/>
        </w:rPr>
      </w:pPr>
    </w:p>
    <w:p w14:paraId="380EE24E" w14:textId="00C6A414" w:rsidR="00972D03" w:rsidRPr="00E669EA" w:rsidRDefault="00972D03" w:rsidP="005A79B8">
      <w:pPr>
        <w:spacing w:after="0" w:line="240" w:lineRule="auto"/>
        <w:jc w:val="center"/>
        <w:rPr>
          <w:rFonts w:ascii="Times New Roman" w:eastAsia="Times New Roman" w:hAnsi="Times New Roman" w:cs="Times New Roman"/>
          <w:bCs/>
          <w:smallCaps/>
          <w:kern w:val="0"/>
          <w:sz w:val="44"/>
          <w:szCs w:val="44"/>
          <w14:ligatures w14:val="none"/>
        </w:rPr>
      </w:pPr>
      <w:r w:rsidRPr="00E669EA">
        <w:rPr>
          <w:rFonts w:ascii="Times New Roman" w:eastAsia="Times New Roman" w:hAnsi="Times New Roman" w:cs="Times New Roman"/>
          <w:bCs/>
          <w:smallCaps/>
          <w:kern w:val="0"/>
          <w:sz w:val="44"/>
          <w:szCs w:val="44"/>
          <w14:ligatures w14:val="none"/>
        </w:rPr>
        <w:t xml:space="preserve">Invitation for </w:t>
      </w:r>
      <w:r w:rsidR="00DB5E0C" w:rsidRPr="00E669EA">
        <w:rPr>
          <w:rFonts w:ascii="Times New Roman" w:eastAsia="Times New Roman" w:hAnsi="Times New Roman" w:cs="Times New Roman"/>
          <w:bCs/>
          <w:smallCaps/>
          <w:kern w:val="0"/>
          <w:sz w:val="44"/>
          <w:szCs w:val="44"/>
          <w14:ligatures w14:val="none"/>
        </w:rPr>
        <w:t>BIDS</w:t>
      </w:r>
    </w:p>
    <w:p w14:paraId="2E0C95F1" w14:textId="77777777" w:rsidR="00972D03" w:rsidRPr="00972D03" w:rsidRDefault="00972D03" w:rsidP="00972D03">
      <w:pPr>
        <w:spacing w:after="0" w:line="240" w:lineRule="auto"/>
        <w:jc w:val="center"/>
        <w:rPr>
          <w:rFonts w:ascii="Times New Roman" w:eastAsia="Times New Roman" w:hAnsi="Times New Roman" w:cs="Times New Roman"/>
          <w:b/>
          <w:bCs/>
          <w:smallCaps/>
          <w:spacing w:val="5"/>
          <w:kern w:val="0"/>
          <w:sz w:val="32"/>
          <w:szCs w:val="32"/>
          <w14:ligatures w14:val="none"/>
        </w:rPr>
      </w:pPr>
    </w:p>
    <w:p w14:paraId="26D1D325" w14:textId="1B53B03F" w:rsidR="00147615" w:rsidRPr="00147615" w:rsidRDefault="00DB5E0C" w:rsidP="00E669EA">
      <w:pPr>
        <w:spacing w:after="0" w:line="240" w:lineRule="auto"/>
        <w:rPr>
          <w:rFonts w:ascii="Times New Roman" w:eastAsia="Times New Roman" w:hAnsi="Times New Roman" w:cs="Times New Roman"/>
          <w:b/>
          <w:kern w:val="0"/>
          <w:sz w:val="36"/>
          <w:szCs w:val="36"/>
          <w:lang w:val="en-GB"/>
          <w14:ligatures w14:val="none"/>
        </w:rPr>
      </w:pPr>
      <w:bookmarkStart w:id="0" w:name="_Hlk198973889"/>
      <w:r w:rsidRPr="00DB5E0C">
        <w:rPr>
          <w:rFonts w:ascii="Times New Roman" w:eastAsia="Times New Roman" w:hAnsi="Times New Roman" w:cs="Times New Roman"/>
          <w:b/>
          <w:kern w:val="0"/>
          <w:sz w:val="36"/>
          <w:szCs w:val="36"/>
          <w:lang w:val="en-GB"/>
          <w14:ligatures w14:val="none"/>
        </w:rPr>
        <w:t>Supply, Delivery, Installation and Commissioning of Laboratory Equipment for the National Reference Laboratory (NRL) of the Somali Bureau of Standards (S</w:t>
      </w:r>
      <w:r w:rsidR="00E669EA">
        <w:rPr>
          <w:rFonts w:ascii="Times New Roman" w:eastAsia="Times New Roman" w:hAnsi="Times New Roman" w:cs="Times New Roman"/>
          <w:b/>
          <w:kern w:val="0"/>
          <w:sz w:val="36"/>
          <w:szCs w:val="36"/>
          <w:lang w:val="en-GB"/>
          <w14:ligatures w14:val="none"/>
        </w:rPr>
        <w:t>O</w:t>
      </w:r>
      <w:r w:rsidRPr="00DB5E0C">
        <w:rPr>
          <w:rFonts w:ascii="Times New Roman" w:eastAsia="Times New Roman" w:hAnsi="Times New Roman" w:cs="Times New Roman"/>
          <w:b/>
          <w:kern w:val="0"/>
          <w:sz w:val="36"/>
          <w:szCs w:val="36"/>
          <w:lang w:val="en-GB"/>
          <w14:ligatures w14:val="none"/>
        </w:rPr>
        <w:t>BS)</w:t>
      </w:r>
    </w:p>
    <w:p w14:paraId="33E0FC98" w14:textId="3337E7FC" w:rsidR="00972D03" w:rsidRPr="002809C7" w:rsidRDefault="00972D03" w:rsidP="00972D03">
      <w:pPr>
        <w:suppressAutoHyphens/>
        <w:spacing w:after="0" w:line="240" w:lineRule="auto"/>
        <w:jc w:val="center"/>
        <w:rPr>
          <w:rFonts w:ascii="Times New Roman" w:eastAsia="Times New Roman" w:hAnsi="Times New Roman" w:cs="Times New Roman"/>
          <w:b/>
          <w:bCs/>
          <w:iCs/>
          <w:kern w:val="0"/>
          <w:sz w:val="44"/>
          <w:szCs w:val="44"/>
          <w14:ligatures w14:val="none"/>
        </w:rPr>
      </w:pPr>
    </w:p>
    <w:bookmarkEnd w:id="0"/>
    <w:p w14:paraId="2997909D" w14:textId="77777777" w:rsidR="00972D03" w:rsidRPr="00972D03" w:rsidRDefault="00972D03" w:rsidP="00972D03">
      <w:pPr>
        <w:spacing w:after="0" w:line="240" w:lineRule="auto"/>
        <w:jc w:val="center"/>
        <w:rPr>
          <w:rFonts w:ascii="Times New Roman" w:eastAsia="Times New Roman" w:hAnsi="Times New Roman" w:cs="Times New Roman"/>
          <w:b/>
          <w:kern w:val="0"/>
          <w:sz w:val="28"/>
          <w:szCs w:val="36"/>
          <w14:ligatures w14:val="none"/>
        </w:rPr>
      </w:pPr>
    </w:p>
    <w:p w14:paraId="3693A57C" w14:textId="77777777" w:rsidR="00972D03" w:rsidRPr="00147615" w:rsidRDefault="00972D03" w:rsidP="00972D03">
      <w:pPr>
        <w:spacing w:before="60" w:after="60" w:line="240" w:lineRule="auto"/>
        <w:rPr>
          <w:rFonts w:ascii="Times New Roman" w:eastAsia="Times New Roman" w:hAnsi="Times New Roman" w:cs="Times New Roman"/>
          <w:bCs/>
          <w:i/>
          <w:iCs/>
          <w:kern w:val="0"/>
          <w14:ligatures w14:val="none"/>
        </w:rPr>
      </w:pPr>
      <w:r w:rsidRPr="00972D03">
        <w:rPr>
          <w:rFonts w:ascii="Times New Roman" w:eastAsia="Times New Roman" w:hAnsi="Times New Roman" w:cs="Times New Roman"/>
          <w:b/>
          <w:iCs/>
          <w:color w:val="000000"/>
          <w:kern w:val="0"/>
          <w14:ligatures w14:val="none"/>
        </w:rPr>
        <w:t>Purchaser</w:t>
      </w:r>
      <w:r w:rsidRPr="00972D03">
        <w:rPr>
          <w:rFonts w:ascii="Times New Roman" w:eastAsia="Times New Roman" w:hAnsi="Times New Roman" w:cs="Times New Roman"/>
          <w:b/>
          <w:color w:val="000000"/>
          <w:kern w:val="0"/>
          <w14:ligatures w14:val="none"/>
        </w:rPr>
        <w:t xml:space="preserve">: </w:t>
      </w:r>
      <w:r w:rsidRPr="00972D03">
        <w:rPr>
          <w:rFonts w:ascii="Times New Roman" w:eastAsia="Times New Roman" w:hAnsi="Times New Roman" w:cs="Times New Roman"/>
          <w:b/>
          <w:color w:val="000000"/>
          <w:kern w:val="0"/>
          <w14:ligatures w14:val="none"/>
        </w:rPr>
        <w:tab/>
      </w:r>
      <w:r w:rsidRPr="00972D03">
        <w:rPr>
          <w:rFonts w:ascii="Times New Roman" w:eastAsia="Times New Roman" w:hAnsi="Times New Roman" w:cs="Times New Roman"/>
          <w:b/>
          <w:color w:val="000000"/>
          <w:kern w:val="0"/>
          <w14:ligatures w14:val="none"/>
        </w:rPr>
        <w:tab/>
      </w:r>
      <w:r w:rsidRPr="00147615">
        <w:rPr>
          <w:rFonts w:ascii="Times New Roman" w:eastAsia="Times New Roman" w:hAnsi="Times New Roman" w:cs="Times New Roman"/>
          <w:bCs/>
          <w:i/>
          <w:iCs/>
          <w:kern w:val="0"/>
          <w14:ligatures w14:val="none"/>
        </w:rPr>
        <w:t>Ministry of Finance – Somalia</w:t>
      </w:r>
    </w:p>
    <w:p w14:paraId="594066B4" w14:textId="77777777" w:rsidR="00972D03" w:rsidRPr="00147615" w:rsidRDefault="00972D03" w:rsidP="00972D03">
      <w:pPr>
        <w:spacing w:before="60" w:after="60" w:line="240" w:lineRule="auto"/>
        <w:ind w:left="2160" w:hanging="2160"/>
        <w:rPr>
          <w:rFonts w:ascii="Times New Roman" w:eastAsia="Times New Roman" w:hAnsi="Times New Roman" w:cs="Times New Roman"/>
          <w:bCs/>
          <w:iCs/>
          <w:kern w:val="0"/>
          <w14:ligatures w14:val="none"/>
        </w:rPr>
      </w:pPr>
      <w:r w:rsidRPr="00972D03">
        <w:rPr>
          <w:rFonts w:ascii="Times New Roman" w:eastAsia="Times New Roman" w:hAnsi="Times New Roman" w:cs="Times New Roman"/>
          <w:b/>
          <w:color w:val="000000"/>
          <w:kern w:val="0"/>
          <w14:ligatures w14:val="none"/>
        </w:rPr>
        <w:t xml:space="preserve">Project:               </w:t>
      </w:r>
      <w:r w:rsidRPr="00147615">
        <w:rPr>
          <w:rFonts w:ascii="Times New Roman" w:eastAsia="MS Mincho" w:hAnsi="Times New Roman" w:cs="Times New Roman"/>
          <w:bCs/>
          <w:i/>
          <w:color w:val="000000"/>
          <w:spacing w:val="-2"/>
          <w:kern w:val="0"/>
          <w14:ligatures w14:val="none"/>
        </w:rPr>
        <w:t>De-risking, inclusion and value enhancement of pastoral economies in the horn of Africa (DRIVE)</w:t>
      </w:r>
    </w:p>
    <w:p w14:paraId="16B0ED5F" w14:textId="4A90ED7C" w:rsidR="00972D03" w:rsidRPr="00972D03" w:rsidRDefault="00972D03" w:rsidP="00972D03">
      <w:pPr>
        <w:spacing w:line="259" w:lineRule="auto"/>
        <w:ind w:left="2160" w:hanging="2160"/>
        <w:contextualSpacing/>
        <w:rPr>
          <w:rFonts w:ascii="Times New Roman" w:eastAsia="Times New Roman" w:hAnsi="Times New Roman" w:cs="Times New Roman"/>
          <w:b/>
          <w:bCs/>
          <w:kern w:val="0"/>
          <w:sz w:val="44"/>
          <w:szCs w:val="44"/>
          <w14:ligatures w14:val="none"/>
        </w:rPr>
      </w:pPr>
      <w:r w:rsidRPr="00972D03">
        <w:rPr>
          <w:rFonts w:ascii="Times New Roman" w:eastAsia="Times New Roman" w:hAnsi="Times New Roman" w:cs="Times New Roman"/>
          <w:b/>
          <w:iCs/>
          <w:color w:val="000000"/>
          <w:kern w:val="0"/>
          <w14:ligatures w14:val="none"/>
        </w:rPr>
        <w:t>Contract title</w:t>
      </w:r>
      <w:r w:rsidRPr="00972D03">
        <w:rPr>
          <w:rFonts w:ascii="Times New Roman" w:eastAsia="Times New Roman" w:hAnsi="Times New Roman" w:cs="Times New Roman"/>
          <w:b/>
          <w:color w:val="000000"/>
          <w:kern w:val="0"/>
          <w14:ligatures w14:val="none"/>
        </w:rPr>
        <w:t xml:space="preserve">:  </w:t>
      </w:r>
      <w:r w:rsidR="00DB5E0C" w:rsidRPr="00DB5E0C">
        <w:rPr>
          <w:rFonts w:ascii="Times New Roman" w:eastAsia="Times New Roman" w:hAnsi="Times New Roman" w:cs="Times New Roman"/>
          <w:bCs/>
          <w:i/>
          <w:iCs/>
          <w:color w:val="000000"/>
          <w:kern w:val="0"/>
          <w14:ligatures w14:val="none"/>
        </w:rPr>
        <w:t>Supply, Delivery, Installation and Commissioning of Laboratory Equipment for the National Reference Laboratory (NRL) of the Somali Bureau of Standards (S</w:t>
      </w:r>
      <w:r w:rsidR="00DB5E0C">
        <w:rPr>
          <w:rFonts w:ascii="Times New Roman" w:eastAsia="Times New Roman" w:hAnsi="Times New Roman" w:cs="Times New Roman"/>
          <w:bCs/>
          <w:i/>
          <w:iCs/>
          <w:color w:val="000000"/>
          <w:kern w:val="0"/>
          <w14:ligatures w14:val="none"/>
        </w:rPr>
        <w:t>O</w:t>
      </w:r>
      <w:r w:rsidR="00DB5E0C" w:rsidRPr="00DB5E0C">
        <w:rPr>
          <w:rFonts w:ascii="Times New Roman" w:eastAsia="Times New Roman" w:hAnsi="Times New Roman" w:cs="Times New Roman"/>
          <w:bCs/>
          <w:i/>
          <w:iCs/>
          <w:color w:val="000000"/>
          <w:kern w:val="0"/>
          <w14:ligatures w14:val="none"/>
        </w:rPr>
        <w:t>BS)</w:t>
      </w:r>
      <w:r w:rsidRPr="00972D03">
        <w:rPr>
          <w:rFonts w:ascii="Times New Roman" w:eastAsia="Times New Roman" w:hAnsi="Times New Roman" w:cs="Times New Roman"/>
          <w:b/>
          <w:color w:val="000000"/>
          <w:kern w:val="0"/>
          <w14:ligatures w14:val="none"/>
        </w:rPr>
        <w:t xml:space="preserve">   </w:t>
      </w:r>
    </w:p>
    <w:p w14:paraId="3791F57C" w14:textId="5AF432BB" w:rsidR="00972D03" w:rsidRPr="00147615" w:rsidRDefault="00972D03" w:rsidP="00147615">
      <w:pPr>
        <w:spacing w:before="60" w:after="60" w:line="240" w:lineRule="auto"/>
        <w:ind w:right="-540"/>
        <w:rPr>
          <w:rFonts w:ascii="Times New Roman" w:eastAsia="Times New Roman" w:hAnsi="Times New Roman" w:cs="Times New Roman"/>
          <w:bCs/>
          <w:i/>
          <w:iCs/>
          <w:kern w:val="0"/>
          <w14:ligatures w14:val="none"/>
        </w:rPr>
      </w:pPr>
      <w:r w:rsidRPr="00972D03">
        <w:rPr>
          <w:rFonts w:ascii="Times New Roman" w:eastAsia="Times New Roman" w:hAnsi="Times New Roman" w:cs="Times New Roman"/>
          <w:b/>
          <w:color w:val="000000"/>
          <w:kern w:val="0"/>
          <w14:ligatures w14:val="none"/>
        </w:rPr>
        <w:t xml:space="preserve">Country: </w:t>
      </w:r>
      <w:r w:rsidRPr="00972D03">
        <w:rPr>
          <w:rFonts w:ascii="Times New Roman" w:eastAsia="Times New Roman" w:hAnsi="Times New Roman" w:cs="Times New Roman"/>
          <w:b/>
          <w:color w:val="000000"/>
          <w:kern w:val="0"/>
          <w14:ligatures w14:val="none"/>
        </w:rPr>
        <w:tab/>
      </w:r>
      <w:r w:rsidRPr="00972D03">
        <w:rPr>
          <w:rFonts w:ascii="Times New Roman" w:eastAsia="Times New Roman" w:hAnsi="Times New Roman" w:cs="Times New Roman"/>
          <w:b/>
          <w:color w:val="000000"/>
          <w:kern w:val="0"/>
          <w14:ligatures w14:val="none"/>
        </w:rPr>
        <w:tab/>
      </w:r>
      <w:r w:rsidR="00147615" w:rsidRPr="00147615">
        <w:rPr>
          <w:rFonts w:ascii="Times New Roman" w:eastAsia="Times New Roman" w:hAnsi="Times New Roman" w:cs="Times New Roman"/>
          <w:bCs/>
          <w:i/>
          <w:iCs/>
          <w:color w:val="000000"/>
          <w:kern w:val="0"/>
          <w14:ligatures w14:val="none"/>
        </w:rPr>
        <w:t>The Federal Republic of Somalia</w:t>
      </w:r>
    </w:p>
    <w:p w14:paraId="666BD0EA" w14:textId="52C8E5D3" w:rsidR="00147615" w:rsidRPr="00147615" w:rsidRDefault="00147615" w:rsidP="00972D03">
      <w:pPr>
        <w:spacing w:before="60" w:after="60" w:line="240" w:lineRule="auto"/>
        <w:rPr>
          <w:rFonts w:ascii="Times New Roman" w:eastAsia="Times New Roman" w:hAnsi="Times New Roman" w:cs="Times New Roman"/>
          <w:bCs/>
          <w:i/>
          <w:kern w:val="0"/>
          <w14:ligatures w14:val="none"/>
        </w:rPr>
      </w:pPr>
      <w:r w:rsidRPr="00147615">
        <w:rPr>
          <w:rFonts w:ascii="Times New Roman" w:eastAsia="MS Mincho" w:hAnsi="Times New Roman" w:cs="Times New Roman"/>
          <w:b/>
          <w:iCs/>
          <w:color w:val="000000"/>
          <w:spacing w:val="-2"/>
          <w:kern w:val="0"/>
          <w14:ligatures w14:val="none"/>
        </w:rPr>
        <w:t>Bid Type</w:t>
      </w:r>
      <w:r>
        <w:rPr>
          <w:rFonts w:ascii="Times New Roman" w:eastAsia="MS Mincho" w:hAnsi="Times New Roman" w:cs="Times New Roman"/>
          <w:b/>
          <w:iCs/>
          <w:color w:val="000000"/>
          <w:spacing w:val="-2"/>
          <w:kern w:val="0"/>
          <w14:ligatures w14:val="none"/>
        </w:rPr>
        <w:t>:</w:t>
      </w:r>
      <w:r w:rsidRPr="00147615">
        <w:t xml:space="preserve"> </w:t>
      </w:r>
      <w:r>
        <w:t xml:space="preserve">                      </w:t>
      </w:r>
      <w:r w:rsidRPr="00147615">
        <w:rPr>
          <w:rFonts w:ascii="Times New Roman" w:eastAsia="MS Mincho" w:hAnsi="Times New Roman" w:cs="Times New Roman"/>
          <w:bCs/>
          <w:i/>
          <w:color w:val="000000"/>
          <w:spacing w:val="-2"/>
          <w:kern w:val="0"/>
          <w14:ligatures w14:val="none"/>
        </w:rPr>
        <w:t>Single Stage Bidding – Two Envelope with Rated Criteria</w:t>
      </w:r>
    </w:p>
    <w:p w14:paraId="4C450238" w14:textId="72E5E97B" w:rsidR="007900D6" w:rsidRPr="00147615" w:rsidRDefault="00972D03" w:rsidP="005A79B8">
      <w:pPr>
        <w:spacing w:after="0" w:line="240" w:lineRule="auto"/>
        <w:rPr>
          <w:rFonts w:ascii="Times New Roman" w:eastAsia="Times New Roman" w:hAnsi="Times New Roman" w:cs="Times New Roman"/>
          <w:bCs/>
          <w:i/>
          <w:iCs/>
          <w:color w:val="000000"/>
          <w:kern w:val="0"/>
          <w14:ligatures w14:val="none"/>
        </w:rPr>
      </w:pPr>
      <w:r w:rsidRPr="00972D03">
        <w:rPr>
          <w:rFonts w:ascii="Times New Roman" w:eastAsia="Times New Roman" w:hAnsi="Times New Roman" w:cs="Times New Roman"/>
          <w:b/>
          <w:color w:val="000000"/>
          <w:kern w:val="0"/>
          <w14:ligatures w14:val="none"/>
        </w:rPr>
        <w:t>RFB No:</w:t>
      </w:r>
      <w:r w:rsidRPr="00972D03">
        <w:rPr>
          <w:rFonts w:ascii="Times New Roman" w:eastAsia="Times New Roman" w:hAnsi="Times New Roman" w:cs="Times New Roman"/>
          <w:b/>
          <w:color w:val="000000"/>
          <w:kern w:val="0"/>
          <w14:ligatures w14:val="none"/>
        </w:rPr>
        <w:tab/>
        <w:t xml:space="preserve"> </w:t>
      </w:r>
      <w:r w:rsidRPr="00972D03">
        <w:rPr>
          <w:rFonts w:ascii="Times New Roman" w:eastAsia="Times New Roman" w:hAnsi="Times New Roman" w:cs="Times New Roman"/>
          <w:b/>
          <w:color w:val="000000"/>
          <w:kern w:val="0"/>
          <w14:ligatures w14:val="none"/>
        </w:rPr>
        <w:tab/>
      </w:r>
      <w:r w:rsidR="00DB5E0C" w:rsidRPr="00DB5E0C">
        <w:rPr>
          <w:rFonts w:ascii="Times New Roman" w:eastAsia="Times New Roman" w:hAnsi="Times New Roman" w:cs="Times New Roman"/>
          <w:bCs/>
          <w:i/>
          <w:iCs/>
          <w:color w:val="000000"/>
          <w:kern w:val="0"/>
          <w14:ligatures w14:val="none"/>
        </w:rPr>
        <w:t>SO-MOF-561587-GO-RFB</w:t>
      </w:r>
    </w:p>
    <w:p w14:paraId="01F5F56C" w14:textId="30DE3A35" w:rsidR="005A79B8" w:rsidRPr="00972D03" w:rsidRDefault="005A79B8" w:rsidP="005A79B8">
      <w:pPr>
        <w:spacing w:after="0" w:line="240" w:lineRule="auto"/>
        <w:rPr>
          <w:rFonts w:ascii="Times New Roman" w:eastAsia="Times New Roman" w:hAnsi="Times New Roman" w:cs="Times New Roman"/>
          <w:b/>
          <w:color w:val="000000"/>
          <w:kern w:val="0"/>
          <w14:ligatures w14:val="none"/>
        </w:rPr>
      </w:pPr>
    </w:p>
    <w:p w14:paraId="04E46FE7" w14:textId="77777777" w:rsidR="00972D03" w:rsidRPr="00972D03" w:rsidRDefault="00972D03" w:rsidP="00972D03">
      <w:pPr>
        <w:spacing w:after="0" w:line="240" w:lineRule="auto"/>
        <w:rPr>
          <w:rFonts w:ascii="Times New Roman" w:eastAsia="Times New Roman" w:hAnsi="Times New Roman" w:cs="Times New Roman"/>
          <w:bCs/>
          <w:i/>
          <w:iCs/>
          <w:spacing w:val="-2"/>
          <w:kern w:val="0"/>
          <w14:ligatures w14:val="none"/>
        </w:rPr>
      </w:pPr>
    </w:p>
    <w:p w14:paraId="6E11FC55" w14:textId="77777777" w:rsidR="00DB5E0C" w:rsidRPr="00DB5E0C" w:rsidRDefault="00DB5E0C" w:rsidP="00DB5E0C">
      <w:pPr>
        <w:numPr>
          <w:ilvl w:val="0"/>
          <w:numId w:val="2"/>
        </w:numPr>
        <w:tabs>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contextualSpacing/>
        <w:jc w:val="both"/>
        <w:rPr>
          <w:rFonts w:ascii="Times New Roman" w:eastAsia="Times New Roman" w:hAnsi="Times New Roman" w:cs="Times New Roman"/>
          <w:kern w:val="0"/>
          <w:szCs w:val="20"/>
          <w14:ligatures w14:val="none"/>
        </w:rPr>
      </w:pPr>
      <w:r w:rsidRPr="00DB5E0C">
        <w:rPr>
          <w:rFonts w:ascii="Times New Roman" w:eastAsia="Times New Roman" w:hAnsi="Times New Roman" w:cs="Times New Roman"/>
          <w:kern w:val="0"/>
          <w14:ligatures w14:val="none"/>
        </w:rPr>
        <w:t xml:space="preserve">The </w:t>
      </w:r>
      <w:r w:rsidRPr="00DB5E0C">
        <w:rPr>
          <w:rFonts w:ascii="Times New Roman" w:eastAsia="Times New Roman" w:hAnsi="Times New Roman" w:cs="Times New Roman"/>
          <w:b/>
          <w:i/>
          <w:kern w:val="0"/>
          <w14:ligatures w14:val="none"/>
        </w:rPr>
        <w:t>Federal Government of Somalia</w:t>
      </w:r>
      <w:r w:rsidRPr="00DB5E0C">
        <w:rPr>
          <w:rFonts w:ascii="Times New Roman" w:eastAsia="Times New Roman" w:hAnsi="Times New Roman" w:cs="Times New Roman"/>
          <w:kern w:val="0"/>
          <w14:ligatures w14:val="none"/>
        </w:rPr>
        <w:t xml:space="preserve"> has received a loan from the World Bank toward the cost of The</w:t>
      </w:r>
      <w:r w:rsidRPr="00DB5E0C">
        <w:rPr>
          <w:rFonts w:ascii="Times New Roman" w:eastAsia="MS Mincho" w:hAnsi="Times New Roman" w:cs="Times New Roman"/>
          <w:b/>
          <w:i/>
          <w:color w:val="000000"/>
          <w:spacing w:val="-2"/>
          <w:kern w:val="0"/>
          <w14:ligatures w14:val="none"/>
        </w:rPr>
        <w:t xml:space="preserve"> De-risking, inclusion and value enhancement of pastoral economies in the horn of Africa (DRIVE)</w:t>
      </w:r>
      <w:r w:rsidRPr="00DB5E0C">
        <w:rPr>
          <w:rFonts w:ascii="Times New Roman" w:eastAsia="Times New Roman" w:hAnsi="Times New Roman" w:cs="Times New Roman"/>
          <w:kern w:val="0"/>
          <w14:ligatures w14:val="none"/>
        </w:rPr>
        <w:t xml:space="preserve"> and it intends to apply part of the proceeds toward payment under the contract for</w:t>
      </w:r>
      <w:r w:rsidRPr="00DB5E0C">
        <w:rPr>
          <w:rFonts w:ascii="Times New Roman" w:eastAsia="Times New Roman" w:hAnsi="Times New Roman" w:cs="Times New Roman"/>
          <w:b/>
          <w:i/>
          <w:color w:val="000000"/>
          <w:kern w:val="0"/>
          <w14:ligatures w14:val="none"/>
        </w:rPr>
        <w:t xml:space="preserve"> Supply, Delivery, Installation and Commissioning of Laboratory Equipment for the National Reference Laboratory (NRL) of the Somali Bureau of Standards (</w:t>
      </w:r>
      <w:proofErr w:type="spellStart"/>
      <w:r w:rsidRPr="00DB5E0C">
        <w:rPr>
          <w:rFonts w:ascii="Times New Roman" w:eastAsia="Times New Roman" w:hAnsi="Times New Roman" w:cs="Times New Roman"/>
          <w:b/>
          <w:i/>
          <w:color w:val="000000"/>
          <w:kern w:val="0"/>
          <w14:ligatures w14:val="none"/>
        </w:rPr>
        <w:t>SoBS</w:t>
      </w:r>
      <w:proofErr w:type="spellEnd"/>
      <w:r w:rsidRPr="00DB5E0C">
        <w:rPr>
          <w:rFonts w:ascii="Times New Roman" w:eastAsia="Times New Roman" w:hAnsi="Times New Roman" w:cs="Times New Roman"/>
          <w:b/>
          <w:i/>
          <w:color w:val="000000"/>
          <w:kern w:val="0"/>
          <w14:ligatures w14:val="none"/>
        </w:rPr>
        <w:t xml:space="preserve">). </w:t>
      </w:r>
      <w:r w:rsidRPr="00DB5E0C">
        <w:rPr>
          <w:rFonts w:ascii="Times New Roman" w:eastAsia="Times New Roman" w:hAnsi="Times New Roman" w:cs="Times New Roman"/>
          <w:spacing w:val="-2"/>
          <w:kern w:val="0"/>
          <w14:ligatures w14:val="none"/>
        </w:rPr>
        <w:t>for this contract, the Borrower shall process the payments using the Direct Payment disbursement method, as defined in the World Bank’s Disbursement Guidelines for Investment Project Financing, except for those payments, which the contract provides to be made through letter of credit.</w:t>
      </w:r>
    </w:p>
    <w:p w14:paraId="430A2C75" w14:textId="77777777" w:rsidR="00DB5E0C" w:rsidRPr="00DB5E0C" w:rsidRDefault="00DB5E0C" w:rsidP="00DB5E0C">
      <w:pPr>
        <w:tabs>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rPr>
          <w:rFonts w:ascii="Times New Roman" w:eastAsia="Times New Roman" w:hAnsi="Times New Roman" w:cs="Times New Roman"/>
          <w:kern w:val="0"/>
          <w14:ligatures w14:val="none"/>
        </w:rPr>
      </w:pPr>
    </w:p>
    <w:p w14:paraId="78586DC6" w14:textId="77777777" w:rsidR="00DB5E0C" w:rsidRPr="00DB5E0C" w:rsidRDefault="00DB5E0C" w:rsidP="00DB5E0C">
      <w:pPr>
        <w:numPr>
          <w:ilvl w:val="0"/>
          <w:numId w:val="2"/>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contextualSpacing/>
        <w:jc w:val="both"/>
        <w:rPr>
          <w:rFonts w:ascii="Times New Roman" w:eastAsia="Times New Roman" w:hAnsi="Times New Roman" w:cs="Times New Roman"/>
          <w:bCs/>
          <w:iCs/>
          <w:kern w:val="0"/>
          <w:szCs w:val="20"/>
          <w14:ligatures w14:val="none"/>
        </w:rPr>
      </w:pPr>
      <w:r w:rsidRPr="00DB5E0C">
        <w:rPr>
          <w:rFonts w:ascii="Times New Roman" w:eastAsia="Times New Roman" w:hAnsi="Times New Roman" w:cs="Times New Roman"/>
          <w:bCs/>
          <w:iCs/>
          <w:color w:val="000000"/>
          <w:spacing w:val="-2"/>
          <w:kern w:val="0"/>
          <w14:ligatures w14:val="none"/>
        </w:rPr>
        <w:t>The Ministry of Finance of the Federal Government of Somalia now invites sealed Bids from eligible Bidders for</w:t>
      </w:r>
      <w:r w:rsidRPr="00DB5E0C">
        <w:rPr>
          <w:rFonts w:ascii="Times New Roman" w:eastAsia="Times New Roman" w:hAnsi="Times New Roman" w:cs="Times New Roman"/>
          <w:bCs/>
          <w:iCs/>
          <w:color w:val="000000"/>
          <w:kern w:val="0"/>
          <w14:ligatures w14:val="none"/>
        </w:rPr>
        <w:t xml:space="preserve"> Supply, Delivery, Installation and Commissioning of Laboratory Equipment for the National Reference Laboratory (NRL) of the Somali Bureau of Standards (</w:t>
      </w:r>
      <w:proofErr w:type="spellStart"/>
      <w:r w:rsidRPr="00DB5E0C">
        <w:rPr>
          <w:rFonts w:ascii="Times New Roman" w:eastAsia="Times New Roman" w:hAnsi="Times New Roman" w:cs="Times New Roman"/>
          <w:bCs/>
          <w:iCs/>
          <w:color w:val="000000"/>
          <w:kern w:val="0"/>
          <w14:ligatures w14:val="none"/>
        </w:rPr>
        <w:t>SoBS</w:t>
      </w:r>
      <w:proofErr w:type="spellEnd"/>
      <w:r w:rsidRPr="00DB5E0C">
        <w:rPr>
          <w:rFonts w:ascii="Times New Roman" w:eastAsia="Times New Roman" w:hAnsi="Times New Roman" w:cs="Times New Roman"/>
          <w:bCs/>
          <w:iCs/>
          <w:color w:val="000000"/>
          <w:kern w:val="0"/>
          <w14:ligatures w14:val="none"/>
        </w:rPr>
        <w:t>). The Contract includes Related Services comprising site-readiness assessment, delivery logistics and customs support, installation, commissioning, calibration/verification and IQ/OQ/PQ qualification, training, proficiency-testing enrolment, external calibration services, handover documentation, cybersecurity hardening, and warranty support. Bids will be evaluated on the basis of rated criteria.</w:t>
      </w:r>
    </w:p>
    <w:p w14:paraId="73784CFF" w14:textId="77777777" w:rsidR="00DB5E0C" w:rsidRPr="00DB5E0C" w:rsidRDefault="00DB5E0C" w:rsidP="00DB5E0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ind w:left="360"/>
        <w:contextualSpacing/>
        <w:jc w:val="both"/>
        <w:rPr>
          <w:rFonts w:ascii="Times New Roman" w:eastAsia="Times New Roman" w:hAnsi="Times New Roman" w:cs="Times New Roman"/>
          <w:color w:val="000000"/>
          <w:spacing w:val="-2"/>
          <w:kern w:val="0"/>
          <w:szCs w:val="20"/>
          <w14:ligatures w14:val="none"/>
        </w:rPr>
      </w:pPr>
    </w:p>
    <w:p w14:paraId="692ECD71" w14:textId="77777777" w:rsidR="00DB5E0C" w:rsidRPr="00DB5E0C" w:rsidRDefault="00DB5E0C" w:rsidP="00DB5E0C">
      <w:pPr>
        <w:numPr>
          <w:ilvl w:val="0"/>
          <w:numId w:val="2"/>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contextualSpacing/>
        <w:jc w:val="both"/>
        <w:rPr>
          <w:rFonts w:ascii="Times New Roman" w:eastAsia="Times New Roman" w:hAnsi="Times New Roman" w:cs="Times New Roman"/>
          <w:color w:val="000000"/>
          <w:spacing w:val="-2"/>
          <w:kern w:val="0"/>
          <w:szCs w:val="20"/>
          <w14:ligatures w14:val="none"/>
        </w:rPr>
      </w:pPr>
      <w:r w:rsidRPr="00DB5E0C">
        <w:rPr>
          <w:rFonts w:ascii="Times New Roman" w:eastAsia="Times New Roman" w:hAnsi="Times New Roman" w:cs="Times New Roman"/>
          <w:color w:val="000000"/>
          <w:spacing w:val="-2"/>
          <w:kern w:val="0"/>
          <w14:ligatures w14:val="none"/>
        </w:rPr>
        <w:t xml:space="preserve">Bidding will be conducted </w:t>
      </w:r>
      <w:r w:rsidRPr="00DB5E0C">
        <w:rPr>
          <w:rFonts w:ascii="Times New Roman" w:eastAsia="Times New Roman" w:hAnsi="Times New Roman" w:cs="Times New Roman"/>
          <w:color w:val="000000"/>
          <w:kern w:val="0"/>
          <w14:ligatures w14:val="none"/>
        </w:rPr>
        <w:t xml:space="preserve">using Request for Bids (RFB) selection method with Open International approach </w:t>
      </w:r>
      <w:r w:rsidRPr="00DB5E0C">
        <w:rPr>
          <w:rFonts w:ascii="Times New Roman" w:eastAsia="Times New Roman" w:hAnsi="Times New Roman" w:cs="Times New Roman"/>
          <w:color w:val="000000"/>
          <w:spacing w:val="-2"/>
          <w:kern w:val="0"/>
          <w14:ligatures w14:val="none"/>
        </w:rPr>
        <w:t>as specified in the World Bank’s “</w:t>
      </w:r>
      <w:hyperlink r:id="rId6" w:history="1">
        <w:r w:rsidRPr="00DB5E0C">
          <w:rPr>
            <w:rFonts w:ascii="Times New Roman" w:eastAsia="Times New Roman" w:hAnsi="Times New Roman" w:cs="Times New Roman"/>
            <w:color w:val="000000"/>
            <w:spacing w:val="-2"/>
            <w:kern w:val="0"/>
            <w14:ligatures w14:val="none"/>
          </w:rPr>
          <w:t>Procurement</w:t>
        </w:r>
      </w:hyperlink>
      <w:r w:rsidRPr="00DB5E0C">
        <w:rPr>
          <w:rFonts w:ascii="Times New Roman" w:eastAsia="Times New Roman" w:hAnsi="Times New Roman" w:cs="Times New Roman"/>
          <w:color w:val="000000"/>
          <w:kern w:val="0"/>
          <w14:ligatures w14:val="none"/>
        </w:rPr>
        <w:t xml:space="preserve"> Regulations for IPF Borrowers”</w:t>
      </w:r>
      <w:r w:rsidRPr="00DB5E0C">
        <w:rPr>
          <w:rFonts w:ascii="Times New Roman" w:eastAsia="Times New Roman" w:hAnsi="Times New Roman" w:cs="Times New Roman"/>
          <w:color w:val="000000"/>
          <w:spacing w:val="-2"/>
          <w:kern w:val="0"/>
          <w14:ligatures w14:val="none"/>
        </w:rPr>
        <w:t xml:space="preserve"> September 2023 (“Procurement Regulations”), and is open to all eligible Bidders as defined in the Procurement Regulations </w:t>
      </w:r>
      <w:r w:rsidRPr="00DB5E0C">
        <w:rPr>
          <w:rFonts w:ascii="Times New Roman" w:eastAsia="Times New Roman" w:hAnsi="Times New Roman" w:cs="Times New Roman"/>
          <w:color w:val="000000"/>
          <w:kern w:val="0"/>
          <w14:ligatures w14:val="none"/>
        </w:rPr>
        <w:t>that meet the following minimum qualification criteria:</w:t>
      </w:r>
    </w:p>
    <w:p w14:paraId="438C5D2A" w14:textId="77777777" w:rsidR="00DB5E0C" w:rsidRPr="00DB5E0C" w:rsidRDefault="00DB5E0C" w:rsidP="00DB5E0C">
      <w:pPr>
        <w:suppressAutoHyphens/>
        <w:spacing w:after="120" w:line="240" w:lineRule="auto"/>
        <w:ind w:left="720"/>
        <w:contextualSpacing/>
        <w:jc w:val="both"/>
        <w:rPr>
          <w:rFonts w:ascii="Times New Roman" w:eastAsia="Times New Roman" w:hAnsi="Times New Roman" w:cs="Times New Roman"/>
          <w:kern w:val="0"/>
          <w:szCs w:val="20"/>
          <w14:ligatures w14:val="none"/>
        </w:rPr>
      </w:pPr>
    </w:p>
    <w:p w14:paraId="7ADEEA6C" w14:textId="77777777" w:rsidR="00DB5E0C" w:rsidRPr="00990F2C" w:rsidRDefault="00DB5E0C" w:rsidP="00990F2C">
      <w:pPr>
        <w:pStyle w:val="ListParagraph"/>
        <w:numPr>
          <w:ilvl w:val="0"/>
          <w:numId w:val="7"/>
        </w:numPr>
        <w:spacing w:after="0" w:line="240" w:lineRule="auto"/>
        <w:rPr>
          <w:rFonts w:ascii="Times New Roman" w:eastAsia="Times New Roman" w:hAnsi="Times New Roman" w:cs="Times New Roman"/>
          <w:b/>
          <w:kern w:val="0"/>
          <w:szCs w:val="20"/>
          <w14:ligatures w14:val="none"/>
        </w:rPr>
      </w:pPr>
      <w:r w:rsidRPr="00990F2C">
        <w:rPr>
          <w:rFonts w:ascii="Times New Roman" w:eastAsia="Times New Roman" w:hAnsi="Times New Roman" w:cs="Times New Roman"/>
          <w:b/>
          <w:i/>
          <w:iCs/>
          <w:kern w:val="0"/>
          <w14:ligatures w14:val="none"/>
        </w:rPr>
        <w:t>Bidder’s Financial Capability</w:t>
      </w:r>
      <w:r w:rsidRPr="00990F2C">
        <w:rPr>
          <w:rFonts w:ascii="Times New Roman" w:eastAsia="Times New Roman" w:hAnsi="Times New Roman" w:cs="Times New Roman"/>
          <w:b/>
          <w:kern w:val="0"/>
          <w14:ligatures w14:val="none"/>
        </w:rPr>
        <w:t xml:space="preserve">: </w:t>
      </w:r>
      <w:r w:rsidRPr="00990F2C">
        <w:rPr>
          <w:rFonts w:ascii="Times New Roman" w:eastAsia="Times New Roman" w:hAnsi="Times New Roman" w:cs="Times New Roman"/>
          <w:bCs/>
          <w:iCs/>
          <w:kern w:val="0"/>
          <w14:ligatures w14:val="none"/>
        </w:rPr>
        <w:t>The Bidder shall furnish documentary evidence that it meets the following financial requirement(s): minimum average annual turnover in the last three (3) years (2023, 2024 and 2025) of not less than USD 3,000,000 (Three million United States Dollars), and access to liquid assets, lines of credit or other financial resources, net of other contractual commitments, of not less than USD 750,000 (seven hundred and fifty thousand United States Dollars).</w:t>
      </w:r>
    </w:p>
    <w:p w14:paraId="54D42D17" w14:textId="77777777" w:rsidR="00DB5E0C" w:rsidRPr="00DB5E0C" w:rsidRDefault="00DB5E0C" w:rsidP="00DB5E0C">
      <w:pPr>
        <w:spacing w:after="0" w:line="240" w:lineRule="auto"/>
        <w:rPr>
          <w:rFonts w:ascii="Times New Roman" w:eastAsia="Times New Roman" w:hAnsi="Times New Roman" w:cs="Times New Roman"/>
          <w:kern w:val="0"/>
          <w14:ligatures w14:val="none"/>
        </w:rPr>
      </w:pPr>
    </w:p>
    <w:p w14:paraId="6AD2AEEF" w14:textId="12912CFB" w:rsidR="00DB5E0C" w:rsidRPr="00990F2C" w:rsidRDefault="00DB5E0C" w:rsidP="00990F2C">
      <w:pPr>
        <w:pStyle w:val="ListParagraph"/>
        <w:numPr>
          <w:ilvl w:val="0"/>
          <w:numId w:val="7"/>
        </w:numPr>
        <w:spacing w:after="0" w:line="240" w:lineRule="auto"/>
        <w:rPr>
          <w:rFonts w:ascii="Times New Roman" w:eastAsia="Times New Roman" w:hAnsi="Times New Roman" w:cs="Times New Roman"/>
          <w:iCs/>
          <w:kern w:val="0"/>
          <w:szCs w:val="20"/>
          <w14:ligatures w14:val="none"/>
        </w:rPr>
      </w:pPr>
      <w:r w:rsidRPr="00990F2C">
        <w:rPr>
          <w:rFonts w:ascii="Times New Roman" w:eastAsia="Times New Roman" w:hAnsi="Times New Roman" w:cs="Times New Roman"/>
          <w:b/>
          <w:i/>
          <w:kern w:val="0"/>
          <w14:ligatures w14:val="none"/>
        </w:rPr>
        <w:t xml:space="preserve">Bidder’s Experience and Technical Capacity: </w:t>
      </w:r>
      <w:r w:rsidRPr="00990F2C">
        <w:rPr>
          <w:rFonts w:ascii="Times New Roman" w:eastAsia="Times New Roman" w:hAnsi="Times New Roman" w:cs="Times New Roman"/>
          <w:iCs/>
          <w:kern w:val="0"/>
          <w14:ligatures w14:val="none"/>
        </w:rPr>
        <w:t>During the past five (5) years, the Bidder must have successfully completed at least two (2) contracts involving goods of similar nature and complexity (supply, delivery, installation and commissioning of laboratory, analytical, scientific or medical equipment), each with a minimum value of USD 2,500,000 (Two Million Five Hundred Thousand Dollars).</w:t>
      </w:r>
    </w:p>
    <w:p w14:paraId="2F8DF006" w14:textId="77777777" w:rsidR="00DB5E0C" w:rsidRPr="00DB5E0C" w:rsidRDefault="00DB5E0C" w:rsidP="00DB5E0C">
      <w:pPr>
        <w:suppressAutoHyphens/>
        <w:spacing w:after="120" w:line="240" w:lineRule="auto"/>
        <w:ind w:left="720"/>
        <w:contextualSpacing/>
        <w:jc w:val="both"/>
        <w:rPr>
          <w:rFonts w:ascii="Times New Roman" w:eastAsia="Times New Roman" w:hAnsi="Times New Roman" w:cs="Times New Roman"/>
          <w:iCs/>
          <w:kern w:val="0"/>
          <w:szCs w:val="20"/>
          <w14:ligatures w14:val="none"/>
        </w:rPr>
      </w:pPr>
    </w:p>
    <w:p w14:paraId="733DF0EA" w14:textId="77777777" w:rsidR="00DB5E0C" w:rsidRPr="00990F2C" w:rsidRDefault="00DB5E0C" w:rsidP="00990F2C">
      <w:pPr>
        <w:pStyle w:val="ListParagraph"/>
        <w:numPr>
          <w:ilvl w:val="0"/>
          <w:numId w:val="7"/>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rPr>
          <w:rFonts w:ascii="Times New Roman" w:eastAsia="Times New Roman" w:hAnsi="Times New Roman" w:cs="Times New Roman"/>
          <w:bCs/>
          <w:iCs/>
          <w:kern w:val="0"/>
          <w:szCs w:val="20"/>
          <w14:ligatures w14:val="none"/>
        </w:rPr>
      </w:pPr>
      <w:r w:rsidRPr="00990F2C">
        <w:rPr>
          <w:rFonts w:ascii="Times New Roman" w:eastAsia="Times New Roman" w:hAnsi="Times New Roman" w:cs="Times New Roman"/>
          <w:b/>
          <w:i/>
          <w:kern w:val="0"/>
          <w14:ligatures w14:val="none"/>
        </w:rPr>
        <w:t xml:space="preserve">Bidder’s Legal Requirements: </w:t>
      </w:r>
      <w:r w:rsidRPr="00990F2C">
        <w:rPr>
          <w:rFonts w:ascii="Times New Roman" w:eastAsia="Times New Roman" w:hAnsi="Times New Roman" w:cs="Times New Roman"/>
          <w:bCs/>
          <w:iCs/>
          <w:kern w:val="0"/>
          <w14:ligatures w14:val="none"/>
        </w:rPr>
        <w:t>The Bidder shall be legally registered in its country of origin.</w:t>
      </w:r>
    </w:p>
    <w:p w14:paraId="2A503FF0" w14:textId="77777777" w:rsidR="00DB5E0C" w:rsidRPr="00DB5E0C" w:rsidRDefault="00DB5E0C" w:rsidP="00DB5E0C">
      <w:pPr>
        <w:suppressAutoHyphens/>
        <w:spacing w:after="120" w:line="240" w:lineRule="auto"/>
        <w:ind w:left="720"/>
        <w:contextualSpacing/>
        <w:jc w:val="both"/>
        <w:rPr>
          <w:rFonts w:ascii="Times New Roman" w:eastAsia="Times New Roman" w:hAnsi="Times New Roman" w:cs="Times New Roman"/>
          <w:color w:val="000000"/>
          <w:spacing w:val="-2"/>
          <w:kern w:val="0"/>
          <w:szCs w:val="20"/>
          <w14:ligatures w14:val="none"/>
        </w:rPr>
      </w:pPr>
    </w:p>
    <w:p w14:paraId="63B1A8A3" w14:textId="77777777" w:rsidR="00DB5E0C" w:rsidRPr="00DB5E0C" w:rsidRDefault="00DB5E0C" w:rsidP="00DB5E0C">
      <w:pPr>
        <w:numPr>
          <w:ilvl w:val="0"/>
          <w:numId w:val="2"/>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contextualSpacing/>
        <w:jc w:val="both"/>
        <w:rPr>
          <w:rFonts w:ascii="Times New Roman" w:eastAsia="Times New Roman" w:hAnsi="Times New Roman" w:cs="Times New Roman"/>
          <w:bCs/>
          <w:iCs/>
          <w:color w:val="000000"/>
          <w:spacing w:val="-2"/>
          <w:kern w:val="0"/>
          <w:szCs w:val="20"/>
          <w14:ligatures w14:val="none"/>
        </w:rPr>
      </w:pPr>
      <w:r w:rsidRPr="00DB5E0C">
        <w:rPr>
          <w:rFonts w:ascii="Times New Roman" w:eastAsia="Times New Roman" w:hAnsi="Times New Roman" w:cs="Times New Roman"/>
          <w:color w:val="000000"/>
          <w:spacing w:val="-2"/>
          <w:kern w:val="0"/>
          <w14:ligatures w14:val="none"/>
        </w:rPr>
        <w:t xml:space="preserve">Interested eligible Bidders may obtain further information from </w:t>
      </w:r>
      <w:r w:rsidRPr="00DB5E0C">
        <w:rPr>
          <w:rFonts w:ascii="Times New Roman" w:eastAsia="Times New Roman" w:hAnsi="Times New Roman" w:cs="Times New Roman"/>
          <w:bCs/>
          <w:iCs/>
          <w:color w:val="000000"/>
          <w:kern w:val="0"/>
          <w14:ligatures w14:val="none"/>
        </w:rPr>
        <w:t>Ministry of Finance of Somalia</w:t>
      </w:r>
      <w:r w:rsidRPr="00DB5E0C">
        <w:rPr>
          <w:rFonts w:ascii="Times New Roman" w:eastAsia="Times New Roman" w:hAnsi="Times New Roman" w:cs="Times New Roman"/>
          <w:bCs/>
          <w:iCs/>
          <w:color w:val="000000"/>
          <w:spacing w:val="-2"/>
          <w:kern w:val="0"/>
          <w:szCs w:val="20"/>
          <w14:ligatures w14:val="none"/>
        </w:rPr>
        <w:t xml:space="preserve">, </w:t>
      </w:r>
      <w:r w:rsidRPr="00DB5E0C">
        <w:rPr>
          <w:rFonts w:ascii="Times New Roman" w:eastAsia="Times New Roman" w:hAnsi="Times New Roman" w:cs="Times New Roman"/>
          <w:bCs/>
          <w:iCs/>
          <w:color w:val="000000"/>
          <w:spacing w:val="-2"/>
          <w:kern w:val="0"/>
          <w14:ligatures w14:val="none"/>
        </w:rPr>
        <w:t xml:space="preserve">and inspect the bidding document during office hours </w:t>
      </w:r>
      <w:r w:rsidRPr="00DB5E0C">
        <w:rPr>
          <w:rFonts w:ascii="Times New Roman" w:eastAsia="Times New Roman" w:hAnsi="Times New Roman" w:cs="Times New Roman"/>
          <w:b/>
          <w:iCs/>
          <w:color w:val="000000"/>
          <w:spacing w:val="-2"/>
          <w:kern w:val="0"/>
          <w:szCs w:val="20"/>
          <w14:ligatures w14:val="none"/>
        </w:rPr>
        <w:t xml:space="preserve">10 AM to 4 PM </w:t>
      </w:r>
      <w:r w:rsidRPr="00DB5E0C">
        <w:rPr>
          <w:rFonts w:ascii="Times New Roman" w:eastAsia="Times New Roman" w:hAnsi="Times New Roman" w:cs="Times New Roman"/>
          <w:bCs/>
          <w:iCs/>
          <w:color w:val="000000"/>
          <w:spacing w:val="-2"/>
          <w:kern w:val="0"/>
          <w:szCs w:val="20"/>
          <w14:ligatures w14:val="none"/>
        </w:rPr>
        <w:t xml:space="preserve">Somalia local time </w:t>
      </w:r>
      <w:r w:rsidRPr="00DB5E0C">
        <w:rPr>
          <w:rFonts w:ascii="Times New Roman" w:eastAsia="Times New Roman" w:hAnsi="Times New Roman" w:cs="Times New Roman"/>
          <w:bCs/>
          <w:iCs/>
          <w:color w:val="000000"/>
          <w:spacing w:val="-2"/>
          <w:kern w:val="0"/>
          <w14:ligatures w14:val="none"/>
        </w:rPr>
        <w:t xml:space="preserve">at the address given below. </w:t>
      </w:r>
      <w:r w:rsidRPr="00DB5E0C">
        <w:rPr>
          <w:rFonts w:ascii="Times New Roman" w:eastAsia="Times New Roman" w:hAnsi="Times New Roman" w:cs="Times New Roman"/>
          <w:bCs/>
          <w:iCs/>
          <w:color w:val="000000"/>
          <w:kern w:val="0"/>
          <w14:ligatures w14:val="none"/>
        </w:rPr>
        <w:t>A pre-bid meeting will be held on</w:t>
      </w:r>
      <w:r w:rsidRPr="00DB5E0C">
        <w:rPr>
          <w:rFonts w:ascii="Times New Roman" w:eastAsia="Times New Roman" w:hAnsi="Times New Roman" w:cs="Times New Roman"/>
          <w:b/>
          <w:iCs/>
          <w:color w:val="000000"/>
          <w:kern w:val="0"/>
          <w14:ligatures w14:val="none"/>
        </w:rPr>
        <w:t xml:space="preserve"> 12</w:t>
      </w:r>
      <w:r w:rsidRPr="00DB5E0C">
        <w:rPr>
          <w:rFonts w:ascii="Times New Roman" w:eastAsia="Times New Roman" w:hAnsi="Times New Roman" w:cs="Times New Roman"/>
          <w:b/>
          <w:iCs/>
          <w:color w:val="000000"/>
          <w:kern w:val="0"/>
          <w:vertAlign w:val="superscript"/>
          <w14:ligatures w14:val="none"/>
        </w:rPr>
        <w:t>th</w:t>
      </w:r>
      <w:r w:rsidRPr="00DB5E0C">
        <w:rPr>
          <w:rFonts w:ascii="Times New Roman" w:eastAsia="Times New Roman" w:hAnsi="Times New Roman" w:cs="Times New Roman"/>
          <w:b/>
          <w:iCs/>
          <w:color w:val="000000"/>
          <w:kern w:val="0"/>
          <w14:ligatures w14:val="none"/>
        </w:rPr>
        <w:t xml:space="preserve"> November 2026 at 11:00 AM</w:t>
      </w:r>
      <w:r w:rsidRPr="00DB5E0C">
        <w:rPr>
          <w:rFonts w:ascii="Times New Roman" w:eastAsia="Times New Roman" w:hAnsi="Times New Roman" w:cs="Times New Roman"/>
          <w:bCs/>
          <w:iCs/>
          <w:color w:val="000000"/>
          <w:kern w:val="0"/>
          <w14:ligatures w14:val="none"/>
        </w:rPr>
        <w:t>. Somalia local time. Participation details are available on request from the address below.</w:t>
      </w:r>
    </w:p>
    <w:p w14:paraId="319F55E0" w14:textId="77777777" w:rsidR="00DB5E0C" w:rsidRPr="00DB5E0C" w:rsidRDefault="00DB5E0C" w:rsidP="00DB5E0C">
      <w:pPr>
        <w:suppressAutoHyphens/>
        <w:spacing w:after="120" w:line="240" w:lineRule="auto"/>
        <w:ind w:left="720"/>
        <w:contextualSpacing/>
        <w:jc w:val="both"/>
        <w:rPr>
          <w:rFonts w:ascii="Times New Roman" w:eastAsia="Times New Roman" w:hAnsi="Times New Roman" w:cs="Times New Roman"/>
          <w:color w:val="000000"/>
          <w:spacing w:val="-2"/>
          <w:kern w:val="0"/>
          <w:szCs w:val="20"/>
          <w14:ligatures w14:val="none"/>
        </w:rPr>
      </w:pPr>
    </w:p>
    <w:p w14:paraId="18A0EFA0" w14:textId="77777777" w:rsidR="006D0AFF" w:rsidRPr="006D0AFF" w:rsidRDefault="00DB5E0C" w:rsidP="00DB5E0C">
      <w:pPr>
        <w:numPr>
          <w:ilvl w:val="0"/>
          <w:numId w:val="2"/>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contextualSpacing/>
        <w:jc w:val="both"/>
        <w:rPr>
          <w:rFonts w:ascii="Times New Roman" w:eastAsia="Times New Roman" w:hAnsi="Times New Roman" w:cs="Times New Roman"/>
          <w:color w:val="000000"/>
          <w:spacing w:val="-2"/>
          <w:kern w:val="0"/>
          <w:szCs w:val="20"/>
          <w14:ligatures w14:val="none"/>
        </w:rPr>
      </w:pPr>
      <w:r w:rsidRPr="00DB5E0C">
        <w:rPr>
          <w:rFonts w:ascii="Times New Roman" w:eastAsia="Times New Roman" w:hAnsi="Times New Roman" w:cs="Times New Roman"/>
          <w:color w:val="000000"/>
          <w:spacing w:val="-2"/>
          <w:kern w:val="0"/>
          <w14:ligatures w14:val="none"/>
        </w:rPr>
        <w:t>A complete set of bidding documents in English language will be provided upon request, free of charge</w:t>
      </w:r>
      <w:r>
        <w:rPr>
          <w:rFonts w:ascii="Times New Roman" w:eastAsia="Times New Roman" w:hAnsi="Times New Roman" w:cs="Times New Roman"/>
          <w:color w:val="000000"/>
          <w:spacing w:val="-2"/>
          <w:kern w:val="0"/>
          <w14:ligatures w14:val="none"/>
        </w:rPr>
        <w:t xml:space="preserve"> </w:t>
      </w:r>
      <w:r w:rsidRPr="00DB5E0C">
        <w:rPr>
          <w:rFonts w:ascii="Times New Roman" w:eastAsia="Times New Roman" w:hAnsi="Times New Roman" w:cs="Times New Roman"/>
          <w:color w:val="000000"/>
          <w:spacing w:val="-2"/>
          <w:kern w:val="0"/>
          <w14:ligatures w14:val="none"/>
        </w:rPr>
        <w:t>by email to</w:t>
      </w:r>
      <w:r>
        <w:rPr>
          <w:rFonts w:ascii="Times New Roman" w:eastAsia="Times New Roman" w:hAnsi="Times New Roman" w:cs="Times New Roman"/>
          <w:color w:val="000000"/>
          <w:spacing w:val="-2"/>
          <w:kern w:val="0"/>
          <w14:ligatures w14:val="none"/>
        </w:rPr>
        <w:t xml:space="preserve"> </w:t>
      </w:r>
      <w:hyperlink r:id="rId7" w:history="1">
        <w:r w:rsidRPr="00FD203F">
          <w:rPr>
            <w:rStyle w:val="Hyperlink"/>
            <w:rFonts w:ascii="Times New Roman" w:eastAsia="Times New Roman" w:hAnsi="Times New Roman" w:cs="Times New Roman"/>
            <w:spacing w:val="-2"/>
            <w:kern w:val="0"/>
            <w14:ligatures w14:val="none"/>
          </w:rPr>
          <w:t>bid.drive@piu.mof.gov.so</w:t>
        </w:r>
      </w:hyperlink>
      <w:r>
        <w:rPr>
          <w:rFonts w:ascii="Times New Roman" w:eastAsia="Times New Roman" w:hAnsi="Times New Roman" w:cs="Times New Roman"/>
          <w:color w:val="000000"/>
          <w:spacing w:val="-2"/>
          <w:kern w:val="0"/>
          <w14:ligatures w14:val="none"/>
        </w:rPr>
        <w:t xml:space="preserve">. </w:t>
      </w:r>
      <w:r w:rsidRPr="00DB5E0C">
        <w:rPr>
          <w:rFonts w:ascii="Times New Roman" w:eastAsia="Times New Roman" w:hAnsi="Times New Roman" w:cs="Times New Roman"/>
          <w:color w:val="000000"/>
          <w:spacing w:val="-2"/>
          <w:kern w:val="0"/>
          <w14:ligatures w14:val="none"/>
        </w:rPr>
        <w:t>The document including any subsequent amendment or addition will be sent to the bidder by e-mail. Prior registration is required for submitting clarification questions on the bidding documents and receiving automatic notice of answers and addenda to the bidding documents.</w:t>
      </w:r>
      <w:r w:rsidR="006D0AFF">
        <w:rPr>
          <w:rFonts w:ascii="Times New Roman" w:eastAsia="Times New Roman" w:hAnsi="Times New Roman" w:cs="Times New Roman"/>
          <w:color w:val="000000"/>
          <w:spacing w:val="-2"/>
          <w:kern w:val="0"/>
          <w14:ligatures w14:val="none"/>
        </w:rPr>
        <w:t xml:space="preserve"> </w:t>
      </w:r>
      <w:r w:rsidR="006D0AFF" w:rsidRPr="006D0AFF">
        <w:rPr>
          <w:rFonts w:ascii="Times New Roman" w:eastAsia="Times New Roman" w:hAnsi="Times New Roman" w:cs="Times New Roman"/>
          <w:color w:val="000000"/>
          <w:spacing w:val="-2"/>
          <w:kern w:val="0"/>
          <w14:ligatures w14:val="none"/>
        </w:rPr>
        <w:t>A Complete Set of the Bidding Document can also be downloaded from the link below:</w:t>
      </w:r>
      <w:r w:rsidR="006D0AFF">
        <w:rPr>
          <w:rFonts w:ascii="Times New Roman" w:eastAsia="Times New Roman" w:hAnsi="Times New Roman" w:cs="Times New Roman"/>
          <w:color w:val="000000"/>
          <w:spacing w:val="-2"/>
          <w:kern w:val="0"/>
          <w14:ligatures w14:val="none"/>
        </w:rPr>
        <w:t xml:space="preserve"> </w:t>
      </w:r>
    </w:p>
    <w:p w14:paraId="71157CED" w14:textId="77777777" w:rsidR="006D0AFF" w:rsidRDefault="006D0AFF" w:rsidP="006D0AFF">
      <w:pPr>
        <w:pStyle w:val="ListParagraph"/>
        <w:rPr>
          <w:rFonts w:ascii="Times New Roman" w:eastAsia="Times New Roman" w:hAnsi="Times New Roman" w:cs="Times New Roman"/>
          <w:color w:val="000000"/>
          <w:spacing w:val="-2"/>
          <w:kern w:val="0"/>
          <w14:ligatures w14:val="none"/>
        </w:rPr>
      </w:pPr>
    </w:p>
    <w:p w14:paraId="48AE31FD" w14:textId="16F33787" w:rsidR="00DB5E0C" w:rsidRPr="00DB5E0C" w:rsidRDefault="006D0AFF" w:rsidP="006D0AF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ind w:left="360"/>
        <w:contextualSpacing/>
        <w:jc w:val="both"/>
        <w:rPr>
          <w:rFonts w:ascii="Times New Roman" w:eastAsia="Times New Roman" w:hAnsi="Times New Roman" w:cs="Times New Roman"/>
          <w:color w:val="000000"/>
          <w:spacing w:val="-2"/>
          <w:kern w:val="0"/>
          <w:szCs w:val="20"/>
          <w14:ligatures w14:val="none"/>
        </w:rPr>
      </w:pPr>
      <w:hyperlink r:id="rId8" w:history="1">
        <w:r w:rsidRPr="0065135D">
          <w:rPr>
            <w:rStyle w:val="Hyperlink"/>
            <w:rFonts w:ascii="Times New Roman" w:eastAsia="Times New Roman" w:hAnsi="Times New Roman" w:cs="Times New Roman"/>
            <w:spacing w:val="-2"/>
            <w:kern w:val="0"/>
            <w14:ligatures w14:val="none"/>
          </w:rPr>
          <w:t>https://www.sobs.gov.so/gazette/request-for-bids-supply-delivery-installation-and-commissioning-of-laboratory-eq</w:t>
        </w:r>
      </w:hyperlink>
      <w:r>
        <w:rPr>
          <w:rFonts w:ascii="Times New Roman" w:eastAsia="Times New Roman" w:hAnsi="Times New Roman" w:cs="Times New Roman"/>
          <w:color w:val="000000"/>
          <w:spacing w:val="-2"/>
          <w:kern w:val="0"/>
          <w14:ligatures w14:val="none"/>
        </w:rPr>
        <w:t xml:space="preserve">, </w:t>
      </w:r>
    </w:p>
    <w:p w14:paraId="5DC098EA" w14:textId="77777777" w:rsidR="00DB5E0C" w:rsidRPr="00DB5E0C" w:rsidRDefault="00DB5E0C" w:rsidP="00DB5E0C">
      <w:pPr>
        <w:suppressAutoHyphens/>
        <w:spacing w:after="120" w:line="240" w:lineRule="auto"/>
        <w:ind w:left="360"/>
        <w:contextualSpacing/>
        <w:jc w:val="both"/>
        <w:rPr>
          <w:rFonts w:ascii="Times New Roman" w:eastAsia="Times New Roman" w:hAnsi="Times New Roman" w:cs="Times New Roman"/>
          <w:kern w:val="0"/>
          <w:szCs w:val="20"/>
          <w14:ligatures w14:val="none"/>
        </w:rPr>
      </w:pPr>
    </w:p>
    <w:p w14:paraId="40B73953" w14:textId="77777777" w:rsidR="00DB5E0C" w:rsidRPr="00DB5E0C" w:rsidRDefault="00DB5E0C" w:rsidP="00DB5E0C">
      <w:pPr>
        <w:suppressAutoHyphens/>
        <w:spacing w:after="120" w:line="240" w:lineRule="auto"/>
        <w:ind w:left="360"/>
        <w:contextualSpacing/>
        <w:jc w:val="both"/>
        <w:rPr>
          <w:rFonts w:ascii="Times New Roman" w:eastAsia="Times New Roman" w:hAnsi="Times New Roman" w:cs="Times New Roman"/>
          <w:kern w:val="0"/>
          <w:szCs w:val="20"/>
          <w14:ligatures w14:val="none"/>
        </w:rPr>
      </w:pPr>
    </w:p>
    <w:p w14:paraId="501F09B5" w14:textId="77777777" w:rsidR="00DB5E0C" w:rsidRPr="00DB5E0C" w:rsidRDefault="00DB5E0C" w:rsidP="00DB5E0C">
      <w:pPr>
        <w:numPr>
          <w:ilvl w:val="0"/>
          <w:numId w:val="2"/>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contextualSpacing/>
        <w:jc w:val="both"/>
        <w:rPr>
          <w:rFonts w:ascii="Times New Roman" w:eastAsia="Times New Roman" w:hAnsi="Times New Roman" w:cs="Times New Roman"/>
          <w:bCs/>
          <w:iCs/>
          <w:kern w:val="0"/>
          <w:szCs w:val="20"/>
          <w14:ligatures w14:val="none"/>
        </w:rPr>
      </w:pPr>
      <w:r w:rsidRPr="00DB5E0C">
        <w:rPr>
          <w:rFonts w:ascii="Times New Roman" w:eastAsia="Times New Roman" w:hAnsi="Times New Roman" w:cs="Times New Roman"/>
          <w:color w:val="000000"/>
          <w:spacing w:val="-2"/>
          <w:kern w:val="0"/>
          <w14:ligatures w14:val="none"/>
        </w:rPr>
        <w:t xml:space="preserve">Bids must be delivered to the address below on or before </w:t>
      </w:r>
      <w:r w:rsidRPr="00DB5E0C">
        <w:rPr>
          <w:rFonts w:ascii="Times New Roman" w:eastAsia="Times New Roman" w:hAnsi="Times New Roman" w:cs="Times New Roman"/>
          <w:b/>
          <w:iCs/>
          <w:color w:val="000000"/>
          <w:kern w:val="0"/>
          <w14:ligatures w14:val="none"/>
        </w:rPr>
        <w:t>13</w:t>
      </w:r>
      <w:r w:rsidRPr="00DB5E0C">
        <w:rPr>
          <w:rFonts w:ascii="Times New Roman" w:eastAsia="Times New Roman" w:hAnsi="Times New Roman" w:cs="Times New Roman"/>
          <w:b/>
          <w:iCs/>
          <w:color w:val="000000"/>
          <w:kern w:val="0"/>
          <w:vertAlign w:val="superscript"/>
          <w14:ligatures w14:val="none"/>
        </w:rPr>
        <w:t>th</w:t>
      </w:r>
      <w:r w:rsidRPr="00DB5E0C">
        <w:rPr>
          <w:rFonts w:ascii="Times New Roman" w:eastAsia="Times New Roman" w:hAnsi="Times New Roman" w:cs="Times New Roman"/>
          <w:b/>
          <w:iCs/>
          <w:color w:val="000000"/>
          <w:kern w:val="0"/>
          <w14:ligatures w14:val="none"/>
        </w:rPr>
        <w:t xml:space="preserve"> December 2026 </w:t>
      </w:r>
      <w:r w:rsidRPr="00DB5E0C">
        <w:rPr>
          <w:rFonts w:ascii="Times New Roman" w:eastAsia="Times New Roman" w:hAnsi="Times New Roman" w:cs="Times New Roman"/>
          <w:bCs/>
          <w:iCs/>
          <w:color w:val="000000"/>
          <w:kern w:val="0"/>
          <w14:ligatures w14:val="none"/>
        </w:rPr>
        <w:t xml:space="preserve">at </w:t>
      </w:r>
      <w:r w:rsidRPr="00DB5E0C">
        <w:rPr>
          <w:rFonts w:ascii="Times New Roman" w:eastAsia="Times New Roman" w:hAnsi="Times New Roman" w:cs="Times New Roman"/>
          <w:b/>
          <w:iCs/>
          <w:color w:val="000000"/>
          <w:kern w:val="0"/>
          <w14:ligatures w14:val="none"/>
        </w:rPr>
        <w:t>11:00 A.M</w:t>
      </w:r>
      <w:r w:rsidRPr="00DB5E0C">
        <w:rPr>
          <w:rFonts w:ascii="Times New Roman" w:eastAsia="Times New Roman" w:hAnsi="Times New Roman" w:cs="Times New Roman"/>
          <w:bCs/>
          <w:iCs/>
          <w:color w:val="000000"/>
          <w:kern w:val="0"/>
          <w14:ligatures w14:val="none"/>
        </w:rPr>
        <w:t xml:space="preserve">. Somalia local time. </w:t>
      </w:r>
      <w:r w:rsidRPr="00DB5E0C">
        <w:rPr>
          <w:rFonts w:ascii="Times New Roman" w:eastAsia="Times New Roman" w:hAnsi="Times New Roman" w:cs="Times New Roman"/>
          <w:bCs/>
          <w:iCs/>
          <w:color w:val="000000"/>
          <w:spacing w:val="-2"/>
          <w:kern w:val="0"/>
          <w14:ligatures w14:val="none"/>
        </w:rPr>
        <w:t>Late Bids will be rejected. The outer Bid envelopes marked “</w:t>
      </w:r>
      <w:r w:rsidRPr="00DB5E0C">
        <w:rPr>
          <w:rFonts w:ascii="Times New Roman" w:eastAsia="Times New Roman" w:hAnsi="Times New Roman" w:cs="Times New Roman"/>
          <w:b/>
          <w:iCs/>
          <w:color w:val="000000"/>
          <w:spacing w:val="-2"/>
          <w:kern w:val="0"/>
          <w14:ligatures w14:val="none"/>
        </w:rPr>
        <w:t>ORIGINAL BID</w:t>
      </w:r>
      <w:r w:rsidRPr="00DB5E0C">
        <w:rPr>
          <w:rFonts w:ascii="Times New Roman" w:eastAsia="Times New Roman" w:hAnsi="Times New Roman" w:cs="Times New Roman"/>
          <w:bCs/>
          <w:iCs/>
          <w:color w:val="000000"/>
          <w:spacing w:val="-2"/>
          <w:kern w:val="0"/>
          <w14:ligatures w14:val="none"/>
        </w:rPr>
        <w:t>”, and the inner envelopes marked “</w:t>
      </w:r>
      <w:r w:rsidRPr="00DB5E0C">
        <w:rPr>
          <w:rFonts w:ascii="Times New Roman" w:eastAsia="Times New Roman" w:hAnsi="Times New Roman" w:cs="Times New Roman"/>
          <w:b/>
          <w:iCs/>
          <w:color w:val="000000"/>
          <w:spacing w:val="-2"/>
          <w:kern w:val="0"/>
          <w14:ligatures w14:val="none"/>
        </w:rPr>
        <w:t>TECHNICAL PART</w:t>
      </w:r>
      <w:r w:rsidRPr="00DB5E0C">
        <w:rPr>
          <w:rFonts w:ascii="Times New Roman" w:eastAsia="Times New Roman" w:hAnsi="Times New Roman" w:cs="Times New Roman"/>
          <w:bCs/>
          <w:iCs/>
          <w:color w:val="000000"/>
          <w:spacing w:val="-2"/>
          <w:kern w:val="0"/>
          <w14:ligatures w14:val="none"/>
        </w:rPr>
        <w:t>” will be publicly opened in the presence of the Bidders’ designated representatives and anyone who chooses to attend, at the address below on 13</w:t>
      </w:r>
      <w:r w:rsidRPr="00DB5E0C">
        <w:rPr>
          <w:rFonts w:ascii="Times New Roman" w:eastAsia="Times New Roman" w:hAnsi="Times New Roman" w:cs="Times New Roman"/>
          <w:bCs/>
          <w:iCs/>
          <w:color w:val="000000"/>
          <w:spacing w:val="-2"/>
          <w:kern w:val="0"/>
          <w:vertAlign w:val="superscript"/>
          <w14:ligatures w14:val="none"/>
        </w:rPr>
        <w:t>th</w:t>
      </w:r>
      <w:r w:rsidRPr="00DB5E0C">
        <w:rPr>
          <w:rFonts w:ascii="Times New Roman" w:eastAsia="Times New Roman" w:hAnsi="Times New Roman" w:cs="Times New Roman"/>
          <w:bCs/>
          <w:iCs/>
          <w:color w:val="000000"/>
          <w:spacing w:val="-2"/>
          <w:kern w:val="0"/>
          <w14:ligatures w14:val="none"/>
        </w:rPr>
        <w:t xml:space="preserve"> December 2026 at </w:t>
      </w:r>
      <w:r w:rsidRPr="00DB5E0C">
        <w:rPr>
          <w:rFonts w:ascii="Times New Roman" w:eastAsia="Times New Roman" w:hAnsi="Times New Roman" w:cs="Times New Roman"/>
          <w:b/>
          <w:iCs/>
          <w:color w:val="000000"/>
          <w:spacing w:val="-2"/>
          <w:kern w:val="0"/>
          <w14:ligatures w14:val="none"/>
        </w:rPr>
        <w:t>11:00 A.M</w:t>
      </w:r>
      <w:r w:rsidRPr="00DB5E0C">
        <w:rPr>
          <w:rFonts w:ascii="Times New Roman" w:eastAsia="Times New Roman" w:hAnsi="Times New Roman" w:cs="Times New Roman"/>
          <w:bCs/>
          <w:iCs/>
          <w:color w:val="000000"/>
          <w:spacing w:val="-2"/>
          <w:kern w:val="0"/>
          <w14:ligatures w14:val="none"/>
        </w:rPr>
        <w:t>. Somalia local time.</w:t>
      </w:r>
    </w:p>
    <w:p w14:paraId="51C43573" w14:textId="77777777" w:rsidR="00DB5E0C" w:rsidRPr="00DB5E0C" w:rsidRDefault="00DB5E0C" w:rsidP="00DB5E0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ind w:left="360"/>
        <w:contextualSpacing/>
        <w:jc w:val="both"/>
        <w:rPr>
          <w:rFonts w:ascii="Times New Roman" w:eastAsia="Times New Roman" w:hAnsi="Times New Roman" w:cs="Times New Roman"/>
          <w:iCs/>
          <w:color w:val="000000"/>
          <w:spacing w:val="-2"/>
          <w:kern w:val="0"/>
          <w:szCs w:val="20"/>
          <w14:ligatures w14:val="none"/>
        </w:rPr>
      </w:pPr>
    </w:p>
    <w:p w14:paraId="6F436EAA" w14:textId="77777777" w:rsidR="00DB5E0C" w:rsidRPr="00DB5E0C" w:rsidRDefault="00DB5E0C" w:rsidP="00DB5E0C">
      <w:pPr>
        <w:numPr>
          <w:ilvl w:val="0"/>
          <w:numId w:val="2"/>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contextualSpacing/>
        <w:jc w:val="both"/>
        <w:rPr>
          <w:rFonts w:ascii="Times New Roman" w:eastAsia="Times New Roman" w:hAnsi="Times New Roman" w:cs="Times New Roman"/>
          <w:iCs/>
          <w:color w:val="000000"/>
          <w:spacing w:val="-2"/>
          <w:kern w:val="0"/>
          <w:szCs w:val="20"/>
          <w14:ligatures w14:val="none"/>
        </w:rPr>
      </w:pPr>
      <w:r w:rsidRPr="00DB5E0C">
        <w:rPr>
          <w:rFonts w:ascii="Times New Roman" w:eastAsia="Times New Roman" w:hAnsi="Times New Roman" w:cs="Times New Roman"/>
          <w:color w:val="000000"/>
          <w:spacing w:val="-2"/>
          <w:kern w:val="0"/>
          <w14:ligatures w14:val="none"/>
        </w:rPr>
        <w:t xml:space="preserve">All Bids must be accompanied by a </w:t>
      </w:r>
      <w:r w:rsidRPr="00DB5E0C">
        <w:rPr>
          <w:rFonts w:ascii="Times New Roman" w:eastAsia="Times New Roman" w:hAnsi="Times New Roman" w:cs="Times New Roman"/>
          <w:b/>
          <w:i/>
          <w:color w:val="000000"/>
          <w:spacing w:val="-2"/>
          <w:kern w:val="0"/>
          <w:szCs w:val="20"/>
          <w14:ligatures w14:val="none"/>
        </w:rPr>
        <w:t>Bid-Securing Declaration</w:t>
      </w:r>
      <w:r w:rsidRPr="00DB5E0C">
        <w:rPr>
          <w:rFonts w:ascii="Times New Roman" w:eastAsia="Times New Roman" w:hAnsi="Times New Roman" w:cs="Times New Roman"/>
          <w:i/>
          <w:color w:val="000000"/>
          <w:spacing w:val="-2"/>
          <w:kern w:val="0"/>
          <w:szCs w:val="20"/>
          <w14:ligatures w14:val="none"/>
        </w:rPr>
        <w:t xml:space="preserve">, </w:t>
      </w:r>
      <w:r w:rsidRPr="00DB5E0C">
        <w:rPr>
          <w:rFonts w:ascii="Times New Roman" w:eastAsia="Times New Roman" w:hAnsi="Times New Roman" w:cs="Times New Roman"/>
          <w:color w:val="000000"/>
          <w:kern w:val="0"/>
          <w14:ligatures w14:val="none"/>
        </w:rPr>
        <w:t>using the form included in the bidding document</w:t>
      </w:r>
      <w:r w:rsidRPr="00DB5E0C">
        <w:rPr>
          <w:rFonts w:ascii="Times New Roman" w:eastAsia="Times New Roman" w:hAnsi="Times New Roman" w:cs="Times New Roman"/>
          <w:color w:val="000000"/>
          <w:spacing w:val="-2"/>
          <w:kern w:val="0"/>
          <w14:ligatures w14:val="none"/>
        </w:rPr>
        <w:t xml:space="preserve"> </w:t>
      </w:r>
    </w:p>
    <w:p w14:paraId="08F9738F" w14:textId="77777777" w:rsidR="00DB5E0C" w:rsidRPr="00DB5E0C" w:rsidRDefault="00DB5E0C" w:rsidP="00DB5E0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ind w:left="360"/>
        <w:contextualSpacing/>
        <w:jc w:val="both"/>
        <w:rPr>
          <w:rFonts w:ascii="Times New Roman" w:eastAsia="Times New Roman" w:hAnsi="Times New Roman" w:cs="Times New Roman"/>
          <w:iCs/>
          <w:color w:val="000000"/>
          <w:spacing w:val="-2"/>
          <w:kern w:val="0"/>
          <w:szCs w:val="20"/>
          <w14:ligatures w14:val="none"/>
        </w:rPr>
      </w:pPr>
    </w:p>
    <w:p w14:paraId="64D2FBE8" w14:textId="77777777" w:rsidR="00DB5E0C" w:rsidRPr="00DB5E0C" w:rsidRDefault="00DB5E0C" w:rsidP="00DB5E0C">
      <w:pPr>
        <w:numPr>
          <w:ilvl w:val="0"/>
          <w:numId w:val="2"/>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contextualSpacing/>
        <w:jc w:val="both"/>
        <w:rPr>
          <w:rFonts w:ascii="Times New Roman" w:eastAsia="Times New Roman" w:hAnsi="Times New Roman" w:cs="Times New Roman"/>
          <w:iCs/>
          <w:color w:val="000000"/>
          <w:spacing w:val="-2"/>
          <w:kern w:val="0"/>
          <w:szCs w:val="20"/>
          <w14:ligatures w14:val="none"/>
        </w:rPr>
      </w:pPr>
      <w:r w:rsidRPr="00DB5E0C">
        <w:rPr>
          <w:rFonts w:ascii="Times New Roman" w:eastAsia="Times New Roman" w:hAnsi="Times New Roman" w:cs="Times New Roman"/>
          <w:iCs/>
          <w:color w:val="000000"/>
          <w:spacing w:val="-2"/>
          <w:kern w:val="0"/>
          <w14:ligatures w14:val="none"/>
        </w:rPr>
        <w:t>Attention is drawn to the Procurement Regulations requiring the Borrower to disclose information on the successful bidder’s beneficial ownership, as part of the Contract Award Notice, using the Beneficial Ownership Disclosure Form as included in the bidding document.</w:t>
      </w:r>
    </w:p>
    <w:p w14:paraId="0D16CDA6" w14:textId="77777777" w:rsidR="00DB5E0C" w:rsidRPr="00DB5E0C" w:rsidRDefault="00DB5E0C" w:rsidP="00DB5E0C">
      <w:pPr>
        <w:suppressAutoHyphens/>
        <w:spacing w:after="120" w:line="240" w:lineRule="auto"/>
        <w:ind w:left="720"/>
        <w:contextualSpacing/>
        <w:jc w:val="both"/>
        <w:rPr>
          <w:rFonts w:ascii="Times New Roman" w:eastAsia="Times New Roman" w:hAnsi="Times New Roman" w:cs="Times New Roman"/>
          <w:iCs/>
          <w:color w:val="000000"/>
          <w:kern w:val="0"/>
          <w:szCs w:val="20"/>
          <w14:ligatures w14:val="none"/>
        </w:rPr>
      </w:pPr>
    </w:p>
    <w:p w14:paraId="3EDC0F07" w14:textId="77777777" w:rsidR="00DB5E0C" w:rsidRPr="00DB5E0C" w:rsidRDefault="00DB5E0C" w:rsidP="00DB5E0C">
      <w:pPr>
        <w:numPr>
          <w:ilvl w:val="0"/>
          <w:numId w:val="2"/>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line="240" w:lineRule="auto"/>
        <w:contextualSpacing/>
        <w:rPr>
          <w:rFonts w:ascii="Times New Roman" w:eastAsia="Times New Roman" w:hAnsi="Times New Roman" w:cs="Times New Roman"/>
          <w:color w:val="000000"/>
          <w:spacing w:val="-2"/>
          <w:kern w:val="0"/>
          <w:szCs w:val="20"/>
          <w14:ligatures w14:val="none"/>
        </w:rPr>
      </w:pPr>
      <w:r w:rsidRPr="00DB5E0C">
        <w:rPr>
          <w:rFonts w:ascii="Times New Roman" w:eastAsia="Times New Roman" w:hAnsi="Times New Roman" w:cs="Times New Roman"/>
          <w:color w:val="000000"/>
          <w:kern w:val="0"/>
          <w14:ligatures w14:val="none"/>
        </w:rPr>
        <w:t xml:space="preserve">The address (es) referred to above is (are): </w:t>
      </w:r>
    </w:p>
    <w:tbl>
      <w:tblPr>
        <w:tblW w:w="0" w:type="auto"/>
        <w:tblInd w:w="468" w:type="dxa"/>
        <w:tblLook w:val="04A0" w:firstRow="1" w:lastRow="0" w:firstColumn="1" w:lastColumn="0" w:noHBand="0" w:noVBand="1"/>
      </w:tblPr>
      <w:tblGrid>
        <w:gridCol w:w="2913"/>
        <w:gridCol w:w="5619"/>
      </w:tblGrid>
      <w:tr w:rsidR="00DB5E0C" w:rsidRPr="00DB5E0C" w14:paraId="7EF8730C" w14:textId="77777777" w:rsidTr="00A90BAB">
        <w:trPr>
          <w:trHeight w:val="260"/>
        </w:trPr>
        <w:tc>
          <w:tcPr>
            <w:tcW w:w="2913" w:type="dxa"/>
            <w:gridSpan w:val="2"/>
          </w:tcPr>
          <w:p w14:paraId="1B396273" w14:textId="77777777" w:rsidR="00DB5E0C" w:rsidRPr="00DB5E0C" w:rsidRDefault="00DB5E0C" w:rsidP="00DB5E0C">
            <w:pPr>
              <w:spacing w:after="0" w:line="240" w:lineRule="auto"/>
              <w:contextualSpacing/>
              <w:rPr>
                <w:rFonts w:ascii="Times New Roman" w:eastAsia="Times New Roman" w:hAnsi="Times New Roman" w:cs="Times New Roman"/>
                <w:b/>
                <w:kern w:val="0"/>
                <w14:ligatures w14:val="none"/>
              </w:rPr>
            </w:pPr>
          </w:p>
          <w:p w14:paraId="0382A6A1" w14:textId="77777777" w:rsidR="00DB5E0C" w:rsidRPr="00DB5E0C" w:rsidRDefault="00DB5E0C" w:rsidP="00DB5E0C">
            <w:pPr>
              <w:spacing w:after="0" w:line="240" w:lineRule="auto"/>
              <w:contextualSpacing/>
              <w:rPr>
                <w:rFonts w:ascii="Times New Roman" w:eastAsia="Times New Roman" w:hAnsi="Times New Roman" w:cs="Times New Roman"/>
                <w:b/>
                <w:kern w:val="0"/>
                <w14:ligatures w14:val="none"/>
              </w:rPr>
            </w:pPr>
            <w:r w:rsidRPr="00DB5E0C">
              <w:rPr>
                <w:rFonts w:ascii="Times New Roman" w:eastAsia="Times New Roman" w:hAnsi="Times New Roman" w:cs="Times New Roman"/>
                <w:b/>
                <w:kern w:val="0"/>
                <w14:ligatures w14:val="none"/>
              </w:rPr>
              <w:t>For inspection and clarification of bidding document</w:t>
            </w:r>
          </w:p>
          <w:p w14:paraId="463F2197" w14:textId="77777777" w:rsidR="00DB5E0C" w:rsidRPr="00DB5E0C" w:rsidRDefault="00DB5E0C" w:rsidP="00DB5E0C">
            <w:pPr>
              <w:spacing w:after="0" w:line="240" w:lineRule="auto"/>
              <w:contextualSpacing/>
              <w:rPr>
                <w:rFonts w:ascii="Times New Roman" w:eastAsia="Times New Roman" w:hAnsi="Times New Roman" w:cs="Times New Roman"/>
                <w:b/>
                <w:kern w:val="0"/>
                <w14:ligatures w14:val="none"/>
              </w:rPr>
            </w:pPr>
          </w:p>
        </w:tc>
      </w:tr>
      <w:tr w:rsidR="00DB5E0C" w:rsidRPr="00DB5E0C" w14:paraId="21C53582" w14:textId="77777777" w:rsidTr="00A90BAB">
        <w:trPr>
          <w:trHeight w:val="275"/>
        </w:trPr>
        <w:tc>
          <w:tcPr>
            <w:tcW w:w="2913" w:type="dxa"/>
          </w:tcPr>
          <w:p w14:paraId="1C62815B"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r w:rsidRPr="00DB5E0C">
              <w:rPr>
                <w:rFonts w:ascii="Times New Roman" w:eastAsia="Times New Roman" w:hAnsi="Times New Roman" w:cs="Times New Roman"/>
                <w:kern w:val="0"/>
                <w14:ligatures w14:val="none"/>
              </w:rPr>
              <w:t>Contact person name and title</w:t>
            </w:r>
          </w:p>
        </w:tc>
        <w:tc>
          <w:tcPr>
            <w:tcW w:w="5619" w:type="dxa"/>
          </w:tcPr>
          <w:p w14:paraId="0A094C6A" w14:textId="77777777" w:rsidR="00DB5E0C" w:rsidRPr="00DB5E0C" w:rsidRDefault="00DB5E0C" w:rsidP="00DB5E0C">
            <w:pPr>
              <w:spacing w:after="0" w:line="240" w:lineRule="auto"/>
              <w:ind w:right="962"/>
              <w:contextualSpacing/>
              <w:rPr>
                <w:rFonts w:ascii="Times New Roman" w:eastAsia="Times New Roman" w:hAnsi="Times New Roman" w:cs="Times New Roman"/>
                <w:b/>
                <w:i/>
                <w:kern w:val="0"/>
                <w14:ligatures w14:val="none"/>
              </w:rPr>
            </w:pPr>
            <w:r w:rsidRPr="00DB5E0C">
              <w:rPr>
                <w:rFonts w:ascii="Times New Roman" w:eastAsia="Times New Roman" w:hAnsi="Times New Roman" w:cs="Times New Roman"/>
                <w:b/>
                <w:i/>
                <w:kern w:val="0"/>
                <w14:ligatures w14:val="none"/>
              </w:rPr>
              <w:t xml:space="preserve">Procurement Specialist </w:t>
            </w:r>
          </w:p>
        </w:tc>
      </w:tr>
      <w:tr w:rsidR="00DB5E0C" w:rsidRPr="00DB5E0C" w14:paraId="1E760BC7" w14:textId="77777777" w:rsidTr="00A90BAB">
        <w:trPr>
          <w:trHeight w:val="260"/>
        </w:trPr>
        <w:tc>
          <w:tcPr>
            <w:tcW w:w="2913" w:type="dxa"/>
          </w:tcPr>
          <w:p w14:paraId="25A27C24"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r w:rsidRPr="00DB5E0C">
              <w:rPr>
                <w:rFonts w:ascii="Times New Roman" w:eastAsia="Times New Roman" w:hAnsi="Times New Roman" w:cs="Times New Roman"/>
                <w:kern w:val="0"/>
                <w14:ligatures w14:val="none"/>
              </w:rPr>
              <w:t>Name of organization</w:t>
            </w:r>
          </w:p>
        </w:tc>
        <w:tc>
          <w:tcPr>
            <w:tcW w:w="5619" w:type="dxa"/>
          </w:tcPr>
          <w:p w14:paraId="65814898" w14:textId="77777777" w:rsidR="00DB5E0C" w:rsidRPr="00DB5E0C" w:rsidRDefault="00DB5E0C" w:rsidP="00DB5E0C">
            <w:pPr>
              <w:spacing w:after="0" w:line="240" w:lineRule="auto"/>
              <w:contextualSpacing/>
              <w:rPr>
                <w:rFonts w:ascii="Times New Roman" w:eastAsia="Times New Roman" w:hAnsi="Times New Roman" w:cs="Times New Roman"/>
                <w:b/>
                <w:i/>
                <w:kern w:val="0"/>
                <w14:ligatures w14:val="none"/>
              </w:rPr>
            </w:pPr>
            <w:r w:rsidRPr="00DB5E0C">
              <w:rPr>
                <w:rFonts w:ascii="Times New Roman" w:eastAsia="Times New Roman" w:hAnsi="Times New Roman" w:cs="Times New Roman"/>
                <w:b/>
                <w:i/>
                <w:kern w:val="0"/>
                <w14:ligatures w14:val="none"/>
              </w:rPr>
              <w:t xml:space="preserve">PIU Office (DRIVE Project) </w:t>
            </w:r>
          </w:p>
          <w:p w14:paraId="2BCACF0E" w14:textId="77777777" w:rsidR="00DB5E0C" w:rsidRPr="00DB5E0C" w:rsidRDefault="00DB5E0C" w:rsidP="00DB5E0C">
            <w:pPr>
              <w:spacing w:after="0" w:line="240" w:lineRule="auto"/>
              <w:contextualSpacing/>
              <w:rPr>
                <w:rFonts w:ascii="Times New Roman" w:eastAsia="Times New Roman" w:hAnsi="Times New Roman" w:cs="Times New Roman"/>
                <w:b/>
                <w:i/>
                <w:kern w:val="0"/>
                <w14:ligatures w14:val="none"/>
              </w:rPr>
            </w:pPr>
            <w:r w:rsidRPr="00DB5E0C">
              <w:rPr>
                <w:rFonts w:ascii="Times New Roman" w:eastAsia="Times New Roman" w:hAnsi="Times New Roman" w:cs="Times New Roman"/>
                <w:b/>
                <w:i/>
                <w:kern w:val="0"/>
                <w14:ligatures w14:val="none"/>
              </w:rPr>
              <w:t>Ministry of Finance, Federal Government of Somalia</w:t>
            </w:r>
          </w:p>
        </w:tc>
      </w:tr>
      <w:tr w:rsidR="00DB5E0C" w:rsidRPr="00DB5E0C" w14:paraId="1B6ACA77" w14:textId="77777777" w:rsidTr="00A90BAB">
        <w:trPr>
          <w:trHeight w:val="82"/>
        </w:trPr>
        <w:tc>
          <w:tcPr>
            <w:tcW w:w="2913" w:type="dxa"/>
          </w:tcPr>
          <w:p w14:paraId="31AE93E8"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r w:rsidRPr="00DB5E0C">
              <w:rPr>
                <w:rFonts w:ascii="Times New Roman" w:eastAsia="Times New Roman" w:hAnsi="Times New Roman" w:cs="Times New Roman"/>
                <w:kern w:val="0"/>
                <w14:ligatures w14:val="none"/>
              </w:rPr>
              <w:t>Address</w:t>
            </w:r>
          </w:p>
        </w:tc>
        <w:tc>
          <w:tcPr>
            <w:tcW w:w="5619" w:type="dxa"/>
          </w:tcPr>
          <w:p w14:paraId="116CF11E" w14:textId="77777777" w:rsidR="00DB5E0C" w:rsidRPr="00DB5E0C" w:rsidRDefault="00DB5E0C" w:rsidP="00DB5E0C">
            <w:pPr>
              <w:spacing w:after="0" w:line="240" w:lineRule="auto"/>
              <w:contextualSpacing/>
              <w:rPr>
                <w:rFonts w:ascii="Times New Roman" w:eastAsia="Times New Roman" w:hAnsi="Times New Roman" w:cs="Times New Roman"/>
                <w:b/>
                <w:i/>
                <w:kern w:val="0"/>
                <w14:ligatures w14:val="none"/>
              </w:rPr>
            </w:pPr>
            <w:r w:rsidRPr="00DB5E0C">
              <w:rPr>
                <w:rFonts w:ascii="Times New Roman" w:eastAsia="Times New Roman" w:hAnsi="Times New Roman" w:cs="Times New Roman"/>
                <w:b/>
                <w:i/>
                <w:kern w:val="0"/>
                <w14:ligatures w14:val="none"/>
              </w:rPr>
              <w:t>Shangani District, Mogadishu, Somalia</w:t>
            </w:r>
          </w:p>
        </w:tc>
      </w:tr>
      <w:tr w:rsidR="00DB5E0C" w:rsidRPr="00DB5E0C" w14:paraId="66798E8E" w14:textId="77777777" w:rsidTr="00A90BAB">
        <w:trPr>
          <w:trHeight w:val="275"/>
        </w:trPr>
        <w:tc>
          <w:tcPr>
            <w:tcW w:w="2913" w:type="dxa"/>
          </w:tcPr>
          <w:p w14:paraId="6AE60468"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r w:rsidRPr="00DB5E0C">
              <w:rPr>
                <w:rFonts w:ascii="Times New Roman" w:eastAsia="Times New Roman" w:hAnsi="Times New Roman" w:cs="Times New Roman"/>
                <w:kern w:val="0"/>
                <w14:ligatures w14:val="none"/>
              </w:rPr>
              <w:t>Email</w:t>
            </w:r>
          </w:p>
        </w:tc>
        <w:tc>
          <w:tcPr>
            <w:tcW w:w="5619" w:type="dxa"/>
          </w:tcPr>
          <w:p w14:paraId="1543E712" w14:textId="77777777" w:rsidR="00DB5E0C" w:rsidRPr="00DB5E0C" w:rsidRDefault="00DB5E0C" w:rsidP="00DB5E0C">
            <w:pPr>
              <w:spacing w:after="0" w:line="240" w:lineRule="auto"/>
              <w:contextualSpacing/>
              <w:rPr>
                <w:rFonts w:ascii="Times New Roman" w:eastAsia="Times New Roman" w:hAnsi="Times New Roman" w:cs="Times New Roman"/>
                <w:color w:val="0000FF"/>
                <w:kern w:val="0"/>
                <w:u w:val="single"/>
                <w:lang w:val="fr-FR"/>
                <w14:ligatures w14:val="none"/>
              </w:rPr>
            </w:pPr>
            <w:hyperlink r:id="rId9" w:history="1">
              <w:r w:rsidRPr="00DB5E0C">
                <w:rPr>
                  <w:rFonts w:ascii="Times New Roman" w:eastAsia="Times New Roman" w:hAnsi="Times New Roman" w:cs="Times New Roman"/>
                  <w:color w:val="0000FF"/>
                  <w:kern w:val="0"/>
                  <w:u w:val="single"/>
                  <w:lang w:val="fr-FR"/>
                  <w14:ligatures w14:val="none"/>
                </w:rPr>
                <w:t>bid.drive@piu.mof.gov.so</w:t>
              </w:r>
            </w:hyperlink>
          </w:p>
          <w:p w14:paraId="6904568F" w14:textId="77777777" w:rsidR="00DB5E0C" w:rsidRPr="00DB5E0C" w:rsidRDefault="00DB5E0C" w:rsidP="00DB5E0C">
            <w:pPr>
              <w:spacing w:after="0" w:line="240" w:lineRule="auto"/>
              <w:contextualSpacing/>
              <w:rPr>
                <w:rFonts w:ascii="Times New Roman" w:eastAsia="Times New Roman" w:hAnsi="Times New Roman" w:cs="Times New Roman"/>
                <w:color w:val="0000FF"/>
                <w:kern w:val="0"/>
                <w:u w:val="single"/>
                <w:lang w:val="fr-FR"/>
                <w14:ligatures w14:val="none"/>
              </w:rPr>
            </w:pPr>
          </w:p>
        </w:tc>
      </w:tr>
      <w:tr w:rsidR="00DB5E0C" w:rsidRPr="00DB5E0C" w14:paraId="06715046" w14:textId="77777777" w:rsidTr="00A90BAB">
        <w:trPr>
          <w:trHeight w:val="262"/>
        </w:trPr>
        <w:tc>
          <w:tcPr>
            <w:tcW w:w="2913" w:type="dxa"/>
            <w:gridSpan w:val="2"/>
          </w:tcPr>
          <w:p w14:paraId="605EB8EC" w14:textId="77777777" w:rsidR="00DB5E0C" w:rsidRPr="00DB5E0C" w:rsidRDefault="00DB5E0C" w:rsidP="00DB5E0C">
            <w:pPr>
              <w:spacing w:after="0" w:line="240" w:lineRule="auto"/>
              <w:contextualSpacing/>
              <w:rPr>
                <w:rFonts w:ascii="Times New Roman" w:eastAsia="Times New Roman" w:hAnsi="Times New Roman" w:cs="Times New Roman"/>
                <w:b/>
                <w:kern w:val="0"/>
                <w14:ligatures w14:val="none"/>
              </w:rPr>
            </w:pPr>
            <w:r w:rsidRPr="00DB5E0C">
              <w:rPr>
                <w:rFonts w:ascii="Times New Roman" w:eastAsia="Times New Roman" w:hAnsi="Times New Roman" w:cs="Times New Roman"/>
                <w:b/>
                <w:kern w:val="0"/>
                <w14:ligatures w14:val="none"/>
              </w:rPr>
              <w:t>For submission and opening of Technical Parts of the Bids</w:t>
            </w:r>
          </w:p>
          <w:p w14:paraId="2CE91FAF" w14:textId="77777777" w:rsidR="00DB5E0C" w:rsidRPr="00DB5E0C" w:rsidRDefault="00DB5E0C" w:rsidP="00DB5E0C">
            <w:pPr>
              <w:spacing w:after="0" w:line="240" w:lineRule="auto"/>
              <w:contextualSpacing/>
              <w:rPr>
                <w:rFonts w:ascii="Times New Roman" w:eastAsia="Times New Roman" w:hAnsi="Times New Roman" w:cs="Times New Roman"/>
                <w:b/>
                <w:kern w:val="0"/>
                <w14:ligatures w14:val="none"/>
              </w:rPr>
            </w:pPr>
          </w:p>
        </w:tc>
      </w:tr>
      <w:tr w:rsidR="00DB5E0C" w:rsidRPr="00DB5E0C" w14:paraId="24D30B0C" w14:textId="77777777" w:rsidTr="00A90BAB">
        <w:trPr>
          <w:trHeight w:val="262"/>
        </w:trPr>
        <w:tc>
          <w:tcPr>
            <w:tcW w:w="2913" w:type="dxa"/>
          </w:tcPr>
          <w:p w14:paraId="44213CC9"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r w:rsidRPr="00DB5E0C">
              <w:rPr>
                <w:rFonts w:ascii="Times New Roman" w:eastAsia="Times New Roman" w:hAnsi="Times New Roman" w:cs="Times New Roman"/>
                <w:kern w:val="0"/>
                <w14:ligatures w14:val="none"/>
              </w:rPr>
              <w:t>Contact person name and title</w:t>
            </w:r>
          </w:p>
        </w:tc>
        <w:tc>
          <w:tcPr>
            <w:tcW w:w="5619" w:type="dxa"/>
          </w:tcPr>
          <w:p w14:paraId="4A25BD11"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r w:rsidRPr="00DB5E0C">
              <w:rPr>
                <w:rFonts w:ascii="Times New Roman" w:eastAsia="Times New Roman" w:hAnsi="Times New Roman" w:cs="Times New Roman"/>
                <w:b/>
                <w:i/>
                <w:kern w:val="0"/>
                <w14:ligatures w14:val="none"/>
              </w:rPr>
              <w:t xml:space="preserve">Procurement Specialist </w:t>
            </w:r>
          </w:p>
        </w:tc>
      </w:tr>
      <w:tr w:rsidR="00DB5E0C" w:rsidRPr="00DB5E0C" w14:paraId="53870BEE" w14:textId="77777777" w:rsidTr="00A90BAB">
        <w:trPr>
          <w:trHeight w:val="276"/>
        </w:trPr>
        <w:tc>
          <w:tcPr>
            <w:tcW w:w="2913" w:type="dxa"/>
          </w:tcPr>
          <w:p w14:paraId="4F5B84FB"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r w:rsidRPr="00DB5E0C">
              <w:rPr>
                <w:rFonts w:ascii="Times New Roman" w:eastAsia="Times New Roman" w:hAnsi="Times New Roman" w:cs="Times New Roman"/>
                <w:kern w:val="0"/>
                <w14:ligatures w14:val="none"/>
              </w:rPr>
              <w:t>Name of organization</w:t>
            </w:r>
          </w:p>
        </w:tc>
        <w:tc>
          <w:tcPr>
            <w:tcW w:w="5619" w:type="dxa"/>
          </w:tcPr>
          <w:p w14:paraId="05095ED0"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r w:rsidRPr="00DB5E0C">
              <w:rPr>
                <w:rFonts w:ascii="Times New Roman" w:eastAsia="Times New Roman" w:hAnsi="Times New Roman" w:cs="Times New Roman"/>
                <w:b/>
                <w:i/>
                <w:kern w:val="0"/>
                <w14:ligatures w14:val="none"/>
              </w:rPr>
              <w:t>PIU Office (DRIVE Project) Federal Government of Somalia</w:t>
            </w:r>
            <w:r w:rsidRPr="00DB5E0C">
              <w:rPr>
                <w:rFonts w:ascii="Times New Roman" w:eastAsia="Times New Roman" w:hAnsi="Times New Roman" w:cs="Times New Roman"/>
                <w:kern w:val="0"/>
                <w14:ligatures w14:val="none"/>
              </w:rPr>
              <w:t xml:space="preserve"> </w:t>
            </w:r>
          </w:p>
        </w:tc>
      </w:tr>
      <w:tr w:rsidR="00DB5E0C" w:rsidRPr="00DB5E0C" w14:paraId="426AF786" w14:textId="77777777" w:rsidTr="00A90BAB">
        <w:trPr>
          <w:trHeight w:val="82"/>
        </w:trPr>
        <w:tc>
          <w:tcPr>
            <w:tcW w:w="2913" w:type="dxa"/>
          </w:tcPr>
          <w:p w14:paraId="7EE19667"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r w:rsidRPr="00DB5E0C">
              <w:rPr>
                <w:rFonts w:ascii="Times New Roman" w:eastAsia="Times New Roman" w:hAnsi="Times New Roman" w:cs="Times New Roman"/>
                <w:kern w:val="0"/>
                <w14:ligatures w14:val="none"/>
              </w:rPr>
              <w:t>Address</w:t>
            </w:r>
          </w:p>
        </w:tc>
        <w:tc>
          <w:tcPr>
            <w:tcW w:w="5619" w:type="dxa"/>
          </w:tcPr>
          <w:p w14:paraId="2F53F1AB" w14:textId="77777777" w:rsidR="00DB5E0C" w:rsidRPr="00DB5E0C" w:rsidRDefault="00DB5E0C" w:rsidP="00DB5E0C">
            <w:pPr>
              <w:spacing w:after="0" w:line="240" w:lineRule="auto"/>
              <w:contextualSpacing/>
              <w:rPr>
                <w:rFonts w:ascii="Times New Roman" w:eastAsia="Times New Roman" w:hAnsi="Times New Roman" w:cs="Times New Roman"/>
                <w:b/>
                <w:i/>
                <w:kern w:val="0"/>
                <w14:ligatures w14:val="none"/>
              </w:rPr>
            </w:pPr>
            <w:r w:rsidRPr="00DB5E0C">
              <w:rPr>
                <w:rFonts w:ascii="Times New Roman" w:eastAsia="Times New Roman" w:hAnsi="Times New Roman" w:cs="Times New Roman"/>
                <w:b/>
                <w:i/>
                <w:kern w:val="0"/>
                <w14:ligatures w14:val="none"/>
              </w:rPr>
              <w:t>Dahab Apartments, 6</w:t>
            </w:r>
            <w:r w:rsidRPr="00DB5E0C">
              <w:rPr>
                <w:rFonts w:ascii="Times New Roman" w:eastAsia="Times New Roman" w:hAnsi="Times New Roman" w:cs="Times New Roman"/>
                <w:b/>
                <w:i/>
                <w:kern w:val="0"/>
                <w:vertAlign w:val="superscript"/>
                <w14:ligatures w14:val="none"/>
              </w:rPr>
              <w:t>th</w:t>
            </w:r>
            <w:r w:rsidRPr="00DB5E0C">
              <w:rPr>
                <w:rFonts w:ascii="Times New Roman" w:eastAsia="Times New Roman" w:hAnsi="Times New Roman" w:cs="Times New Roman"/>
                <w:b/>
                <w:i/>
                <w:kern w:val="0"/>
                <w14:ligatures w14:val="none"/>
              </w:rPr>
              <w:t xml:space="preserve"> Floor, Next to Ministry of Finance building, Shangani District, Mogadishu, Somalia</w:t>
            </w:r>
          </w:p>
        </w:tc>
      </w:tr>
      <w:tr w:rsidR="00DB5E0C" w:rsidRPr="00DB5E0C" w14:paraId="5D0E04A2" w14:textId="77777777" w:rsidTr="00A90BAB">
        <w:trPr>
          <w:trHeight w:val="288"/>
        </w:trPr>
        <w:tc>
          <w:tcPr>
            <w:tcW w:w="2913" w:type="dxa"/>
          </w:tcPr>
          <w:p w14:paraId="1CA6B7AF"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p>
        </w:tc>
        <w:tc>
          <w:tcPr>
            <w:tcW w:w="5619" w:type="dxa"/>
          </w:tcPr>
          <w:p w14:paraId="42E16C8C" w14:textId="77777777" w:rsidR="00DB5E0C" w:rsidRPr="00DB5E0C" w:rsidRDefault="00DB5E0C" w:rsidP="00DB5E0C">
            <w:pPr>
              <w:spacing w:after="0" w:line="240" w:lineRule="auto"/>
              <w:contextualSpacing/>
              <w:rPr>
                <w:rFonts w:ascii="Times New Roman" w:eastAsia="Times New Roman" w:hAnsi="Times New Roman" w:cs="Times New Roman"/>
                <w:color w:val="0000FF"/>
                <w:kern w:val="0"/>
                <w:u w:val="single"/>
                <w:lang w:val="fr-FR"/>
                <w14:ligatures w14:val="none"/>
              </w:rPr>
            </w:pPr>
          </w:p>
        </w:tc>
      </w:tr>
      <w:tr w:rsidR="00DB5E0C" w:rsidRPr="00DB5E0C" w14:paraId="3909F674" w14:textId="77777777" w:rsidTr="00A90BAB">
        <w:trPr>
          <w:trHeight w:val="270"/>
        </w:trPr>
        <w:tc>
          <w:tcPr>
            <w:tcW w:w="2913" w:type="dxa"/>
          </w:tcPr>
          <w:p w14:paraId="7DD4A984"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r w:rsidRPr="00DB5E0C">
              <w:rPr>
                <w:rFonts w:ascii="Times New Roman" w:eastAsia="Times New Roman" w:hAnsi="Times New Roman" w:cs="Times New Roman"/>
                <w:kern w:val="0"/>
                <w14:ligatures w14:val="none"/>
              </w:rPr>
              <w:t xml:space="preserve">Date </w:t>
            </w:r>
          </w:p>
        </w:tc>
        <w:tc>
          <w:tcPr>
            <w:tcW w:w="5619" w:type="dxa"/>
          </w:tcPr>
          <w:p w14:paraId="62783805" w14:textId="77777777" w:rsidR="00DB5E0C" w:rsidRPr="00DB5E0C" w:rsidRDefault="00DB5E0C" w:rsidP="00DB5E0C">
            <w:pPr>
              <w:spacing w:after="0" w:line="240" w:lineRule="auto"/>
              <w:ind w:right="962"/>
              <w:contextualSpacing/>
              <w:rPr>
                <w:rFonts w:ascii="Times New Roman" w:eastAsia="Times New Roman" w:hAnsi="Times New Roman" w:cs="Times New Roman"/>
                <w:b/>
                <w:bCs/>
                <w:i/>
                <w:kern w:val="0"/>
                <w14:ligatures w14:val="none"/>
              </w:rPr>
            </w:pPr>
            <w:r w:rsidRPr="00DB5E0C">
              <w:rPr>
                <w:rFonts w:ascii="Times New Roman" w:eastAsia="Times New Roman" w:hAnsi="Times New Roman" w:cs="Times New Roman"/>
                <w:b/>
                <w:i/>
                <w:kern w:val="0"/>
                <w14:ligatures w14:val="none"/>
              </w:rPr>
              <w:t>13</w:t>
            </w:r>
            <w:r w:rsidRPr="00DB5E0C">
              <w:rPr>
                <w:rFonts w:ascii="Times New Roman" w:eastAsia="Times New Roman" w:hAnsi="Times New Roman" w:cs="Times New Roman"/>
                <w:b/>
                <w:i/>
                <w:kern w:val="0"/>
                <w:vertAlign w:val="superscript"/>
                <w14:ligatures w14:val="none"/>
              </w:rPr>
              <w:t>th</w:t>
            </w:r>
            <w:r w:rsidRPr="00DB5E0C">
              <w:rPr>
                <w:rFonts w:ascii="Times New Roman" w:eastAsia="Times New Roman" w:hAnsi="Times New Roman" w:cs="Times New Roman"/>
                <w:b/>
                <w:i/>
                <w:kern w:val="0"/>
                <w14:ligatures w14:val="none"/>
              </w:rPr>
              <w:t xml:space="preserve"> December 2026</w:t>
            </w:r>
          </w:p>
        </w:tc>
      </w:tr>
      <w:tr w:rsidR="00DB5E0C" w:rsidRPr="00DB5E0C" w14:paraId="18B640DC" w14:textId="77777777" w:rsidTr="00A90BAB">
        <w:trPr>
          <w:trHeight w:val="276"/>
        </w:trPr>
        <w:tc>
          <w:tcPr>
            <w:tcW w:w="2913" w:type="dxa"/>
          </w:tcPr>
          <w:p w14:paraId="4E40836D" w14:textId="77777777" w:rsidR="00DB5E0C" w:rsidRPr="00DB5E0C" w:rsidRDefault="00DB5E0C" w:rsidP="00DB5E0C">
            <w:pPr>
              <w:spacing w:after="0" w:line="240" w:lineRule="auto"/>
              <w:contextualSpacing/>
              <w:rPr>
                <w:rFonts w:ascii="Times New Roman" w:eastAsia="Times New Roman" w:hAnsi="Times New Roman" w:cs="Times New Roman"/>
                <w:kern w:val="0"/>
                <w14:ligatures w14:val="none"/>
              </w:rPr>
            </w:pPr>
            <w:r w:rsidRPr="00DB5E0C">
              <w:rPr>
                <w:rFonts w:ascii="Times New Roman" w:eastAsia="Times New Roman" w:hAnsi="Times New Roman" w:cs="Times New Roman"/>
                <w:kern w:val="0"/>
                <w14:ligatures w14:val="none"/>
              </w:rPr>
              <w:t>Time</w:t>
            </w:r>
          </w:p>
        </w:tc>
        <w:tc>
          <w:tcPr>
            <w:tcW w:w="5619" w:type="dxa"/>
          </w:tcPr>
          <w:p w14:paraId="1BFECAC9" w14:textId="77777777" w:rsidR="00DB5E0C" w:rsidRPr="00DB5E0C" w:rsidRDefault="00DB5E0C" w:rsidP="00DB5E0C">
            <w:pPr>
              <w:spacing w:after="0" w:line="240" w:lineRule="auto"/>
              <w:ind w:right="962"/>
              <w:contextualSpacing/>
              <w:rPr>
                <w:rFonts w:ascii="Times New Roman" w:eastAsia="Times New Roman" w:hAnsi="Times New Roman" w:cs="Times New Roman"/>
                <w:b/>
                <w:i/>
                <w:kern w:val="0"/>
                <w14:ligatures w14:val="none"/>
              </w:rPr>
            </w:pPr>
            <w:r w:rsidRPr="00DB5E0C">
              <w:rPr>
                <w:rFonts w:ascii="Times New Roman" w:eastAsia="Times New Roman" w:hAnsi="Times New Roman" w:cs="Times New Roman"/>
                <w:b/>
                <w:i/>
                <w:kern w:val="0"/>
                <w14:ligatures w14:val="none"/>
              </w:rPr>
              <w:t>11:00 A.m. Somalia local time</w:t>
            </w:r>
          </w:p>
        </w:tc>
      </w:tr>
    </w:tbl>
    <w:p w14:paraId="4736FB9A" w14:textId="77777777" w:rsidR="00972D03" w:rsidRDefault="00972D03" w:rsidP="00972D03">
      <w:pPr>
        <w:jc w:val="center"/>
        <w:rPr>
          <w:b/>
          <w:bCs/>
        </w:rPr>
      </w:pPr>
    </w:p>
    <w:sectPr w:rsidR="00972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D12"/>
    <w:multiLevelType w:val="hybridMultilevel"/>
    <w:tmpl w:val="D494A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10AD4"/>
    <w:multiLevelType w:val="hybridMultilevel"/>
    <w:tmpl w:val="41B29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5573C7"/>
    <w:multiLevelType w:val="hybridMultilevel"/>
    <w:tmpl w:val="4E823D78"/>
    <w:lvl w:ilvl="0" w:tplc="53FEA820">
      <w:start w:val="1"/>
      <w:numFmt w:val="decimal"/>
      <w:lvlText w:val="%1."/>
      <w:lvlJc w:val="left"/>
      <w:pPr>
        <w:ind w:left="360" w:hanging="360"/>
      </w:pPr>
      <w:rPr>
        <w:rFonts w:hint="default"/>
        <w:i w:val="0"/>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70D5995"/>
    <w:multiLevelType w:val="hybridMultilevel"/>
    <w:tmpl w:val="ECE6BD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1917AC"/>
    <w:multiLevelType w:val="hybridMultilevel"/>
    <w:tmpl w:val="C3B8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2519A3"/>
    <w:multiLevelType w:val="hybridMultilevel"/>
    <w:tmpl w:val="6AAA7D2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055A8C"/>
    <w:multiLevelType w:val="hybridMultilevel"/>
    <w:tmpl w:val="DCD6B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536199">
    <w:abstractNumId w:val="0"/>
  </w:num>
  <w:num w:numId="2" w16cid:durableId="284821434">
    <w:abstractNumId w:val="2"/>
  </w:num>
  <w:num w:numId="3" w16cid:durableId="628896705">
    <w:abstractNumId w:val="5"/>
  </w:num>
  <w:num w:numId="4" w16cid:durableId="474762839">
    <w:abstractNumId w:val="4"/>
  </w:num>
  <w:num w:numId="5" w16cid:durableId="1127507560">
    <w:abstractNumId w:val="6"/>
  </w:num>
  <w:num w:numId="6" w16cid:durableId="470289952">
    <w:abstractNumId w:val="1"/>
  </w:num>
  <w:num w:numId="7" w16cid:durableId="1815829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7A7"/>
    <w:rsid w:val="00040E86"/>
    <w:rsid w:val="000660D6"/>
    <w:rsid w:val="0009321C"/>
    <w:rsid w:val="000C7137"/>
    <w:rsid w:val="000D70B4"/>
    <w:rsid w:val="00136579"/>
    <w:rsid w:val="00147615"/>
    <w:rsid w:val="001A0679"/>
    <w:rsid w:val="0022357D"/>
    <w:rsid w:val="00227DC1"/>
    <w:rsid w:val="00232594"/>
    <w:rsid w:val="00240AC2"/>
    <w:rsid w:val="002809C7"/>
    <w:rsid w:val="00346C86"/>
    <w:rsid w:val="003560EC"/>
    <w:rsid w:val="00384F9B"/>
    <w:rsid w:val="00460B44"/>
    <w:rsid w:val="004A4B75"/>
    <w:rsid w:val="004A6679"/>
    <w:rsid w:val="005277E9"/>
    <w:rsid w:val="005A79B8"/>
    <w:rsid w:val="006115A9"/>
    <w:rsid w:val="00663C73"/>
    <w:rsid w:val="006736C9"/>
    <w:rsid w:val="006D0AFF"/>
    <w:rsid w:val="0072787B"/>
    <w:rsid w:val="007565C2"/>
    <w:rsid w:val="007900D6"/>
    <w:rsid w:val="007A25D5"/>
    <w:rsid w:val="007B2320"/>
    <w:rsid w:val="007B60A7"/>
    <w:rsid w:val="00814D5A"/>
    <w:rsid w:val="0084306C"/>
    <w:rsid w:val="00845284"/>
    <w:rsid w:val="009363E8"/>
    <w:rsid w:val="00967498"/>
    <w:rsid w:val="00972D03"/>
    <w:rsid w:val="00990F2C"/>
    <w:rsid w:val="009C7109"/>
    <w:rsid w:val="00A304AB"/>
    <w:rsid w:val="00A466E6"/>
    <w:rsid w:val="00BE0695"/>
    <w:rsid w:val="00BF05D4"/>
    <w:rsid w:val="00C33FF1"/>
    <w:rsid w:val="00C72412"/>
    <w:rsid w:val="00C91E33"/>
    <w:rsid w:val="00D0277A"/>
    <w:rsid w:val="00DB5E0C"/>
    <w:rsid w:val="00DB7F9A"/>
    <w:rsid w:val="00DC0DB3"/>
    <w:rsid w:val="00DC16F9"/>
    <w:rsid w:val="00DD3DE0"/>
    <w:rsid w:val="00E669EA"/>
    <w:rsid w:val="00EF246C"/>
    <w:rsid w:val="00EF31E3"/>
    <w:rsid w:val="00F437A7"/>
    <w:rsid w:val="00F54324"/>
    <w:rsid w:val="00F74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DA099"/>
  <w15:chartTrackingRefBased/>
  <w15:docId w15:val="{0A9A49D3-8405-4370-BDEC-AA17FBFE9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7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7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7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7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7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7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7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7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7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7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7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7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7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7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7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7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7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7A7"/>
    <w:rPr>
      <w:rFonts w:eastAsiaTheme="majorEastAsia" w:cstheme="majorBidi"/>
      <w:color w:val="272727" w:themeColor="text1" w:themeTint="D8"/>
    </w:rPr>
  </w:style>
  <w:style w:type="paragraph" w:styleId="Title">
    <w:name w:val="Title"/>
    <w:basedOn w:val="Normal"/>
    <w:next w:val="Normal"/>
    <w:link w:val="TitleChar"/>
    <w:uiPriority w:val="10"/>
    <w:qFormat/>
    <w:rsid w:val="00F437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7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7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7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7A7"/>
    <w:pPr>
      <w:spacing w:before="160"/>
      <w:jc w:val="center"/>
    </w:pPr>
    <w:rPr>
      <w:i/>
      <w:iCs/>
      <w:color w:val="404040" w:themeColor="text1" w:themeTint="BF"/>
    </w:rPr>
  </w:style>
  <w:style w:type="character" w:customStyle="1" w:styleId="QuoteChar">
    <w:name w:val="Quote Char"/>
    <w:basedOn w:val="DefaultParagraphFont"/>
    <w:link w:val="Quote"/>
    <w:uiPriority w:val="29"/>
    <w:rsid w:val="00F437A7"/>
    <w:rPr>
      <w:i/>
      <w:iCs/>
      <w:color w:val="404040" w:themeColor="text1" w:themeTint="BF"/>
    </w:rPr>
  </w:style>
  <w:style w:type="paragraph" w:styleId="ListParagraph">
    <w:name w:val="List Paragraph"/>
    <w:basedOn w:val="Normal"/>
    <w:uiPriority w:val="34"/>
    <w:qFormat/>
    <w:rsid w:val="00F437A7"/>
    <w:pPr>
      <w:ind w:left="720"/>
      <w:contextualSpacing/>
    </w:pPr>
  </w:style>
  <w:style w:type="character" w:styleId="IntenseEmphasis">
    <w:name w:val="Intense Emphasis"/>
    <w:basedOn w:val="DefaultParagraphFont"/>
    <w:uiPriority w:val="21"/>
    <w:qFormat/>
    <w:rsid w:val="00F437A7"/>
    <w:rPr>
      <w:i/>
      <w:iCs/>
      <w:color w:val="0F4761" w:themeColor="accent1" w:themeShade="BF"/>
    </w:rPr>
  </w:style>
  <w:style w:type="paragraph" w:styleId="IntenseQuote">
    <w:name w:val="Intense Quote"/>
    <w:basedOn w:val="Normal"/>
    <w:next w:val="Normal"/>
    <w:link w:val="IntenseQuoteChar"/>
    <w:uiPriority w:val="30"/>
    <w:qFormat/>
    <w:rsid w:val="00F437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7A7"/>
    <w:rPr>
      <w:i/>
      <w:iCs/>
      <w:color w:val="0F4761" w:themeColor="accent1" w:themeShade="BF"/>
    </w:rPr>
  </w:style>
  <w:style w:type="character" w:styleId="IntenseReference">
    <w:name w:val="Intense Reference"/>
    <w:basedOn w:val="DefaultParagraphFont"/>
    <w:uiPriority w:val="32"/>
    <w:qFormat/>
    <w:rsid w:val="00F437A7"/>
    <w:rPr>
      <w:b/>
      <w:bCs/>
      <w:smallCaps/>
      <w:color w:val="0F4761" w:themeColor="accent1" w:themeShade="BF"/>
      <w:spacing w:val="5"/>
    </w:rPr>
  </w:style>
  <w:style w:type="character" w:styleId="Hyperlink">
    <w:name w:val="Hyperlink"/>
    <w:basedOn w:val="DefaultParagraphFont"/>
    <w:uiPriority w:val="99"/>
    <w:unhideWhenUsed/>
    <w:rsid w:val="00F437A7"/>
    <w:rPr>
      <w:color w:val="467886" w:themeColor="hyperlink"/>
      <w:u w:val="single"/>
    </w:rPr>
  </w:style>
  <w:style w:type="character" w:styleId="UnresolvedMention">
    <w:name w:val="Unresolved Mention"/>
    <w:basedOn w:val="DefaultParagraphFont"/>
    <w:uiPriority w:val="99"/>
    <w:semiHidden/>
    <w:unhideWhenUsed/>
    <w:rsid w:val="00F437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bs.gov.so/gazette/request-for-bids-supply-delivery-installation-and-commissioning-of-laboratory-eq" TargetMode="External"/><Relationship Id="rId3" Type="http://schemas.openxmlformats.org/officeDocument/2006/relationships/settings" Target="settings.xml"/><Relationship Id="rId7" Type="http://schemas.openxmlformats.org/officeDocument/2006/relationships/hyperlink" Target="mailto:bid.drive@piu.mof.gov.s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rldbank.org/html/opr/procure/guidelin.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id.drive@piu.mof.gov.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413</TotalTime>
  <Pages>3</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Mohamud Sheikh Abdullahi</dc:creator>
  <cp:keywords/>
  <dc:description/>
  <cp:lastModifiedBy>Mohamud Sheikh Abdullahi</cp:lastModifiedBy>
  <cp:revision>22</cp:revision>
  <dcterms:created xsi:type="dcterms:W3CDTF">2024-11-12T09:24:00Z</dcterms:created>
  <dcterms:modified xsi:type="dcterms:W3CDTF">2026-11-03T11:06:00Z</dcterms:modified>
</cp:coreProperties>
</file>